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42A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04A53B78"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D95359" w14:paraId="297F5577" w14:textId="77777777">
        <w:trPr>
          <w:trHeight w:val="300"/>
        </w:trPr>
        <w:tc>
          <w:tcPr>
            <w:tcW w:w="5500" w:type="dxa"/>
            <w:tcBorders>
              <w:top w:val="nil"/>
              <w:left w:val="nil"/>
              <w:bottom w:val="single" w:sz="6" w:space="0" w:color="auto"/>
              <w:right w:val="nil"/>
            </w:tcBorders>
            <w:vAlign w:val="bottom"/>
          </w:tcPr>
          <w:p w14:paraId="51E7178D" w14:textId="77777777" w:rsidR="00D95359" w:rsidRDefault="00D50D97" w:rsidP="00FC32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sidR="00FC321D">
              <w:rPr>
                <w:rFonts w:ascii="Times New Roman CYR" w:hAnsi="Times New Roman CYR" w:cs="Times New Roman CYR"/>
                <w:sz w:val="24"/>
                <w:szCs w:val="24"/>
              </w:rPr>
              <w:t>2</w:t>
            </w:r>
            <w:r>
              <w:rPr>
                <w:rFonts w:ascii="Times New Roman CYR" w:hAnsi="Times New Roman CYR" w:cs="Times New Roman CYR"/>
                <w:sz w:val="24"/>
                <w:szCs w:val="24"/>
              </w:rPr>
              <w:t>.06.2023</w:t>
            </w:r>
          </w:p>
        </w:tc>
      </w:tr>
      <w:tr w:rsidR="00D95359" w14:paraId="0115A051" w14:textId="77777777">
        <w:trPr>
          <w:trHeight w:val="300"/>
        </w:trPr>
        <w:tc>
          <w:tcPr>
            <w:tcW w:w="5500" w:type="dxa"/>
            <w:tcBorders>
              <w:top w:val="nil"/>
              <w:left w:val="nil"/>
              <w:bottom w:val="nil"/>
              <w:right w:val="nil"/>
            </w:tcBorders>
            <w:vAlign w:val="bottom"/>
          </w:tcPr>
          <w:p w14:paraId="14FE7686"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D95359" w14:paraId="51E346CF" w14:textId="77777777">
        <w:trPr>
          <w:trHeight w:val="300"/>
        </w:trPr>
        <w:tc>
          <w:tcPr>
            <w:tcW w:w="5500" w:type="dxa"/>
            <w:tcBorders>
              <w:top w:val="nil"/>
              <w:left w:val="nil"/>
              <w:bottom w:val="single" w:sz="6" w:space="0" w:color="auto"/>
              <w:right w:val="nil"/>
            </w:tcBorders>
            <w:vAlign w:val="bottom"/>
          </w:tcPr>
          <w:p w14:paraId="35B3E84B"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D95359" w14:paraId="4E913AC9" w14:textId="77777777">
        <w:trPr>
          <w:trHeight w:val="300"/>
        </w:trPr>
        <w:tc>
          <w:tcPr>
            <w:tcW w:w="5500" w:type="dxa"/>
            <w:tcBorders>
              <w:top w:val="nil"/>
              <w:left w:val="nil"/>
              <w:bottom w:val="nil"/>
              <w:right w:val="nil"/>
            </w:tcBorders>
            <w:vAlign w:val="bottom"/>
          </w:tcPr>
          <w:p w14:paraId="17205608"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34890E9B" w14:textId="77777777" w:rsidR="00D95359" w:rsidRDefault="00D95359">
      <w:pPr>
        <w:widowControl w:val="0"/>
        <w:autoSpaceDE w:val="0"/>
        <w:autoSpaceDN w:val="0"/>
        <w:adjustRightInd w:val="0"/>
        <w:spacing w:after="0" w:line="240" w:lineRule="auto"/>
        <w:rPr>
          <w:rFonts w:ascii="Times New Roman CYR" w:hAnsi="Times New Roman CYR" w:cs="Times New Roman CYR"/>
          <w:sz w:val="20"/>
          <w:szCs w:val="20"/>
        </w:rPr>
      </w:pPr>
    </w:p>
    <w:p w14:paraId="0902252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32572E24"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D95359" w14:paraId="46051AAD" w14:textId="77777777">
        <w:trPr>
          <w:trHeight w:val="200"/>
        </w:trPr>
        <w:tc>
          <w:tcPr>
            <w:tcW w:w="3640" w:type="dxa"/>
            <w:tcBorders>
              <w:top w:val="nil"/>
              <w:left w:val="nil"/>
              <w:bottom w:val="single" w:sz="6" w:space="0" w:color="auto"/>
              <w:right w:val="nil"/>
            </w:tcBorders>
            <w:vAlign w:val="bottom"/>
          </w:tcPr>
          <w:p w14:paraId="5591FC0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5C7EC0C1"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05B5A401"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24615F74"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4697BB9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Мусiєнко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Анатолiй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Iванович</w:t>
            </w:r>
            <w:proofErr w:type="spellEnd"/>
          </w:p>
        </w:tc>
      </w:tr>
      <w:tr w:rsidR="00D95359" w14:paraId="7710E774" w14:textId="77777777">
        <w:trPr>
          <w:trHeight w:val="200"/>
        </w:trPr>
        <w:tc>
          <w:tcPr>
            <w:tcW w:w="3640" w:type="dxa"/>
            <w:tcBorders>
              <w:top w:val="nil"/>
              <w:left w:val="nil"/>
              <w:bottom w:val="nil"/>
              <w:right w:val="nil"/>
            </w:tcBorders>
          </w:tcPr>
          <w:p w14:paraId="4CDD31D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5CCEF560"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0AA85B0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14:paraId="77B85495"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7591D7C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14:paraId="5E8C4373" w14:textId="77777777" w:rsidR="00D95359" w:rsidRDefault="00D95359">
      <w:pPr>
        <w:widowControl w:val="0"/>
        <w:autoSpaceDE w:val="0"/>
        <w:autoSpaceDN w:val="0"/>
        <w:adjustRightInd w:val="0"/>
        <w:spacing w:after="0" w:line="240" w:lineRule="auto"/>
        <w:rPr>
          <w:rFonts w:ascii="Times New Roman CYR" w:hAnsi="Times New Roman CYR" w:cs="Times New Roman CYR"/>
          <w:sz w:val="20"/>
          <w:szCs w:val="20"/>
        </w:rPr>
      </w:pPr>
    </w:p>
    <w:p w14:paraId="46048BC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14:paraId="37738546"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65CC8D7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735B1F09"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09C28732"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"НIЖИНСЬКИЙ ЦЕГЕЛЬНИЙ ЗАВОД"</w:t>
      </w:r>
    </w:p>
    <w:p w14:paraId="06C9447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14:paraId="725323C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00292014</w:t>
      </w:r>
    </w:p>
    <w:p w14:paraId="7A91424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16600, Україна, Чернігівська обл., </w:t>
      </w:r>
      <w:proofErr w:type="spellStart"/>
      <w:r>
        <w:rPr>
          <w:rFonts w:ascii="Times New Roman CYR" w:hAnsi="Times New Roman CYR" w:cs="Times New Roman CYR"/>
          <w:sz w:val="24"/>
          <w:szCs w:val="24"/>
        </w:rPr>
        <w:t>Нiжинський</w:t>
      </w:r>
      <w:proofErr w:type="spellEnd"/>
      <w:r>
        <w:rPr>
          <w:rFonts w:ascii="Times New Roman CYR" w:hAnsi="Times New Roman CYR" w:cs="Times New Roman CYR"/>
          <w:sz w:val="24"/>
          <w:szCs w:val="24"/>
        </w:rPr>
        <w:t xml:space="preserve"> р-н, </w:t>
      </w:r>
      <w:proofErr w:type="spellStart"/>
      <w:r>
        <w:rPr>
          <w:rFonts w:ascii="Times New Roman CYR" w:hAnsi="Times New Roman CYR" w:cs="Times New Roman CYR"/>
          <w:sz w:val="24"/>
          <w:szCs w:val="24"/>
        </w:rPr>
        <w:t>Нiжин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Борзнянський</w:t>
      </w:r>
      <w:proofErr w:type="spellEnd"/>
      <w:r>
        <w:rPr>
          <w:rFonts w:ascii="Times New Roman CYR" w:hAnsi="Times New Roman CYR" w:cs="Times New Roman CYR"/>
          <w:sz w:val="24"/>
          <w:szCs w:val="24"/>
        </w:rPr>
        <w:t xml:space="preserve"> шлях, 70</w:t>
      </w:r>
    </w:p>
    <w:p w14:paraId="31A81FF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(04631)42480, 45132</w:t>
      </w:r>
    </w:p>
    <w:p w14:paraId="19DF2AE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stock@cegla.pat.ua</w:t>
      </w:r>
    </w:p>
    <w:p w14:paraId="217E00D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27.03.2023, Затвердити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2022 </w:t>
      </w:r>
      <w:proofErr w:type="spellStart"/>
      <w:r>
        <w:rPr>
          <w:rFonts w:ascii="Times New Roman CYR" w:hAnsi="Times New Roman CYR" w:cs="Times New Roman CYR"/>
          <w:sz w:val="24"/>
          <w:szCs w:val="24"/>
        </w:rPr>
        <w:t>рiк</w:t>
      </w:r>
      <w:proofErr w:type="spellEnd"/>
    </w:p>
    <w:p w14:paraId="79F3FE6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DR/00001/APA</w:t>
      </w:r>
    </w:p>
    <w:p w14:paraId="20742A7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DR/00002/ARM</w:t>
      </w:r>
    </w:p>
    <w:p w14:paraId="238CBCF7"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693A24F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14:paraId="76AA3F99"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D95359" w14:paraId="119C97C0" w14:textId="77777777">
        <w:trPr>
          <w:trHeight w:val="300"/>
        </w:trPr>
        <w:tc>
          <w:tcPr>
            <w:tcW w:w="4450" w:type="dxa"/>
            <w:vMerge w:val="restart"/>
            <w:tcBorders>
              <w:top w:val="nil"/>
              <w:left w:val="nil"/>
              <w:bottom w:val="nil"/>
              <w:right w:val="nil"/>
            </w:tcBorders>
          </w:tcPr>
          <w:p w14:paraId="7C56BF2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26F0FF16" w14:textId="56AA51BD"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http://cegla.pat.ua</w:t>
            </w:r>
          </w:p>
        </w:tc>
        <w:tc>
          <w:tcPr>
            <w:tcW w:w="1500" w:type="dxa"/>
            <w:tcBorders>
              <w:top w:val="nil"/>
              <w:left w:val="nil"/>
              <w:bottom w:val="single" w:sz="6" w:space="0" w:color="auto"/>
              <w:right w:val="nil"/>
            </w:tcBorders>
            <w:vAlign w:val="bottom"/>
          </w:tcPr>
          <w:p w14:paraId="0676AB77" w14:textId="77777777" w:rsidR="00D95359" w:rsidRDefault="00D50D97" w:rsidP="00FC32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FC321D">
              <w:rPr>
                <w:rFonts w:ascii="Times New Roman CYR" w:hAnsi="Times New Roman CYR" w:cs="Times New Roman CYR"/>
                <w:sz w:val="24"/>
                <w:szCs w:val="24"/>
              </w:rPr>
              <w:t>2</w:t>
            </w:r>
            <w:r>
              <w:rPr>
                <w:rFonts w:ascii="Times New Roman CYR" w:hAnsi="Times New Roman CYR" w:cs="Times New Roman CYR"/>
                <w:sz w:val="24"/>
                <w:szCs w:val="24"/>
              </w:rPr>
              <w:t>.06.2023</w:t>
            </w:r>
          </w:p>
        </w:tc>
      </w:tr>
      <w:tr w:rsidR="00D95359" w14:paraId="4DFFDADF" w14:textId="77777777">
        <w:trPr>
          <w:trHeight w:val="300"/>
        </w:trPr>
        <w:tc>
          <w:tcPr>
            <w:tcW w:w="4450" w:type="dxa"/>
            <w:vMerge/>
            <w:tcBorders>
              <w:top w:val="nil"/>
              <w:left w:val="nil"/>
              <w:bottom w:val="nil"/>
              <w:right w:val="nil"/>
            </w:tcBorders>
          </w:tcPr>
          <w:p w14:paraId="3F7657F9" w14:textId="77777777" w:rsidR="00D95359" w:rsidRDefault="00D95359">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3A19C04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08F22EF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6B7C787F" w14:textId="77777777" w:rsidR="00D95359" w:rsidRDefault="00D95359">
      <w:pPr>
        <w:widowControl w:val="0"/>
        <w:autoSpaceDE w:val="0"/>
        <w:autoSpaceDN w:val="0"/>
        <w:adjustRightInd w:val="0"/>
        <w:spacing w:after="0" w:line="240" w:lineRule="auto"/>
        <w:rPr>
          <w:rFonts w:ascii="Times New Roman CYR" w:hAnsi="Times New Roman CYR" w:cs="Times New Roman CYR"/>
          <w:sz w:val="20"/>
          <w:szCs w:val="20"/>
        </w:rPr>
        <w:sectPr w:rsidR="00D95359" w:rsidSect="005414A7">
          <w:footerReference w:type="default" r:id="rId6"/>
          <w:pgSz w:w="12240" w:h="15840"/>
          <w:pgMar w:top="850" w:right="616" w:bottom="850" w:left="1400" w:header="708" w:footer="397" w:gutter="0"/>
          <w:cols w:space="720"/>
          <w:noEndnote/>
          <w:docGrid w:linePitch="299"/>
        </w:sectPr>
      </w:pPr>
    </w:p>
    <w:p w14:paraId="2127980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06FFE9A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D95359" w14:paraId="21D3D4C5" w14:textId="77777777">
        <w:trPr>
          <w:trHeight w:val="200"/>
        </w:trPr>
        <w:tc>
          <w:tcPr>
            <w:tcW w:w="9000" w:type="dxa"/>
            <w:tcBorders>
              <w:top w:val="nil"/>
              <w:left w:val="nil"/>
              <w:bottom w:val="nil"/>
              <w:right w:val="nil"/>
            </w:tcBorders>
            <w:vAlign w:val="bottom"/>
          </w:tcPr>
          <w:p w14:paraId="22B2C252"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3ED58EC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5B5F3314" w14:textId="77777777">
        <w:trPr>
          <w:trHeight w:val="200"/>
        </w:trPr>
        <w:tc>
          <w:tcPr>
            <w:tcW w:w="9000" w:type="dxa"/>
            <w:tcBorders>
              <w:top w:val="nil"/>
              <w:left w:val="nil"/>
              <w:bottom w:val="nil"/>
              <w:right w:val="nil"/>
            </w:tcBorders>
            <w:vAlign w:val="bottom"/>
          </w:tcPr>
          <w:p w14:paraId="569646E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5E2C0F98"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787B0BE9" w14:textId="77777777">
        <w:trPr>
          <w:trHeight w:val="200"/>
        </w:trPr>
        <w:tc>
          <w:tcPr>
            <w:tcW w:w="9000" w:type="dxa"/>
            <w:tcBorders>
              <w:top w:val="nil"/>
              <w:left w:val="nil"/>
              <w:bottom w:val="nil"/>
              <w:right w:val="nil"/>
            </w:tcBorders>
            <w:vAlign w:val="bottom"/>
          </w:tcPr>
          <w:p w14:paraId="6E375F9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5D5A9E62"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4713FD9A" w14:textId="77777777">
        <w:trPr>
          <w:trHeight w:val="200"/>
        </w:trPr>
        <w:tc>
          <w:tcPr>
            <w:tcW w:w="9000" w:type="dxa"/>
            <w:tcBorders>
              <w:top w:val="nil"/>
              <w:left w:val="nil"/>
              <w:bottom w:val="nil"/>
              <w:right w:val="nil"/>
            </w:tcBorders>
            <w:vAlign w:val="bottom"/>
          </w:tcPr>
          <w:p w14:paraId="2384E29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3BF52833"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042423B7" w14:textId="77777777">
        <w:trPr>
          <w:trHeight w:val="200"/>
        </w:trPr>
        <w:tc>
          <w:tcPr>
            <w:tcW w:w="9000" w:type="dxa"/>
            <w:tcBorders>
              <w:top w:val="nil"/>
              <w:left w:val="nil"/>
              <w:bottom w:val="nil"/>
              <w:right w:val="nil"/>
            </w:tcBorders>
            <w:vAlign w:val="bottom"/>
          </w:tcPr>
          <w:p w14:paraId="64F4C4F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1D348D79"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584E356D" w14:textId="77777777">
        <w:trPr>
          <w:trHeight w:val="200"/>
        </w:trPr>
        <w:tc>
          <w:tcPr>
            <w:tcW w:w="9000" w:type="dxa"/>
            <w:tcBorders>
              <w:top w:val="nil"/>
              <w:left w:val="nil"/>
              <w:bottom w:val="nil"/>
              <w:right w:val="nil"/>
            </w:tcBorders>
            <w:vAlign w:val="bottom"/>
          </w:tcPr>
          <w:p w14:paraId="797AE54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7ABA4DF9"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4F55870B" w14:textId="77777777">
        <w:trPr>
          <w:trHeight w:val="200"/>
        </w:trPr>
        <w:tc>
          <w:tcPr>
            <w:tcW w:w="9000" w:type="dxa"/>
            <w:tcBorders>
              <w:top w:val="nil"/>
              <w:left w:val="nil"/>
              <w:bottom w:val="nil"/>
              <w:right w:val="nil"/>
            </w:tcBorders>
            <w:vAlign w:val="bottom"/>
          </w:tcPr>
          <w:p w14:paraId="4B648D0F"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6B8458F4"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3EE88CD8" w14:textId="77777777">
        <w:trPr>
          <w:trHeight w:val="200"/>
        </w:trPr>
        <w:tc>
          <w:tcPr>
            <w:tcW w:w="9000" w:type="dxa"/>
            <w:tcBorders>
              <w:top w:val="nil"/>
              <w:left w:val="nil"/>
              <w:bottom w:val="nil"/>
              <w:right w:val="nil"/>
            </w:tcBorders>
            <w:vAlign w:val="bottom"/>
          </w:tcPr>
          <w:p w14:paraId="1F2A9B52"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409568F6"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6109249D" w14:textId="77777777">
        <w:trPr>
          <w:trHeight w:val="200"/>
        </w:trPr>
        <w:tc>
          <w:tcPr>
            <w:tcW w:w="9000" w:type="dxa"/>
            <w:tcBorders>
              <w:top w:val="nil"/>
              <w:left w:val="nil"/>
              <w:bottom w:val="nil"/>
              <w:right w:val="nil"/>
            </w:tcBorders>
            <w:vAlign w:val="bottom"/>
          </w:tcPr>
          <w:p w14:paraId="7A700E6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37E4D69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0E7870BD" w14:textId="77777777">
        <w:trPr>
          <w:trHeight w:val="200"/>
        </w:trPr>
        <w:tc>
          <w:tcPr>
            <w:tcW w:w="9000" w:type="dxa"/>
            <w:tcBorders>
              <w:top w:val="nil"/>
              <w:left w:val="nil"/>
              <w:bottom w:val="nil"/>
              <w:right w:val="nil"/>
            </w:tcBorders>
            <w:vAlign w:val="bottom"/>
          </w:tcPr>
          <w:p w14:paraId="36CE78FF"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2A049FF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168B083D" w14:textId="77777777">
        <w:trPr>
          <w:trHeight w:val="200"/>
        </w:trPr>
        <w:tc>
          <w:tcPr>
            <w:tcW w:w="9000" w:type="dxa"/>
            <w:tcBorders>
              <w:top w:val="nil"/>
              <w:left w:val="nil"/>
              <w:bottom w:val="nil"/>
              <w:right w:val="nil"/>
            </w:tcBorders>
            <w:vAlign w:val="bottom"/>
          </w:tcPr>
          <w:p w14:paraId="3D89BF21"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68761ED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1654A442" w14:textId="77777777">
        <w:trPr>
          <w:trHeight w:val="200"/>
        </w:trPr>
        <w:tc>
          <w:tcPr>
            <w:tcW w:w="9000" w:type="dxa"/>
            <w:tcBorders>
              <w:top w:val="nil"/>
              <w:left w:val="nil"/>
              <w:bottom w:val="nil"/>
              <w:right w:val="nil"/>
            </w:tcBorders>
            <w:vAlign w:val="bottom"/>
          </w:tcPr>
          <w:p w14:paraId="6EC7BA9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7F4F0A8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3F9D4A45" w14:textId="77777777">
        <w:trPr>
          <w:trHeight w:val="200"/>
        </w:trPr>
        <w:tc>
          <w:tcPr>
            <w:tcW w:w="9000" w:type="dxa"/>
            <w:tcBorders>
              <w:top w:val="nil"/>
              <w:left w:val="nil"/>
              <w:bottom w:val="nil"/>
              <w:right w:val="nil"/>
            </w:tcBorders>
            <w:vAlign w:val="bottom"/>
          </w:tcPr>
          <w:p w14:paraId="482E342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2F9343D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6331B08A" w14:textId="77777777">
        <w:trPr>
          <w:trHeight w:val="200"/>
        </w:trPr>
        <w:tc>
          <w:tcPr>
            <w:tcW w:w="9000" w:type="dxa"/>
            <w:tcBorders>
              <w:top w:val="nil"/>
              <w:left w:val="nil"/>
              <w:bottom w:val="nil"/>
              <w:right w:val="nil"/>
            </w:tcBorders>
            <w:vAlign w:val="bottom"/>
          </w:tcPr>
          <w:p w14:paraId="10370C6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2AE30B3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792A18EC" w14:textId="77777777">
        <w:trPr>
          <w:trHeight w:val="200"/>
        </w:trPr>
        <w:tc>
          <w:tcPr>
            <w:tcW w:w="9000" w:type="dxa"/>
            <w:tcBorders>
              <w:top w:val="nil"/>
              <w:left w:val="nil"/>
              <w:bottom w:val="nil"/>
              <w:right w:val="nil"/>
            </w:tcBorders>
            <w:vAlign w:val="bottom"/>
          </w:tcPr>
          <w:p w14:paraId="044E987F"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563CE500"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7BBD0FA8" w14:textId="77777777">
        <w:trPr>
          <w:trHeight w:val="200"/>
        </w:trPr>
        <w:tc>
          <w:tcPr>
            <w:tcW w:w="9000" w:type="dxa"/>
            <w:tcBorders>
              <w:top w:val="nil"/>
              <w:left w:val="nil"/>
              <w:bottom w:val="nil"/>
              <w:right w:val="nil"/>
            </w:tcBorders>
            <w:vAlign w:val="bottom"/>
          </w:tcPr>
          <w:p w14:paraId="5F0B1376"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46F68E47"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0FF172E4" w14:textId="77777777">
        <w:trPr>
          <w:trHeight w:val="200"/>
        </w:trPr>
        <w:tc>
          <w:tcPr>
            <w:tcW w:w="9000" w:type="dxa"/>
            <w:tcBorders>
              <w:top w:val="nil"/>
              <w:left w:val="nil"/>
              <w:bottom w:val="nil"/>
              <w:right w:val="nil"/>
            </w:tcBorders>
            <w:vAlign w:val="bottom"/>
          </w:tcPr>
          <w:p w14:paraId="1F0EA661"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1011A4F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37BCA240" w14:textId="77777777">
        <w:trPr>
          <w:trHeight w:val="200"/>
        </w:trPr>
        <w:tc>
          <w:tcPr>
            <w:tcW w:w="9000" w:type="dxa"/>
            <w:tcBorders>
              <w:top w:val="nil"/>
              <w:left w:val="nil"/>
              <w:bottom w:val="nil"/>
              <w:right w:val="nil"/>
            </w:tcBorders>
            <w:vAlign w:val="bottom"/>
          </w:tcPr>
          <w:p w14:paraId="3CD1574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460E902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5F1D7281" w14:textId="77777777">
        <w:trPr>
          <w:trHeight w:val="200"/>
        </w:trPr>
        <w:tc>
          <w:tcPr>
            <w:tcW w:w="9000" w:type="dxa"/>
            <w:tcBorders>
              <w:top w:val="nil"/>
              <w:left w:val="nil"/>
              <w:bottom w:val="nil"/>
              <w:right w:val="nil"/>
            </w:tcBorders>
            <w:vAlign w:val="bottom"/>
          </w:tcPr>
          <w:p w14:paraId="5AA93DA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29AFFA2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605C950B" w14:textId="77777777">
        <w:trPr>
          <w:trHeight w:val="200"/>
        </w:trPr>
        <w:tc>
          <w:tcPr>
            <w:tcW w:w="9000" w:type="dxa"/>
            <w:tcBorders>
              <w:top w:val="nil"/>
              <w:left w:val="nil"/>
              <w:bottom w:val="nil"/>
              <w:right w:val="nil"/>
            </w:tcBorders>
            <w:vAlign w:val="bottom"/>
          </w:tcPr>
          <w:p w14:paraId="07BE96C2"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35AA466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24E8B814" w14:textId="77777777">
        <w:trPr>
          <w:trHeight w:val="200"/>
        </w:trPr>
        <w:tc>
          <w:tcPr>
            <w:tcW w:w="9000" w:type="dxa"/>
            <w:tcBorders>
              <w:top w:val="nil"/>
              <w:left w:val="nil"/>
              <w:bottom w:val="nil"/>
              <w:right w:val="nil"/>
            </w:tcBorders>
            <w:vAlign w:val="bottom"/>
          </w:tcPr>
          <w:p w14:paraId="5ACEB1D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4689860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06E556E3" w14:textId="77777777">
        <w:trPr>
          <w:trHeight w:val="200"/>
        </w:trPr>
        <w:tc>
          <w:tcPr>
            <w:tcW w:w="9000" w:type="dxa"/>
            <w:tcBorders>
              <w:top w:val="nil"/>
              <w:left w:val="nil"/>
              <w:bottom w:val="nil"/>
              <w:right w:val="nil"/>
            </w:tcBorders>
            <w:vAlign w:val="bottom"/>
          </w:tcPr>
          <w:p w14:paraId="0EEAADD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5C1AB02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50783F1E" w14:textId="77777777">
        <w:trPr>
          <w:trHeight w:val="200"/>
        </w:trPr>
        <w:tc>
          <w:tcPr>
            <w:tcW w:w="9000" w:type="dxa"/>
            <w:tcBorders>
              <w:top w:val="nil"/>
              <w:left w:val="nil"/>
              <w:bottom w:val="nil"/>
              <w:right w:val="nil"/>
            </w:tcBorders>
            <w:vAlign w:val="bottom"/>
          </w:tcPr>
          <w:p w14:paraId="2743003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506BBE8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7C7E6F4C" w14:textId="77777777">
        <w:trPr>
          <w:trHeight w:val="200"/>
        </w:trPr>
        <w:tc>
          <w:tcPr>
            <w:tcW w:w="9000" w:type="dxa"/>
            <w:tcBorders>
              <w:top w:val="nil"/>
              <w:left w:val="nil"/>
              <w:bottom w:val="nil"/>
              <w:right w:val="nil"/>
            </w:tcBorders>
            <w:vAlign w:val="bottom"/>
          </w:tcPr>
          <w:p w14:paraId="301A3D16"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79A6510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46740D0E" w14:textId="77777777">
        <w:trPr>
          <w:trHeight w:val="200"/>
        </w:trPr>
        <w:tc>
          <w:tcPr>
            <w:tcW w:w="9000" w:type="dxa"/>
            <w:tcBorders>
              <w:top w:val="nil"/>
              <w:left w:val="nil"/>
              <w:bottom w:val="nil"/>
              <w:right w:val="nil"/>
            </w:tcBorders>
            <w:vAlign w:val="bottom"/>
          </w:tcPr>
          <w:p w14:paraId="1980B20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793A239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5AC2E4DB" w14:textId="77777777">
        <w:trPr>
          <w:trHeight w:val="200"/>
        </w:trPr>
        <w:tc>
          <w:tcPr>
            <w:tcW w:w="9000" w:type="dxa"/>
            <w:tcBorders>
              <w:top w:val="nil"/>
              <w:left w:val="nil"/>
              <w:bottom w:val="nil"/>
              <w:right w:val="nil"/>
            </w:tcBorders>
            <w:vAlign w:val="bottom"/>
          </w:tcPr>
          <w:p w14:paraId="6D25AAB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591376D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1BC89D52" w14:textId="77777777">
        <w:trPr>
          <w:trHeight w:val="200"/>
        </w:trPr>
        <w:tc>
          <w:tcPr>
            <w:tcW w:w="9000" w:type="dxa"/>
            <w:tcBorders>
              <w:top w:val="nil"/>
              <w:left w:val="nil"/>
              <w:bottom w:val="nil"/>
              <w:right w:val="nil"/>
            </w:tcBorders>
            <w:vAlign w:val="bottom"/>
          </w:tcPr>
          <w:p w14:paraId="01D27BBB"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02E1641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7C180BEE" w14:textId="77777777">
        <w:trPr>
          <w:trHeight w:val="200"/>
        </w:trPr>
        <w:tc>
          <w:tcPr>
            <w:tcW w:w="9000" w:type="dxa"/>
            <w:tcBorders>
              <w:top w:val="nil"/>
              <w:left w:val="nil"/>
              <w:bottom w:val="nil"/>
              <w:right w:val="nil"/>
            </w:tcBorders>
            <w:vAlign w:val="bottom"/>
          </w:tcPr>
          <w:p w14:paraId="7A4825A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3CD96C2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19C8B724" w14:textId="77777777">
        <w:trPr>
          <w:trHeight w:val="200"/>
        </w:trPr>
        <w:tc>
          <w:tcPr>
            <w:tcW w:w="9000" w:type="dxa"/>
            <w:tcBorders>
              <w:top w:val="nil"/>
              <w:left w:val="nil"/>
              <w:bottom w:val="nil"/>
              <w:right w:val="nil"/>
            </w:tcBorders>
            <w:vAlign w:val="bottom"/>
          </w:tcPr>
          <w:p w14:paraId="418EA6E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18A5555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650DE296" w14:textId="77777777">
        <w:trPr>
          <w:trHeight w:val="200"/>
        </w:trPr>
        <w:tc>
          <w:tcPr>
            <w:tcW w:w="9000" w:type="dxa"/>
            <w:tcBorders>
              <w:top w:val="nil"/>
              <w:left w:val="nil"/>
              <w:bottom w:val="nil"/>
              <w:right w:val="nil"/>
            </w:tcBorders>
            <w:vAlign w:val="bottom"/>
          </w:tcPr>
          <w:p w14:paraId="4426983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17A9B83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2AB70BAB" w14:textId="77777777">
        <w:trPr>
          <w:trHeight w:val="200"/>
        </w:trPr>
        <w:tc>
          <w:tcPr>
            <w:tcW w:w="9000" w:type="dxa"/>
            <w:tcBorders>
              <w:top w:val="nil"/>
              <w:left w:val="nil"/>
              <w:bottom w:val="nil"/>
              <w:right w:val="nil"/>
            </w:tcBorders>
            <w:vAlign w:val="bottom"/>
          </w:tcPr>
          <w:p w14:paraId="60BA79F2"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6CE5108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3BAB0832" w14:textId="77777777">
        <w:trPr>
          <w:trHeight w:val="200"/>
        </w:trPr>
        <w:tc>
          <w:tcPr>
            <w:tcW w:w="9000" w:type="dxa"/>
            <w:tcBorders>
              <w:top w:val="nil"/>
              <w:left w:val="nil"/>
              <w:bottom w:val="nil"/>
              <w:right w:val="nil"/>
            </w:tcBorders>
            <w:vAlign w:val="bottom"/>
          </w:tcPr>
          <w:p w14:paraId="4B475AB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0B6EFB4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772E028B" w14:textId="77777777">
        <w:trPr>
          <w:trHeight w:val="200"/>
        </w:trPr>
        <w:tc>
          <w:tcPr>
            <w:tcW w:w="9000" w:type="dxa"/>
            <w:tcBorders>
              <w:top w:val="nil"/>
              <w:left w:val="nil"/>
              <w:bottom w:val="nil"/>
              <w:right w:val="nil"/>
            </w:tcBorders>
            <w:vAlign w:val="bottom"/>
          </w:tcPr>
          <w:p w14:paraId="2B66367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0B45287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78FBA0AE" w14:textId="77777777">
        <w:trPr>
          <w:trHeight w:val="200"/>
        </w:trPr>
        <w:tc>
          <w:tcPr>
            <w:tcW w:w="9000" w:type="dxa"/>
            <w:tcBorders>
              <w:top w:val="nil"/>
              <w:left w:val="nil"/>
              <w:bottom w:val="nil"/>
              <w:right w:val="nil"/>
            </w:tcBorders>
            <w:vAlign w:val="bottom"/>
          </w:tcPr>
          <w:p w14:paraId="3B2479D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повноваження посадових осіб емітента</w:t>
            </w:r>
          </w:p>
        </w:tc>
        <w:tc>
          <w:tcPr>
            <w:tcW w:w="1000" w:type="dxa"/>
            <w:tcBorders>
              <w:top w:val="nil"/>
              <w:left w:val="nil"/>
              <w:bottom w:val="nil"/>
              <w:right w:val="nil"/>
            </w:tcBorders>
            <w:vAlign w:val="bottom"/>
          </w:tcPr>
          <w:p w14:paraId="01641EB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50FB400D" w14:textId="77777777">
        <w:trPr>
          <w:trHeight w:val="200"/>
        </w:trPr>
        <w:tc>
          <w:tcPr>
            <w:tcW w:w="9000" w:type="dxa"/>
            <w:tcBorders>
              <w:top w:val="nil"/>
              <w:left w:val="nil"/>
              <w:bottom w:val="nil"/>
              <w:right w:val="nil"/>
            </w:tcBorders>
            <w:vAlign w:val="bottom"/>
          </w:tcPr>
          <w:p w14:paraId="68502E9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67194F1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1B3B1252" w14:textId="77777777">
        <w:trPr>
          <w:trHeight w:val="200"/>
        </w:trPr>
        <w:tc>
          <w:tcPr>
            <w:tcW w:w="9000" w:type="dxa"/>
            <w:tcBorders>
              <w:top w:val="nil"/>
              <w:left w:val="nil"/>
              <w:bottom w:val="nil"/>
              <w:right w:val="nil"/>
            </w:tcBorders>
            <w:vAlign w:val="bottom"/>
          </w:tcPr>
          <w:p w14:paraId="51D51CBF"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77BCA60C"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33413400" w14:textId="77777777">
        <w:trPr>
          <w:trHeight w:val="200"/>
        </w:trPr>
        <w:tc>
          <w:tcPr>
            <w:tcW w:w="9000" w:type="dxa"/>
            <w:tcBorders>
              <w:top w:val="nil"/>
              <w:left w:val="nil"/>
              <w:bottom w:val="nil"/>
              <w:right w:val="nil"/>
            </w:tcBorders>
            <w:vAlign w:val="bottom"/>
          </w:tcPr>
          <w:p w14:paraId="443AA64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190A17D6"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4C795239" w14:textId="77777777">
        <w:trPr>
          <w:trHeight w:val="200"/>
        </w:trPr>
        <w:tc>
          <w:tcPr>
            <w:tcW w:w="9000" w:type="dxa"/>
            <w:tcBorders>
              <w:top w:val="nil"/>
              <w:left w:val="nil"/>
              <w:bottom w:val="nil"/>
              <w:right w:val="nil"/>
            </w:tcBorders>
            <w:vAlign w:val="bottom"/>
          </w:tcPr>
          <w:p w14:paraId="6774B3DF"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032563FB"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654D4EC9" w14:textId="77777777">
        <w:trPr>
          <w:trHeight w:val="200"/>
        </w:trPr>
        <w:tc>
          <w:tcPr>
            <w:tcW w:w="9000" w:type="dxa"/>
            <w:tcBorders>
              <w:top w:val="nil"/>
              <w:left w:val="nil"/>
              <w:bottom w:val="nil"/>
              <w:right w:val="nil"/>
            </w:tcBorders>
            <w:vAlign w:val="bottom"/>
          </w:tcPr>
          <w:p w14:paraId="65543DD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6BD4FF2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520173CF" w14:textId="77777777">
        <w:trPr>
          <w:trHeight w:val="200"/>
        </w:trPr>
        <w:tc>
          <w:tcPr>
            <w:tcW w:w="9000" w:type="dxa"/>
            <w:tcBorders>
              <w:top w:val="nil"/>
              <w:left w:val="nil"/>
              <w:bottom w:val="nil"/>
              <w:right w:val="nil"/>
            </w:tcBorders>
            <w:vAlign w:val="bottom"/>
          </w:tcPr>
          <w:p w14:paraId="61D46A21"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2CF8708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3FC1A89F" w14:textId="77777777">
        <w:trPr>
          <w:trHeight w:val="200"/>
        </w:trPr>
        <w:tc>
          <w:tcPr>
            <w:tcW w:w="9000" w:type="dxa"/>
            <w:tcBorders>
              <w:top w:val="nil"/>
              <w:left w:val="nil"/>
              <w:bottom w:val="nil"/>
              <w:right w:val="nil"/>
            </w:tcBorders>
            <w:vAlign w:val="bottom"/>
          </w:tcPr>
          <w:p w14:paraId="1CC4AFB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40956E9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49ACBB31" w14:textId="77777777">
        <w:trPr>
          <w:trHeight w:val="200"/>
        </w:trPr>
        <w:tc>
          <w:tcPr>
            <w:tcW w:w="9000" w:type="dxa"/>
            <w:tcBorders>
              <w:top w:val="nil"/>
              <w:left w:val="nil"/>
              <w:bottom w:val="nil"/>
              <w:right w:val="nil"/>
            </w:tcBorders>
            <w:vAlign w:val="bottom"/>
          </w:tcPr>
          <w:p w14:paraId="036EB3F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48FA6976"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28196CA3" w14:textId="77777777">
        <w:trPr>
          <w:trHeight w:val="200"/>
        </w:trPr>
        <w:tc>
          <w:tcPr>
            <w:tcW w:w="9000" w:type="dxa"/>
            <w:tcBorders>
              <w:top w:val="nil"/>
              <w:left w:val="nil"/>
              <w:bottom w:val="nil"/>
              <w:right w:val="nil"/>
            </w:tcBorders>
            <w:vAlign w:val="bottom"/>
          </w:tcPr>
          <w:p w14:paraId="0296332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5735054E"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6EE4273B" w14:textId="77777777">
        <w:trPr>
          <w:trHeight w:val="200"/>
        </w:trPr>
        <w:tc>
          <w:tcPr>
            <w:tcW w:w="9000" w:type="dxa"/>
            <w:tcBorders>
              <w:top w:val="nil"/>
              <w:left w:val="nil"/>
              <w:bottom w:val="nil"/>
              <w:right w:val="nil"/>
            </w:tcBorders>
            <w:vAlign w:val="bottom"/>
          </w:tcPr>
          <w:p w14:paraId="726977E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53293507"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4693F01C" w14:textId="77777777">
        <w:trPr>
          <w:trHeight w:val="200"/>
        </w:trPr>
        <w:tc>
          <w:tcPr>
            <w:tcW w:w="9000" w:type="dxa"/>
            <w:tcBorders>
              <w:top w:val="nil"/>
              <w:left w:val="nil"/>
              <w:bottom w:val="nil"/>
              <w:right w:val="nil"/>
            </w:tcBorders>
            <w:vAlign w:val="bottom"/>
          </w:tcPr>
          <w:p w14:paraId="41C1EC8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479BFF0A"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77DB0081" w14:textId="77777777">
        <w:trPr>
          <w:trHeight w:val="200"/>
        </w:trPr>
        <w:tc>
          <w:tcPr>
            <w:tcW w:w="9000" w:type="dxa"/>
            <w:tcBorders>
              <w:top w:val="nil"/>
              <w:left w:val="nil"/>
              <w:bottom w:val="nil"/>
              <w:right w:val="nil"/>
            </w:tcBorders>
            <w:vAlign w:val="bottom"/>
          </w:tcPr>
          <w:p w14:paraId="346F34F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294FDCEC"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0FEBE652" w14:textId="77777777">
        <w:trPr>
          <w:trHeight w:val="200"/>
        </w:trPr>
        <w:tc>
          <w:tcPr>
            <w:tcW w:w="9000" w:type="dxa"/>
            <w:tcBorders>
              <w:top w:val="nil"/>
              <w:left w:val="nil"/>
              <w:bottom w:val="nil"/>
              <w:right w:val="nil"/>
            </w:tcBorders>
            <w:vAlign w:val="bottom"/>
          </w:tcPr>
          <w:p w14:paraId="27AF4C9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0B1A6D9D"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17D2580E" w14:textId="77777777">
        <w:trPr>
          <w:trHeight w:val="200"/>
        </w:trPr>
        <w:tc>
          <w:tcPr>
            <w:tcW w:w="9000" w:type="dxa"/>
            <w:tcBorders>
              <w:top w:val="nil"/>
              <w:left w:val="nil"/>
              <w:bottom w:val="nil"/>
              <w:right w:val="nil"/>
            </w:tcBorders>
            <w:vAlign w:val="bottom"/>
          </w:tcPr>
          <w:p w14:paraId="67EF99C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6DEC2849"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3862F0D9" w14:textId="77777777">
        <w:trPr>
          <w:trHeight w:val="200"/>
        </w:trPr>
        <w:tc>
          <w:tcPr>
            <w:tcW w:w="9000" w:type="dxa"/>
            <w:tcBorders>
              <w:top w:val="nil"/>
              <w:left w:val="nil"/>
              <w:bottom w:val="nil"/>
              <w:right w:val="nil"/>
            </w:tcBorders>
            <w:vAlign w:val="bottom"/>
          </w:tcPr>
          <w:p w14:paraId="7B88DB56"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4C5372A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553BC248" w14:textId="77777777">
        <w:trPr>
          <w:trHeight w:val="200"/>
        </w:trPr>
        <w:tc>
          <w:tcPr>
            <w:tcW w:w="9000" w:type="dxa"/>
            <w:tcBorders>
              <w:top w:val="nil"/>
              <w:left w:val="nil"/>
              <w:bottom w:val="nil"/>
              <w:right w:val="nil"/>
            </w:tcBorders>
            <w:vAlign w:val="bottom"/>
          </w:tcPr>
          <w:p w14:paraId="46BE8FCB"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179F4C38"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2F7245FD" w14:textId="77777777">
        <w:trPr>
          <w:trHeight w:val="200"/>
        </w:trPr>
        <w:tc>
          <w:tcPr>
            <w:tcW w:w="9000" w:type="dxa"/>
            <w:tcBorders>
              <w:top w:val="nil"/>
              <w:left w:val="nil"/>
              <w:bottom w:val="nil"/>
              <w:right w:val="nil"/>
            </w:tcBorders>
            <w:vAlign w:val="bottom"/>
          </w:tcPr>
          <w:p w14:paraId="7099180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3C3A9BA8"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1619B5F9" w14:textId="77777777">
        <w:trPr>
          <w:trHeight w:val="200"/>
        </w:trPr>
        <w:tc>
          <w:tcPr>
            <w:tcW w:w="9000" w:type="dxa"/>
            <w:tcBorders>
              <w:top w:val="nil"/>
              <w:left w:val="nil"/>
              <w:bottom w:val="nil"/>
              <w:right w:val="nil"/>
            </w:tcBorders>
            <w:vAlign w:val="bottom"/>
          </w:tcPr>
          <w:p w14:paraId="4DF3B91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1A10EB25"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176E7A6E" w14:textId="77777777">
        <w:trPr>
          <w:trHeight w:val="200"/>
        </w:trPr>
        <w:tc>
          <w:tcPr>
            <w:tcW w:w="9000" w:type="dxa"/>
            <w:tcBorders>
              <w:top w:val="nil"/>
              <w:left w:val="nil"/>
              <w:bottom w:val="nil"/>
              <w:right w:val="nil"/>
            </w:tcBorders>
            <w:vAlign w:val="bottom"/>
          </w:tcPr>
          <w:p w14:paraId="7366C88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4927D04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4F56F62E" w14:textId="77777777">
        <w:trPr>
          <w:trHeight w:val="200"/>
        </w:trPr>
        <w:tc>
          <w:tcPr>
            <w:tcW w:w="9000" w:type="dxa"/>
            <w:tcBorders>
              <w:top w:val="nil"/>
              <w:left w:val="nil"/>
              <w:bottom w:val="nil"/>
              <w:right w:val="nil"/>
            </w:tcBorders>
            <w:vAlign w:val="bottom"/>
          </w:tcPr>
          <w:p w14:paraId="045B95BF"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488C745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2781DD57" w14:textId="77777777">
        <w:trPr>
          <w:trHeight w:val="200"/>
        </w:trPr>
        <w:tc>
          <w:tcPr>
            <w:tcW w:w="9000" w:type="dxa"/>
            <w:tcBorders>
              <w:top w:val="nil"/>
              <w:left w:val="nil"/>
              <w:bottom w:val="nil"/>
              <w:right w:val="nil"/>
            </w:tcBorders>
            <w:vAlign w:val="bottom"/>
          </w:tcPr>
          <w:p w14:paraId="562F29B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6A61082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3B14EF13" w14:textId="77777777">
        <w:trPr>
          <w:trHeight w:val="200"/>
        </w:trPr>
        <w:tc>
          <w:tcPr>
            <w:tcW w:w="9000" w:type="dxa"/>
            <w:tcBorders>
              <w:top w:val="nil"/>
              <w:left w:val="nil"/>
              <w:bottom w:val="nil"/>
              <w:right w:val="nil"/>
            </w:tcBorders>
            <w:vAlign w:val="bottom"/>
          </w:tcPr>
          <w:p w14:paraId="3C15160B"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0FFB69C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21A5AD85" w14:textId="77777777">
        <w:trPr>
          <w:trHeight w:val="200"/>
        </w:trPr>
        <w:tc>
          <w:tcPr>
            <w:tcW w:w="9000" w:type="dxa"/>
            <w:tcBorders>
              <w:top w:val="nil"/>
              <w:left w:val="nil"/>
              <w:bottom w:val="nil"/>
              <w:right w:val="nil"/>
            </w:tcBorders>
            <w:vAlign w:val="bottom"/>
          </w:tcPr>
          <w:p w14:paraId="2D247D3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6BE3EA7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5043EC9C" w14:textId="77777777">
        <w:trPr>
          <w:trHeight w:val="200"/>
        </w:trPr>
        <w:tc>
          <w:tcPr>
            <w:tcW w:w="9000" w:type="dxa"/>
            <w:tcBorders>
              <w:top w:val="nil"/>
              <w:left w:val="nil"/>
              <w:bottom w:val="nil"/>
              <w:right w:val="nil"/>
            </w:tcBorders>
            <w:vAlign w:val="bottom"/>
          </w:tcPr>
          <w:p w14:paraId="6BFE914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2017E89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1989BF47" w14:textId="77777777">
        <w:trPr>
          <w:trHeight w:val="200"/>
        </w:trPr>
        <w:tc>
          <w:tcPr>
            <w:tcW w:w="9000" w:type="dxa"/>
            <w:tcBorders>
              <w:top w:val="nil"/>
              <w:left w:val="nil"/>
              <w:bottom w:val="nil"/>
              <w:right w:val="nil"/>
            </w:tcBorders>
            <w:vAlign w:val="bottom"/>
          </w:tcPr>
          <w:p w14:paraId="58D8F62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166771E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594B11C0" w14:textId="77777777">
        <w:trPr>
          <w:trHeight w:val="200"/>
        </w:trPr>
        <w:tc>
          <w:tcPr>
            <w:tcW w:w="9000" w:type="dxa"/>
            <w:tcBorders>
              <w:top w:val="nil"/>
              <w:left w:val="nil"/>
              <w:bottom w:val="nil"/>
              <w:right w:val="nil"/>
            </w:tcBorders>
            <w:vAlign w:val="bottom"/>
          </w:tcPr>
          <w:p w14:paraId="547BD32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2D600FCE"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7536D7D2" w14:textId="77777777">
        <w:trPr>
          <w:trHeight w:val="200"/>
        </w:trPr>
        <w:tc>
          <w:tcPr>
            <w:tcW w:w="9000" w:type="dxa"/>
            <w:tcBorders>
              <w:top w:val="nil"/>
              <w:left w:val="nil"/>
              <w:bottom w:val="nil"/>
              <w:right w:val="nil"/>
            </w:tcBorders>
            <w:vAlign w:val="bottom"/>
          </w:tcPr>
          <w:p w14:paraId="2FF4CA4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14:paraId="5D007289"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2A7F0692" w14:textId="77777777">
        <w:trPr>
          <w:trHeight w:val="200"/>
        </w:trPr>
        <w:tc>
          <w:tcPr>
            <w:tcW w:w="9000" w:type="dxa"/>
            <w:tcBorders>
              <w:top w:val="nil"/>
              <w:left w:val="nil"/>
              <w:bottom w:val="nil"/>
              <w:right w:val="nil"/>
            </w:tcBorders>
            <w:vAlign w:val="bottom"/>
          </w:tcPr>
          <w:p w14:paraId="54027C4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7E66029C"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207EDB07" w14:textId="77777777">
        <w:trPr>
          <w:trHeight w:val="200"/>
        </w:trPr>
        <w:tc>
          <w:tcPr>
            <w:tcW w:w="9000" w:type="dxa"/>
            <w:tcBorders>
              <w:top w:val="nil"/>
              <w:left w:val="nil"/>
              <w:bottom w:val="nil"/>
              <w:right w:val="nil"/>
            </w:tcBorders>
            <w:vAlign w:val="bottom"/>
          </w:tcPr>
          <w:p w14:paraId="662BD81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3B0DEE61"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437B3E43" w14:textId="77777777">
        <w:trPr>
          <w:trHeight w:val="200"/>
        </w:trPr>
        <w:tc>
          <w:tcPr>
            <w:tcW w:w="9000" w:type="dxa"/>
            <w:tcBorders>
              <w:top w:val="nil"/>
              <w:left w:val="nil"/>
              <w:bottom w:val="nil"/>
              <w:right w:val="nil"/>
            </w:tcBorders>
            <w:vAlign w:val="bottom"/>
          </w:tcPr>
          <w:p w14:paraId="3DA5629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0CC382B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2015FF38" w14:textId="77777777">
        <w:trPr>
          <w:trHeight w:val="200"/>
        </w:trPr>
        <w:tc>
          <w:tcPr>
            <w:tcW w:w="9000" w:type="dxa"/>
            <w:tcBorders>
              <w:top w:val="nil"/>
              <w:left w:val="nil"/>
              <w:bottom w:val="nil"/>
              <w:right w:val="nil"/>
            </w:tcBorders>
            <w:vAlign w:val="bottom"/>
          </w:tcPr>
          <w:p w14:paraId="6A10739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14306817"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1820F7CE" w14:textId="77777777">
        <w:trPr>
          <w:trHeight w:val="200"/>
        </w:trPr>
        <w:tc>
          <w:tcPr>
            <w:tcW w:w="9000" w:type="dxa"/>
            <w:tcBorders>
              <w:top w:val="nil"/>
              <w:left w:val="nil"/>
              <w:bottom w:val="nil"/>
              <w:right w:val="nil"/>
            </w:tcBorders>
            <w:vAlign w:val="bottom"/>
          </w:tcPr>
          <w:p w14:paraId="06ECB80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425D80BF"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75AB75E1" w14:textId="77777777">
        <w:trPr>
          <w:trHeight w:val="200"/>
        </w:trPr>
        <w:tc>
          <w:tcPr>
            <w:tcW w:w="9000" w:type="dxa"/>
            <w:tcBorders>
              <w:top w:val="nil"/>
              <w:left w:val="nil"/>
              <w:bottom w:val="nil"/>
              <w:right w:val="nil"/>
            </w:tcBorders>
            <w:vAlign w:val="bottom"/>
          </w:tcPr>
          <w:p w14:paraId="43CF5A3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04C4317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62223BF9" w14:textId="77777777">
        <w:trPr>
          <w:trHeight w:val="200"/>
        </w:trPr>
        <w:tc>
          <w:tcPr>
            <w:tcW w:w="9000" w:type="dxa"/>
            <w:tcBorders>
              <w:top w:val="nil"/>
              <w:left w:val="nil"/>
              <w:bottom w:val="nil"/>
              <w:right w:val="nil"/>
            </w:tcBorders>
            <w:vAlign w:val="bottom"/>
          </w:tcPr>
          <w:p w14:paraId="4DD6210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2ABE507B"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6BE048F6" w14:textId="77777777">
        <w:trPr>
          <w:trHeight w:val="200"/>
        </w:trPr>
        <w:tc>
          <w:tcPr>
            <w:tcW w:w="9000" w:type="dxa"/>
            <w:tcBorders>
              <w:top w:val="nil"/>
              <w:left w:val="nil"/>
              <w:bottom w:val="nil"/>
              <w:right w:val="nil"/>
            </w:tcBorders>
            <w:vAlign w:val="bottom"/>
          </w:tcPr>
          <w:p w14:paraId="5663AFA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495563BE"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40DC523A" w14:textId="77777777">
        <w:trPr>
          <w:trHeight w:val="200"/>
        </w:trPr>
        <w:tc>
          <w:tcPr>
            <w:tcW w:w="9000" w:type="dxa"/>
            <w:tcBorders>
              <w:top w:val="nil"/>
              <w:left w:val="nil"/>
              <w:bottom w:val="nil"/>
              <w:right w:val="nil"/>
            </w:tcBorders>
            <w:vAlign w:val="bottom"/>
          </w:tcPr>
          <w:p w14:paraId="165BF68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610CBDDB"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34D77BB7" w14:textId="77777777">
        <w:trPr>
          <w:trHeight w:val="200"/>
        </w:trPr>
        <w:tc>
          <w:tcPr>
            <w:tcW w:w="9000" w:type="dxa"/>
            <w:tcBorders>
              <w:top w:val="nil"/>
              <w:left w:val="nil"/>
              <w:bottom w:val="nil"/>
              <w:right w:val="nil"/>
            </w:tcBorders>
            <w:vAlign w:val="bottom"/>
          </w:tcPr>
          <w:p w14:paraId="5F4B427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65422021"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358E61BA" w14:textId="77777777">
        <w:trPr>
          <w:trHeight w:val="200"/>
        </w:trPr>
        <w:tc>
          <w:tcPr>
            <w:tcW w:w="9000" w:type="dxa"/>
            <w:tcBorders>
              <w:top w:val="nil"/>
              <w:left w:val="nil"/>
              <w:bottom w:val="nil"/>
              <w:right w:val="nil"/>
            </w:tcBorders>
            <w:vAlign w:val="bottom"/>
          </w:tcPr>
          <w:p w14:paraId="49B1DA4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470F6B26"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3ECBF0B2" w14:textId="77777777">
        <w:trPr>
          <w:trHeight w:val="200"/>
        </w:trPr>
        <w:tc>
          <w:tcPr>
            <w:tcW w:w="9000" w:type="dxa"/>
            <w:tcBorders>
              <w:top w:val="nil"/>
              <w:left w:val="nil"/>
              <w:bottom w:val="nil"/>
              <w:right w:val="nil"/>
            </w:tcBorders>
            <w:vAlign w:val="bottom"/>
          </w:tcPr>
          <w:p w14:paraId="3247FD01"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0EC1E070"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4A752FFA" w14:textId="77777777">
        <w:trPr>
          <w:trHeight w:val="200"/>
        </w:trPr>
        <w:tc>
          <w:tcPr>
            <w:tcW w:w="9000" w:type="dxa"/>
            <w:tcBorders>
              <w:top w:val="nil"/>
              <w:left w:val="nil"/>
              <w:bottom w:val="nil"/>
              <w:right w:val="nil"/>
            </w:tcBorders>
            <w:vAlign w:val="bottom"/>
          </w:tcPr>
          <w:p w14:paraId="30DDA57F"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4222C1E4"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06A552AC" w14:textId="77777777">
        <w:trPr>
          <w:trHeight w:val="200"/>
        </w:trPr>
        <w:tc>
          <w:tcPr>
            <w:tcW w:w="9000" w:type="dxa"/>
            <w:tcBorders>
              <w:top w:val="nil"/>
              <w:left w:val="nil"/>
              <w:bottom w:val="nil"/>
              <w:right w:val="nil"/>
            </w:tcBorders>
            <w:vAlign w:val="bottom"/>
          </w:tcPr>
          <w:p w14:paraId="0CBE761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01C53C42"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3662BBC5" w14:textId="77777777">
        <w:trPr>
          <w:trHeight w:val="200"/>
        </w:trPr>
        <w:tc>
          <w:tcPr>
            <w:tcW w:w="9000" w:type="dxa"/>
            <w:tcBorders>
              <w:top w:val="nil"/>
              <w:left w:val="nil"/>
              <w:bottom w:val="nil"/>
              <w:right w:val="nil"/>
            </w:tcBorders>
            <w:vAlign w:val="bottom"/>
          </w:tcPr>
          <w:p w14:paraId="0F6147C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220BB670"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7E5D014B" w14:textId="77777777">
        <w:trPr>
          <w:trHeight w:val="200"/>
        </w:trPr>
        <w:tc>
          <w:tcPr>
            <w:tcW w:w="9000" w:type="dxa"/>
            <w:tcBorders>
              <w:top w:val="nil"/>
              <w:left w:val="nil"/>
              <w:bottom w:val="nil"/>
              <w:right w:val="nil"/>
            </w:tcBorders>
            <w:vAlign w:val="bottom"/>
          </w:tcPr>
          <w:p w14:paraId="04CA44E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5EC31DD9"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4DB3474E" w14:textId="77777777">
        <w:trPr>
          <w:trHeight w:val="200"/>
        </w:trPr>
        <w:tc>
          <w:tcPr>
            <w:tcW w:w="9000" w:type="dxa"/>
            <w:tcBorders>
              <w:top w:val="nil"/>
              <w:left w:val="nil"/>
              <w:bottom w:val="nil"/>
              <w:right w:val="nil"/>
            </w:tcBorders>
            <w:vAlign w:val="bottom"/>
          </w:tcPr>
          <w:p w14:paraId="510796E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2B35E587"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59361CDE" w14:textId="77777777">
        <w:trPr>
          <w:trHeight w:val="200"/>
        </w:trPr>
        <w:tc>
          <w:tcPr>
            <w:tcW w:w="9000" w:type="dxa"/>
            <w:tcBorders>
              <w:top w:val="nil"/>
              <w:left w:val="nil"/>
              <w:bottom w:val="nil"/>
              <w:right w:val="nil"/>
            </w:tcBorders>
            <w:vAlign w:val="bottom"/>
          </w:tcPr>
          <w:p w14:paraId="71C35E5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6F06213D"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62572824" w14:textId="77777777">
        <w:trPr>
          <w:trHeight w:val="200"/>
        </w:trPr>
        <w:tc>
          <w:tcPr>
            <w:tcW w:w="9000" w:type="dxa"/>
            <w:tcBorders>
              <w:top w:val="nil"/>
              <w:left w:val="nil"/>
              <w:bottom w:val="nil"/>
              <w:right w:val="nil"/>
            </w:tcBorders>
            <w:vAlign w:val="bottom"/>
          </w:tcPr>
          <w:p w14:paraId="0BFE464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34DB7653"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3E1213F8" w14:textId="77777777">
        <w:trPr>
          <w:trHeight w:val="200"/>
        </w:trPr>
        <w:tc>
          <w:tcPr>
            <w:tcW w:w="9000" w:type="dxa"/>
            <w:tcBorders>
              <w:top w:val="nil"/>
              <w:left w:val="nil"/>
              <w:bottom w:val="nil"/>
              <w:right w:val="nil"/>
            </w:tcBorders>
            <w:vAlign w:val="bottom"/>
          </w:tcPr>
          <w:p w14:paraId="44ABCCB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0DD84D17"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3BF3D05C" w14:textId="77777777">
        <w:trPr>
          <w:trHeight w:val="200"/>
        </w:trPr>
        <w:tc>
          <w:tcPr>
            <w:tcW w:w="9000" w:type="dxa"/>
            <w:tcBorders>
              <w:top w:val="nil"/>
              <w:left w:val="nil"/>
              <w:bottom w:val="nil"/>
              <w:right w:val="nil"/>
            </w:tcBorders>
            <w:vAlign w:val="bottom"/>
          </w:tcPr>
          <w:p w14:paraId="5694D5C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26DB08F8"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7E8D44A6" w14:textId="77777777">
        <w:trPr>
          <w:trHeight w:val="200"/>
        </w:trPr>
        <w:tc>
          <w:tcPr>
            <w:tcW w:w="9000" w:type="dxa"/>
            <w:tcBorders>
              <w:top w:val="nil"/>
              <w:left w:val="nil"/>
              <w:bottom w:val="nil"/>
              <w:right w:val="nil"/>
            </w:tcBorders>
            <w:vAlign w:val="bottom"/>
          </w:tcPr>
          <w:p w14:paraId="138D311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2AA106C4"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4FB0E99E" w14:textId="77777777">
        <w:trPr>
          <w:trHeight w:val="200"/>
        </w:trPr>
        <w:tc>
          <w:tcPr>
            <w:tcW w:w="9000" w:type="dxa"/>
            <w:tcBorders>
              <w:top w:val="nil"/>
              <w:left w:val="nil"/>
              <w:bottom w:val="nil"/>
              <w:right w:val="nil"/>
            </w:tcBorders>
            <w:vAlign w:val="bottom"/>
          </w:tcPr>
          <w:p w14:paraId="0C8F7E0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77E2B7C5"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6D0B2C92" w14:textId="77777777">
        <w:trPr>
          <w:trHeight w:val="200"/>
        </w:trPr>
        <w:tc>
          <w:tcPr>
            <w:tcW w:w="9000" w:type="dxa"/>
            <w:tcBorders>
              <w:top w:val="nil"/>
              <w:left w:val="nil"/>
              <w:bottom w:val="nil"/>
              <w:right w:val="nil"/>
            </w:tcBorders>
            <w:vAlign w:val="bottom"/>
          </w:tcPr>
          <w:p w14:paraId="50FF1F5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66628813"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7ECA7D1B" w14:textId="77777777">
        <w:trPr>
          <w:trHeight w:val="200"/>
        </w:trPr>
        <w:tc>
          <w:tcPr>
            <w:tcW w:w="10000" w:type="dxa"/>
            <w:gridSpan w:val="2"/>
            <w:tcBorders>
              <w:top w:val="nil"/>
              <w:left w:val="nil"/>
              <w:bottom w:val="nil"/>
              <w:right w:val="nil"/>
            </w:tcBorders>
            <w:vAlign w:val="bottom"/>
          </w:tcPr>
          <w:p w14:paraId="60B9DDE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14:paraId="55834408"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№2826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03.12.2013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включає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i надається про: </w:t>
            </w:r>
          </w:p>
          <w:p w14:paraId="27D5C192"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E6FCFA3"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1.iнформацiю про </w:t>
            </w:r>
            <w:proofErr w:type="spellStart"/>
            <w:r>
              <w:rPr>
                <w:rFonts w:ascii="Times New Roman CYR" w:hAnsi="Times New Roman CYR" w:cs="Times New Roman CYR"/>
                <w:sz w:val="24"/>
                <w:szCs w:val="24"/>
              </w:rPr>
              <w:t>одержанi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лiцензiї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окремi</w:t>
            </w:r>
            <w:proofErr w:type="spellEnd"/>
            <w:r>
              <w:rPr>
                <w:rFonts w:ascii="Times New Roman CYR" w:hAnsi="Times New Roman CYR" w:cs="Times New Roman CYR"/>
                <w:sz w:val="24"/>
                <w:szCs w:val="24"/>
              </w:rPr>
              <w:t xml:space="preserve"> види </w:t>
            </w:r>
            <w:proofErr w:type="spellStart"/>
            <w:r>
              <w:rPr>
                <w:rFonts w:ascii="Times New Roman CYR" w:hAnsi="Times New Roman CYR" w:cs="Times New Roman CYR"/>
                <w:sz w:val="24"/>
                <w:szCs w:val="24"/>
              </w:rPr>
              <w:t>дiяльностi</w:t>
            </w:r>
            <w:proofErr w:type="spellEnd"/>
          </w:p>
          <w:p w14:paraId="327D72A3"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11A3A99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посади корпоративного секретаря</w:t>
            </w:r>
          </w:p>
          <w:p w14:paraId="4EACC4B1"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50289C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p>
          <w:p w14:paraId="5D6D4C98"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5205C3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належить право голосу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w:t>
            </w:r>
            <w:r>
              <w:rPr>
                <w:rFonts w:ascii="Times New Roman CYR" w:hAnsi="Times New Roman CYR" w:cs="Times New Roman CYR"/>
                <w:sz w:val="24"/>
                <w:szCs w:val="24"/>
              </w:rPr>
              <w:lastRenderedPageBreak/>
              <w:t xml:space="preserve">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057F0453"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74D5A32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власниками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пов'язаних з голосуючими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42E1793E"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EF52A7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p>
          <w:p w14:paraId="7E6A38F8"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C186EF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виконання зобов'язань за якими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передання об'єкта (частини об'єкта)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6065D0B8"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3D051EA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вчинення яких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або про попереднє надання згоди на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w:t>
            </w:r>
          </w:p>
          <w:p w14:paraId="0874BCAA"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17685C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заiнтересованих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та обставини,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яких створює </w:t>
            </w:r>
            <w:proofErr w:type="spellStart"/>
            <w:r>
              <w:rPr>
                <w:rFonts w:ascii="Times New Roman CYR" w:hAnsi="Times New Roman CYR" w:cs="Times New Roman CYR"/>
                <w:sz w:val="24"/>
                <w:szCs w:val="24"/>
              </w:rPr>
              <w:t>заiнтересованiсть</w:t>
            </w:r>
            <w:proofErr w:type="spellEnd"/>
          </w:p>
          <w:p w14:paraId="3AF5CEDF"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30E1CB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аудиторський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 наданий за результатами аудиту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не проводився </w:t>
            </w:r>
          </w:p>
          <w:p w14:paraId="4F70D719"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36F8B785"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поручителя (страховика/гаранта),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кожним суб'єктом забезпечення окремо);</w:t>
            </w:r>
          </w:p>
          <w:p w14:paraId="7EA54733"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25A9603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w:t>
            </w:r>
          </w:p>
          <w:p w14:paraId="6DDD2560"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7EFB65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Товариства не надається, тому що 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вони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володiють</w:t>
            </w:r>
            <w:proofErr w:type="spellEnd"/>
          </w:p>
          <w:p w14:paraId="2232A86F"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C745DB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Товариство не входить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
          <w:p w14:paraId="673C7346"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151F21F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рейтингове агентство не заповнюється : Товариство не користувалось послугами рейтингових </w:t>
            </w:r>
            <w:proofErr w:type="spellStart"/>
            <w:r>
              <w:rPr>
                <w:rFonts w:ascii="Times New Roman CYR" w:hAnsi="Times New Roman CYR" w:cs="Times New Roman CYR"/>
                <w:sz w:val="24"/>
                <w:szCs w:val="24"/>
              </w:rPr>
              <w:t>агенств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має державної частки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w:t>
            </w:r>
            <w:proofErr w:type="spellStart"/>
            <w:r>
              <w:rPr>
                <w:rFonts w:ascii="Times New Roman CYR" w:hAnsi="Times New Roman CYR" w:cs="Times New Roman CYR"/>
                <w:sz w:val="24"/>
                <w:szCs w:val="24"/>
              </w:rPr>
              <w:t>економiки</w:t>
            </w:r>
            <w:proofErr w:type="spellEnd"/>
            <w:r>
              <w:rPr>
                <w:rFonts w:ascii="Times New Roman CYR" w:hAnsi="Times New Roman CYR" w:cs="Times New Roman CYR"/>
                <w:sz w:val="24"/>
                <w:szCs w:val="24"/>
              </w:rPr>
              <w:t xml:space="preserve"> та безпеки держави.</w:t>
            </w:r>
          </w:p>
          <w:p w14:paraId="6665E866"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E9186B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не надається, так як Товариство не випускало </w:t>
            </w:r>
            <w:proofErr w:type="spellStart"/>
            <w:r>
              <w:rPr>
                <w:rFonts w:ascii="Times New Roman CYR" w:hAnsi="Times New Roman CYR" w:cs="Times New Roman CYR"/>
                <w:sz w:val="24"/>
                <w:szCs w:val="24"/>
              </w:rPr>
              <w:t>цiльовi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виконання за якими </w:t>
            </w:r>
            <w:proofErr w:type="spellStart"/>
            <w:r>
              <w:rPr>
                <w:rFonts w:ascii="Times New Roman CYR" w:hAnsi="Times New Roman CYR" w:cs="Times New Roman CYR"/>
                <w:sz w:val="24"/>
                <w:szCs w:val="24"/>
              </w:rPr>
              <w:t>здiйснюєтья</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передачi</w:t>
            </w:r>
            <w:proofErr w:type="spellEnd"/>
            <w:r>
              <w:rPr>
                <w:rFonts w:ascii="Times New Roman CYR" w:hAnsi="Times New Roman CYR" w:cs="Times New Roman CYR"/>
                <w:sz w:val="24"/>
                <w:szCs w:val="24"/>
              </w:rPr>
              <w:t xml:space="preserve"> об'єкта (його частини)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5FE914E2"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BD3013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в т .ч.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статей 68, 69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не викупались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38E1552C"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378D3E7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Товариство не випускало </w:t>
            </w:r>
            <w:proofErr w:type="spellStart"/>
            <w:r>
              <w:rPr>
                <w:rFonts w:ascii="Times New Roman CYR" w:hAnsi="Times New Roman CYR" w:cs="Times New Roman CYR"/>
                <w:sz w:val="24"/>
                <w:szCs w:val="24"/>
              </w:rPr>
              <w:t>iпотечнi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дисконтнi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похiднi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емiсiя</w:t>
            </w:r>
            <w:proofErr w:type="spellEnd"/>
            <w:r>
              <w:rPr>
                <w:rFonts w:ascii="Times New Roman CYR" w:hAnsi="Times New Roman CYR" w:cs="Times New Roman CYR"/>
                <w:sz w:val="24"/>
                <w:szCs w:val="24"/>
              </w:rPr>
              <w:t xml:space="preserve"> яких </w:t>
            </w:r>
            <w:proofErr w:type="spellStart"/>
            <w:r>
              <w:rPr>
                <w:rFonts w:ascii="Times New Roman CYR" w:hAnsi="Times New Roman CYR" w:cs="Times New Roman CYR"/>
                <w:sz w:val="24"/>
                <w:szCs w:val="24"/>
              </w:rPr>
              <w:t>пiдлягає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40A15D80"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98CD94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Борговi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не випускалися, та </w:t>
            </w:r>
            <w:proofErr w:type="spellStart"/>
            <w:r>
              <w:rPr>
                <w:rFonts w:ascii="Times New Roman CYR" w:hAnsi="Times New Roman CYR" w:cs="Times New Roman CYR"/>
                <w:sz w:val="24"/>
                <w:szCs w:val="24"/>
              </w:rPr>
              <w:t>гарантiями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користувалось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7B787A91"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802FD9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Зобов'язання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кожним випуском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iпотечними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ЦП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похiдними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та за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iнвестицiями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права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05C77FDF"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18144B5"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i структуру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прострочених боржником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сплати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за кредитними договорами, права вимоги за якими забезпечено </w:t>
            </w:r>
            <w:proofErr w:type="spellStart"/>
            <w:r>
              <w:rPr>
                <w:rFonts w:ascii="Times New Roman CYR" w:hAnsi="Times New Roman CYR" w:cs="Times New Roman CYR"/>
                <w:sz w:val="24"/>
                <w:szCs w:val="24"/>
              </w:rPr>
              <w:t>iпотеками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включено до складу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реєстру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ФОН, про випуски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не надається, так як така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виникала, Товариство не є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6735C485"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14C10A5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надається в зв'язку з їх </w:t>
            </w:r>
            <w:proofErr w:type="spellStart"/>
            <w:r>
              <w:rPr>
                <w:rFonts w:ascii="Times New Roman CYR" w:hAnsi="Times New Roman CYR" w:cs="Times New Roman CYR"/>
                <w:sz w:val="24"/>
                <w:szCs w:val="24"/>
              </w:rPr>
              <w:t>вiдсутнiтю</w:t>
            </w:r>
            <w:proofErr w:type="spellEnd"/>
            <w:r>
              <w:rPr>
                <w:rFonts w:ascii="Times New Roman CYR" w:hAnsi="Times New Roman CYR" w:cs="Times New Roman CYR"/>
                <w:sz w:val="24"/>
                <w:szCs w:val="24"/>
              </w:rPr>
              <w:t>.</w:t>
            </w:r>
          </w:p>
          <w:p w14:paraId="4CB5A3C3"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F583D9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виплату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надається , тому що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попередньму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не нараховувалися та не виплачувалися</w:t>
            </w:r>
          </w:p>
          <w:p w14:paraId="27409EB5"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7515442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обмеження щодо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необхiднiсть</w:t>
            </w:r>
            <w:proofErr w:type="spellEnd"/>
            <w:r>
              <w:rPr>
                <w:rFonts w:ascii="Times New Roman CYR" w:hAnsi="Times New Roman CYR" w:cs="Times New Roman CYR"/>
                <w:sz w:val="24"/>
                <w:szCs w:val="24"/>
              </w:rPr>
              <w:t xml:space="preserve"> отримання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згоди на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таких ЦП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обмеження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4BE50B39"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2CEC6F3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ЦП та особи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05742F5C"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54998B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укладенi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(учасниками) такого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i не надається;</w:t>
            </w:r>
          </w:p>
          <w:p w14:paraId="03756CF8"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AE2258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договори та/або правочини, умовою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незмiннiсть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 не надається в зв'язку з їх </w:t>
            </w:r>
            <w:proofErr w:type="spellStart"/>
            <w:r>
              <w:rPr>
                <w:rFonts w:ascii="Times New Roman CYR" w:hAnsi="Times New Roman CYR" w:cs="Times New Roman CYR"/>
                <w:sz w:val="24"/>
                <w:szCs w:val="24"/>
              </w:rPr>
              <w:t>вiдсутнiстю</w:t>
            </w:r>
            <w:proofErr w:type="spellEnd"/>
          </w:p>
          <w:p w14:paraId="60C7B304"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82B9903"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загальну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обмежено, а також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за результатами обмеження таких прав передано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не надається, тому  що обмеження у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6B99EBE4"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AFB87F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штрафнi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накладенi</w:t>
            </w:r>
            <w:proofErr w:type="spellEnd"/>
            <w:r>
              <w:rPr>
                <w:rFonts w:ascii="Times New Roman CYR" w:hAnsi="Times New Roman CYR" w:cs="Times New Roman CYR"/>
                <w:sz w:val="24"/>
                <w:szCs w:val="24"/>
              </w:rPr>
              <w:t xml:space="preserve"> органами державної влади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w:t>
            </w:r>
            <w:proofErr w:type="spellStart"/>
            <w:r>
              <w:rPr>
                <w:rFonts w:ascii="Times New Roman CYR" w:hAnsi="Times New Roman CYR" w:cs="Times New Roman CYR"/>
                <w:sz w:val="24"/>
                <w:szCs w:val="24"/>
              </w:rPr>
              <w:t>штрафiв</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було.</w:t>
            </w:r>
          </w:p>
          <w:p w14:paraId="6E9AAA46"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3E83201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судовi</w:t>
            </w:r>
            <w:proofErr w:type="spellEnd"/>
            <w:r>
              <w:rPr>
                <w:rFonts w:ascii="Times New Roman CYR" w:hAnsi="Times New Roman CYR" w:cs="Times New Roman CYR"/>
                <w:sz w:val="24"/>
                <w:szCs w:val="24"/>
              </w:rPr>
              <w:t xml:space="preserve"> справи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та /або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не виступали стороною в </w:t>
            </w:r>
            <w:proofErr w:type="spellStart"/>
            <w:r>
              <w:rPr>
                <w:rFonts w:ascii="Times New Roman CYR" w:hAnsi="Times New Roman CYR" w:cs="Times New Roman CYR"/>
                <w:sz w:val="24"/>
                <w:szCs w:val="24"/>
              </w:rPr>
              <w:t>судi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позовнi</w:t>
            </w:r>
            <w:proofErr w:type="spellEnd"/>
            <w:r>
              <w:rPr>
                <w:rFonts w:ascii="Times New Roman CYR" w:hAnsi="Times New Roman CYR" w:cs="Times New Roman CYR"/>
                <w:sz w:val="24"/>
                <w:szCs w:val="24"/>
              </w:rPr>
              <w:t xml:space="preserve"> вимоги яких складають 1% та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p>
          <w:p w14:paraId="4772D21F"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1AF3B8D8"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яким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пакета яких стає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меншим або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1306F82F"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D6BE20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Особлива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iпотечнi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не виникала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i не подається.</w:t>
            </w:r>
          </w:p>
        </w:tc>
      </w:tr>
    </w:tbl>
    <w:p w14:paraId="392E63DA"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sectPr w:rsidR="00D95359" w:rsidSect="005414A7">
          <w:pgSz w:w="12240" w:h="15840"/>
          <w:pgMar w:top="850" w:right="850" w:bottom="850" w:left="1400" w:header="624" w:footer="510" w:gutter="0"/>
          <w:cols w:space="720"/>
          <w:noEndnote/>
          <w:docGrid w:linePitch="299"/>
        </w:sectPr>
      </w:pPr>
    </w:p>
    <w:p w14:paraId="43B9838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3EF7AA02"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3E41F20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"НIЖИНСЬКИЙ ЦЕГЕЛЬНИЙ ЗАВОД"</w:t>
      </w:r>
    </w:p>
    <w:p w14:paraId="02EE040E"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001E51F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"НIЖИНСЬКИЙ ЦЕГЕЛЬНИЙ ЗАВОД"</w:t>
      </w:r>
    </w:p>
    <w:p w14:paraId="263A87FC"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2E7F9B92"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20.02.1996</w:t>
      </w:r>
    </w:p>
    <w:p w14:paraId="707FEF20"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77059C9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2D54C0A5"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276F3C8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128000</w:t>
      </w:r>
    </w:p>
    <w:p w14:paraId="7172D96B"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5E0BC2C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043CFFBA"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332B4076"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1D54CA0F"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58D8571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61</w:t>
      </w:r>
    </w:p>
    <w:p w14:paraId="7E923604"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4A2F32C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23.32 - Виробництво цегли, </w:t>
      </w:r>
      <w:proofErr w:type="spellStart"/>
      <w:r>
        <w:rPr>
          <w:rFonts w:ascii="Times New Roman CYR" w:hAnsi="Times New Roman CYR" w:cs="Times New Roman CYR"/>
          <w:sz w:val="24"/>
          <w:szCs w:val="24"/>
        </w:rPr>
        <w:t>черепицi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виробiв</w:t>
      </w:r>
      <w:proofErr w:type="spellEnd"/>
      <w:r>
        <w:rPr>
          <w:rFonts w:ascii="Times New Roman CYR" w:hAnsi="Times New Roman CYR" w:cs="Times New Roman CYR"/>
          <w:sz w:val="24"/>
          <w:szCs w:val="24"/>
        </w:rPr>
        <w:t xml:space="preserve"> з випаленої глини</w:t>
      </w:r>
    </w:p>
    <w:p w14:paraId="0FBC224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52.29 -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допомiжна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сферi</w:t>
      </w:r>
      <w:proofErr w:type="spellEnd"/>
      <w:r>
        <w:rPr>
          <w:rFonts w:ascii="Times New Roman CYR" w:hAnsi="Times New Roman CYR" w:cs="Times New Roman CYR"/>
          <w:sz w:val="24"/>
          <w:szCs w:val="24"/>
        </w:rPr>
        <w:t xml:space="preserve"> транспорту</w:t>
      </w:r>
    </w:p>
    <w:p w14:paraId="3F7B24A1"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 - д/н</w:t>
      </w:r>
    </w:p>
    <w:p w14:paraId="7239087B"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1107484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5F6C8D5B"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"ОЩАДБАНК", МФО 353553</w:t>
      </w:r>
    </w:p>
    <w:p w14:paraId="6277B36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252B2E7F"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293535530000026005300307449</w:t>
      </w:r>
    </w:p>
    <w:p w14:paraId="04A38612"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105B226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293535530000026005300307449</w:t>
      </w:r>
    </w:p>
    <w:p w14:paraId="1343964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22E9A306"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 МФО д/н</w:t>
      </w:r>
    </w:p>
    <w:p w14:paraId="781FE69B"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7ADEC8CF"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14:paraId="4FCA9AD2"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2AA23A3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14:paraId="2CA108BC"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38D8CE3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706BFD7A"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79E827E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5A50C3F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органiзацiйнiй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попереднiх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перiодiв</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вiбувалося</w:t>
      </w:r>
      <w:proofErr w:type="spellEnd"/>
      <w:r>
        <w:rPr>
          <w:rFonts w:ascii="Times New Roman CYR" w:hAnsi="Times New Roman CYR" w:cs="Times New Roman CYR"/>
          <w:sz w:val="24"/>
          <w:szCs w:val="24"/>
        </w:rPr>
        <w:t>.</w:t>
      </w:r>
    </w:p>
    <w:p w14:paraId="677B4B06"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7FFA1305"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Cередньооблікова</w:t>
      </w:r>
      <w:proofErr w:type="spellEnd"/>
      <w:r>
        <w:rPr>
          <w:rFonts w:ascii="Times New Roman CYR" w:hAnsi="Times New Roman CYR" w:cs="Times New Roman CYR"/>
          <w:b/>
          <w:bCs/>
          <w:sz w:val="24"/>
          <w:szCs w:val="24"/>
        </w:rPr>
        <w:t xml:space="preserve">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w:t>
      </w:r>
      <w:r>
        <w:rPr>
          <w:rFonts w:ascii="Times New Roman CYR" w:hAnsi="Times New Roman CYR" w:cs="Times New Roman CYR"/>
          <w:b/>
          <w:bCs/>
          <w:sz w:val="24"/>
          <w:szCs w:val="24"/>
        </w:rPr>
        <w:lastRenderedPageBreak/>
        <w:t>програма емітента, спрямована на забезпечення рівня кваліфікації її працівників операційним потребам емітента</w:t>
      </w:r>
    </w:p>
    <w:p w14:paraId="37B8B1F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середня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складає 61 особа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- 95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облiкового</w:t>
      </w:r>
      <w:proofErr w:type="spellEnd"/>
      <w:r>
        <w:rPr>
          <w:rFonts w:ascii="Times New Roman CYR" w:hAnsi="Times New Roman CYR" w:cs="Times New Roman CYR"/>
          <w:sz w:val="24"/>
          <w:szCs w:val="24"/>
        </w:rPr>
        <w:t xml:space="preserve"> складу складає 63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Позаштатних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працюють за </w:t>
      </w:r>
      <w:proofErr w:type="spellStart"/>
      <w:r>
        <w:rPr>
          <w:rFonts w:ascii="Times New Roman CYR" w:hAnsi="Times New Roman CYR" w:cs="Times New Roman CYR"/>
          <w:sz w:val="24"/>
          <w:szCs w:val="24"/>
        </w:rPr>
        <w:t>сумiсництвом</w:t>
      </w:r>
      <w:proofErr w:type="spellEnd"/>
      <w:r>
        <w:rPr>
          <w:rFonts w:ascii="Times New Roman CYR" w:hAnsi="Times New Roman CYR" w:cs="Times New Roman CYR"/>
          <w:sz w:val="24"/>
          <w:szCs w:val="24"/>
        </w:rPr>
        <w:t xml:space="preserve"> - немає. </w:t>
      </w:r>
      <w:proofErr w:type="spellStart"/>
      <w:r>
        <w:rPr>
          <w:rFonts w:ascii="Times New Roman CYR" w:hAnsi="Times New Roman CYR" w:cs="Times New Roman CYR"/>
          <w:sz w:val="24"/>
          <w:szCs w:val="24"/>
        </w:rPr>
        <w:t>Працючих</w:t>
      </w:r>
      <w:proofErr w:type="spellEnd"/>
      <w:r>
        <w:rPr>
          <w:rFonts w:ascii="Times New Roman CYR" w:hAnsi="Times New Roman CYR" w:cs="Times New Roman CYR"/>
          <w:sz w:val="24"/>
          <w:szCs w:val="24"/>
        </w:rPr>
        <w:t xml:space="preserve"> на умовах неповного робочого часу (дня, тижня) - немає.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становить 8570 тис. грн., зменшився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(в 2021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складав 15460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на 6890 тис. грн. ( 44,6 %) в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скороченням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працюючих (на 35,8%). Кадрова програма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спрямована на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та забезпечення її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операцiйним</w:t>
      </w:r>
      <w:proofErr w:type="spellEnd"/>
      <w:r>
        <w:rPr>
          <w:rFonts w:ascii="Times New Roman CYR" w:hAnsi="Times New Roman CYR" w:cs="Times New Roman CYR"/>
          <w:sz w:val="24"/>
          <w:szCs w:val="24"/>
        </w:rPr>
        <w:t xml:space="preserve"> потребам.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забезпечується через </w:t>
      </w:r>
      <w:proofErr w:type="spellStart"/>
      <w:r>
        <w:rPr>
          <w:rFonts w:ascii="Times New Roman CYR" w:hAnsi="Times New Roman CYR" w:cs="Times New Roman CYR"/>
          <w:sz w:val="24"/>
          <w:szCs w:val="24"/>
        </w:rPr>
        <w:t>самоосвiту</w:t>
      </w:r>
      <w:proofErr w:type="spellEnd"/>
      <w:r>
        <w:rPr>
          <w:rFonts w:ascii="Times New Roman CYR" w:hAnsi="Times New Roman CYR" w:cs="Times New Roman CYR"/>
          <w:sz w:val="24"/>
          <w:szCs w:val="24"/>
        </w:rPr>
        <w:t xml:space="preserve">. </w:t>
      </w:r>
    </w:p>
    <w:p w14:paraId="438FE9AF"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304A4B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працiвники</w:t>
      </w:r>
      <w:proofErr w:type="spellEnd"/>
      <w:r>
        <w:rPr>
          <w:rFonts w:ascii="Times New Roman CYR" w:hAnsi="Times New Roman CYR" w:cs="Times New Roman CYR"/>
          <w:sz w:val="24"/>
          <w:szCs w:val="24"/>
        </w:rPr>
        <w:t xml:space="preserve"> проходять курси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навчання з питань </w:t>
      </w:r>
      <w:proofErr w:type="spellStart"/>
      <w:r>
        <w:rPr>
          <w:rFonts w:ascii="Times New Roman CYR" w:hAnsi="Times New Roman CYR" w:cs="Times New Roman CYR"/>
          <w:sz w:val="24"/>
          <w:szCs w:val="24"/>
        </w:rPr>
        <w:t>пожежно-технiчного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мiнiмуму</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навчання з питань пожежної безпеки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охорони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w:t>
      </w:r>
    </w:p>
    <w:p w14:paraId="642F8E31"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F6ED0D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294F575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входить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w:t>
      </w:r>
    </w:p>
    <w:p w14:paraId="63D6B97C"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3F96C72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Cпільна</w:t>
      </w:r>
      <w:proofErr w:type="spellEnd"/>
      <w:r>
        <w:rPr>
          <w:rFonts w:ascii="Times New Roman CYR" w:hAnsi="Times New Roman CYR" w:cs="Times New Roman CYR"/>
          <w:b/>
          <w:bCs/>
          <w:sz w:val="24"/>
          <w:szCs w:val="24"/>
        </w:rPr>
        <w:t xml:space="preserve">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1663F03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проводить </w:t>
      </w:r>
      <w:proofErr w:type="spellStart"/>
      <w:r>
        <w:rPr>
          <w:rFonts w:ascii="Times New Roman CYR" w:hAnsi="Times New Roman CYR" w:cs="Times New Roman CYR"/>
          <w:sz w:val="24"/>
          <w:szCs w:val="24"/>
        </w:rPr>
        <w:t>спiльної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установами.</w:t>
      </w:r>
    </w:p>
    <w:p w14:paraId="1303A39C"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DA8568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0E0CAED3"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товариства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надходили.</w:t>
      </w:r>
    </w:p>
    <w:p w14:paraId="179B7B18"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2CE022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7435D2C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незмiнна</w:t>
      </w:r>
      <w:proofErr w:type="spellEnd"/>
      <w:r>
        <w:rPr>
          <w:rFonts w:ascii="Times New Roman CYR" w:hAnsi="Times New Roman CYR" w:cs="Times New Roman CYR"/>
          <w:sz w:val="24"/>
          <w:szCs w:val="24"/>
        </w:rPr>
        <w:t xml:space="preserve">. </w:t>
      </w:r>
    </w:p>
    <w:p w14:paraId="4FE528F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є Закон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нацiональнi</w:t>
      </w:r>
      <w:proofErr w:type="spellEnd"/>
      <w:r>
        <w:rPr>
          <w:rFonts w:ascii="Times New Roman CYR" w:hAnsi="Times New Roman CYR" w:cs="Times New Roman CYR"/>
          <w:sz w:val="24"/>
          <w:szCs w:val="24"/>
        </w:rPr>
        <w:t xml:space="preserve">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Товариства (наказ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
    <w:p w14:paraId="2561569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викладених у НП(С)БО №1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
    <w:p w14:paraId="22437D9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використовується "План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зобов'язань та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затверджений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30.11.99р. №291 та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про застосування плану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w:t>
      </w:r>
    </w:p>
    <w:p w14:paraId="12355C6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вiдображеннi</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зберiганнi</w:t>
      </w:r>
      <w:proofErr w:type="spellEnd"/>
      <w:r>
        <w:rPr>
          <w:rFonts w:ascii="Times New Roman CYR" w:hAnsi="Times New Roman CYR" w:cs="Times New Roman CYR"/>
          <w:sz w:val="24"/>
          <w:szCs w:val="24"/>
        </w:rPr>
        <w:t xml:space="preserve"> первинних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регiстрiв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використовується "Положення про документальне забезпечення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затвердженого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24.05.1995р. №88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24259EE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проводиться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"Положення про </w:t>
      </w:r>
      <w:proofErr w:type="spellStart"/>
      <w:r>
        <w:rPr>
          <w:rFonts w:ascii="Times New Roman CYR" w:hAnsi="Times New Roman CYR" w:cs="Times New Roman CYR"/>
          <w:sz w:val="24"/>
          <w:szCs w:val="24"/>
        </w:rPr>
        <w:t>iнвентаризацiю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w:t>
      </w:r>
      <w:r>
        <w:rPr>
          <w:rFonts w:ascii="Times New Roman CYR" w:hAnsi="Times New Roman CYR" w:cs="Times New Roman CYR"/>
          <w:sz w:val="24"/>
          <w:szCs w:val="24"/>
        </w:rPr>
        <w:lastRenderedPageBreak/>
        <w:t xml:space="preserve">зобов'язань", затвердженого наказом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02.09.2014 року № 879.</w:t>
      </w:r>
    </w:p>
    <w:p w14:paraId="524DB718"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що перевищує </w:t>
      </w:r>
      <w:r w:rsidRPr="00BF7600">
        <w:rPr>
          <w:rFonts w:ascii="Times New Roman CYR" w:hAnsi="Times New Roman CYR" w:cs="Times New Roman CYR"/>
          <w:sz w:val="24"/>
          <w:szCs w:val="24"/>
        </w:rPr>
        <w:t>6 000 грн. без</w:t>
      </w:r>
      <w:r>
        <w:rPr>
          <w:rFonts w:ascii="Times New Roman CYR" w:hAnsi="Times New Roman CYR" w:cs="Times New Roman CYR"/>
          <w:sz w:val="24"/>
          <w:szCs w:val="24"/>
        </w:rPr>
        <w:t xml:space="preserve"> ПДВ</w:t>
      </w:r>
    </w:p>
    <w:p w14:paraId="0A75EFE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зазначається в окремо для кожного активу при </w:t>
      </w:r>
      <w:proofErr w:type="spellStart"/>
      <w:r>
        <w:rPr>
          <w:rFonts w:ascii="Times New Roman CYR" w:hAnsi="Times New Roman CYR" w:cs="Times New Roman CYR"/>
          <w:sz w:val="24"/>
          <w:szCs w:val="24"/>
        </w:rPr>
        <w:t>зарахуваннi</w:t>
      </w:r>
      <w:proofErr w:type="spellEnd"/>
      <w:r>
        <w:rPr>
          <w:rFonts w:ascii="Times New Roman CYR" w:hAnsi="Times New Roman CYR" w:cs="Times New Roman CYR"/>
          <w:sz w:val="24"/>
          <w:szCs w:val="24"/>
        </w:rPr>
        <w:t xml:space="preserve"> такого активу на Баланс.</w:t>
      </w:r>
    </w:p>
    <w:p w14:paraId="6980749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Строки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визначаються з урахуванням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допустимих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встановлених податковим законодавством.</w:t>
      </w:r>
    </w:p>
    <w:p w14:paraId="000677C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132D4DA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4C09DDE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бiблiотечних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фондiв</w:t>
      </w:r>
      <w:proofErr w:type="spellEnd"/>
      <w:r>
        <w:rPr>
          <w:rFonts w:ascii="Times New Roman CYR" w:hAnsi="Times New Roman CYR" w:cs="Times New Roman CYR"/>
          <w:sz w:val="24"/>
          <w:szCs w:val="24"/>
        </w:rPr>
        <w:t xml:space="preserve"> нараховується у першому </w:t>
      </w:r>
      <w:proofErr w:type="spellStart"/>
      <w:r>
        <w:rPr>
          <w:rFonts w:ascii="Times New Roman CYR" w:hAnsi="Times New Roman CYR" w:cs="Times New Roman CYR"/>
          <w:sz w:val="24"/>
          <w:szCs w:val="24"/>
        </w:rPr>
        <w:t>мiсяцi</w:t>
      </w:r>
      <w:proofErr w:type="spellEnd"/>
      <w:r>
        <w:rPr>
          <w:rFonts w:ascii="Times New Roman CYR" w:hAnsi="Times New Roman CYR" w:cs="Times New Roman CYR"/>
          <w:sz w:val="24"/>
          <w:szCs w:val="24"/>
        </w:rPr>
        <w:t xml:space="preserve"> використання об'єкта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100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яка амортизується.</w:t>
      </w:r>
    </w:p>
    <w:p w14:paraId="31920E2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що не </w:t>
      </w:r>
      <w:r w:rsidRPr="00BF7600">
        <w:rPr>
          <w:rFonts w:ascii="Times New Roman CYR" w:hAnsi="Times New Roman CYR" w:cs="Times New Roman CYR"/>
          <w:sz w:val="24"/>
          <w:szCs w:val="24"/>
        </w:rPr>
        <w:t>перевищує 6 000 грн. без ПДВ</w:t>
      </w:r>
    </w:p>
    <w:p w14:paraId="4B35906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нулю.</w:t>
      </w:r>
    </w:p>
    <w:p w14:paraId="60F1E65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активу або зменшення зобов'язання, що зумовлює зростання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винятком зростання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умови, що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доходу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 </w:t>
      </w:r>
    </w:p>
    <w:p w14:paraId="3B1F2593"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пов'язаний з наданням послуг, визнається виходячи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ступеня </w:t>
      </w:r>
      <w:proofErr w:type="spellStart"/>
      <w:r>
        <w:rPr>
          <w:rFonts w:ascii="Times New Roman CYR" w:hAnsi="Times New Roman CYR" w:cs="Times New Roman CYR"/>
          <w:sz w:val="24"/>
          <w:szCs w:val="24"/>
        </w:rPr>
        <w:t>завершеностi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надання послуг.</w:t>
      </w:r>
    </w:p>
    <w:p w14:paraId="34F13D3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одночасно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зобов'язань.</w:t>
      </w:r>
    </w:p>
    <w:p w14:paraId="25C52A8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визнаються або зменшення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зобов'язань, що призводить до зменшення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винятком зменшення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його вилучення або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власниками), за умови, що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витрати можуть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w:t>
      </w:r>
    </w:p>
    <w:p w14:paraId="17FDAA48"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може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змiнюються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статутнi</w:t>
      </w:r>
      <w:proofErr w:type="spellEnd"/>
      <w:r>
        <w:rPr>
          <w:rFonts w:ascii="Times New Roman CYR" w:hAnsi="Times New Roman CYR" w:cs="Times New Roman CYR"/>
          <w:sz w:val="24"/>
          <w:szCs w:val="24"/>
        </w:rPr>
        <w:t xml:space="preserve"> вимоги, вимоги органу, який затверджує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забезпечать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p>
    <w:p w14:paraId="797A3DD5"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1A2FEA0"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50F2FD8"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72AB44A3"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Основним видом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є виробництво цегли, </w:t>
      </w:r>
      <w:proofErr w:type="spellStart"/>
      <w:r>
        <w:rPr>
          <w:rFonts w:ascii="Times New Roman CYR" w:hAnsi="Times New Roman CYR" w:cs="Times New Roman CYR"/>
          <w:sz w:val="24"/>
          <w:szCs w:val="24"/>
        </w:rPr>
        <w:t>черепицi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виробiв</w:t>
      </w:r>
      <w:proofErr w:type="spellEnd"/>
      <w:r>
        <w:rPr>
          <w:rFonts w:ascii="Times New Roman CYR" w:hAnsi="Times New Roman CYR" w:cs="Times New Roman CYR"/>
          <w:sz w:val="24"/>
          <w:szCs w:val="24"/>
        </w:rPr>
        <w:t xml:space="preserve"> з випаленої глини. Сировина для виробництва - суглинок. Товариство має в своєму </w:t>
      </w:r>
      <w:proofErr w:type="spellStart"/>
      <w:r>
        <w:rPr>
          <w:rFonts w:ascii="Times New Roman CYR" w:hAnsi="Times New Roman CYR" w:cs="Times New Roman CYR"/>
          <w:sz w:val="24"/>
          <w:szCs w:val="24"/>
        </w:rPr>
        <w:t>розпорядженнi</w:t>
      </w:r>
      <w:proofErr w:type="spellEnd"/>
      <w:r>
        <w:rPr>
          <w:rFonts w:ascii="Times New Roman CYR" w:hAnsi="Times New Roman CYR" w:cs="Times New Roman CYR"/>
          <w:sz w:val="24"/>
          <w:szCs w:val="24"/>
        </w:rPr>
        <w:t xml:space="preserve"> власний кар'єр для видобутку сировини, тому </w:t>
      </w: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постачальникiв</w:t>
      </w:r>
      <w:proofErr w:type="spellEnd"/>
      <w:r>
        <w:rPr>
          <w:rFonts w:ascii="Times New Roman CYR" w:hAnsi="Times New Roman CYR" w:cs="Times New Roman CYR"/>
          <w:sz w:val="24"/>
          <w:szCs w:val="24"/>
        </w:rPr>
        <w:t xml:space="preserve"> основної сировини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w:t>
      </w:r>
    </w:p>
    <w:p w14:paraId="2F7512E2"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396230B5"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Обсяги виробництва, у натуральному </w:t>
      </w:r>
      <w:r w:rsidR="005414A7">
        <w:rPr>
          <w:rFonts w:ascii="Times New Roman CYR" w:hAnsi="Times New Roman CYR" w:cs="Times New Roman CYR"/>
          <w:sz w:val="24"/>
          <w:szCs w:val="24"/>
        </w:rPr>
        <w:t>виразі</w:t>
      </w:r>
      <w:r>
        <w:rPr>
          <w:rFonts w:ascii="Times New Roman CYR" w:hAnsi="Times New Roman CYR" w:cs="Times New Roman CYR"/>
          <w:sz w:val="24"/>
          <w:szCs w:val="24"/>
        </w:rPr>
        <w:t xml:space="preserve"> - 5373 тис.</w:t>
      </w:r>
      <w:r w:rsidR="005414A7">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шт</w:t>
      </w:r>
      <w:proofErr w:type="spellEnd"/>
      <w:r>
        <w:rPr>
          <w:rFonts w:ascii="Times New Roman CYR" w:hAnsi="Times New Roman CYR" w:cs="Times New Roman CYR"/>
          <w:sz w:val="24"/>
          <w:szCs w:val="24"/>
        </w:rPr>
        <w:t xml:space="preserve"> та грошовому </w:t>
      </w:r>
      <w:proofErr w:type="spellStart"/>
      <w:r>
        <w:rPr>
          <w:rFonts w:ascii="Times New Roman CYR" w:hAnsi="Times New Roman CYR" w:cs="Times New Roman CYR"/>
          <w:sz w:val="24"/>
          <w:szCs w:val="24"/>
        </w:rPr>
        <w:t>виразi</w:t>
      </w:r>
      <w:proofErr w:type="spellEnd"/>
      <w:r>
        <w:rPr>
          <w:rFonts w:ascii="Times New Roman CYR" w:hAnsi="Times New Roman CYR" w:cs="Times New Roman CYR"/>
          <w:sz w:val="24"/>
          <w:szCs w:val="24"/>
        </w:rPr>
        <w:t xml:space="preserve"> - 26212,9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Середньореалiзацiй</w:t>
      </w:r>
      <w:r w:rsidR="005414A7">
        <w:rPr>
          <w:rFonts w:ascii="Times New Roman CYR" w:hAnsi="Times New Roman CYR" w:cs="Times New Roman CYR"/>
          <w:sz w:val="24"/>
          <w:szCs w:val="24"/>
        </w:rPr>
        <w:t>на</w:t>
      </w:r>
      <w:proofErr w:type="spellEnd"/>
      <w:r w:rsidR="005414A7">
        <w:rPr>
          <w:rFonts w:ascii="Times New Roman CYR" w:hAnsi="Times New Roman CYR" w:cs="Times New Roman CYR"/>
          <w:sz w:val="24"/>
          <w:szCs w:val="24"/>
        </w:rPr>
        <w:t xml:space="preserve"> </w:t>
      </w:r>
      <w:proofErr w:type="spellStart"/>
      <w:r w:rsidR="005414A7">
        <w:rPr>
          <w:rFonts w:ascii="Times New Roman CYR" w:hAnsi="Times New Roman CYR" w:cs="Times New Roman CYR"/>
          <w:sz w:val="24"/>
          <w:szCs w:val="24"/>
        </w:rPr>
        <w:t>цiна</w:t>
      </w:r>
      <w:proofErr w:type="spellEnd"/>
      <w:r w:rsidR="005414A7">
        <w:rPr>
          <w:rFonts w:ascii="Times New Roman CYR" w:hAnsi="Times New Roman CYR" w:cs="Times New Roman CYR"/>
          <w:sz w:val="24"/>
          <w:szCs w:val="24"/>
        </w:rPr>
        <w:t xml:space="preserve"> 4,9 грн. за 1 шт. цегли.</w:t>
      </w:r>
      <w:r>
        <w:rPr>
          <w:rFonts w:ascii="Times New Roman CYR" w:hAnsi="Times New Roman CYR" w:cs="Times New Roman CYR"/>
          <w:sz w:val="24"/>
          <w:szCs w:val="24"/>
        </w:rPr>
        <w:t xml:space="preserve"> </w:t>
      </w:r>
      <w:r w:rsidR="005414A7" w:rsidRPr="005414A7">
        <w:rPr>
          <w:rFonts w:ascii="Times New Roman CYR" w:hAnsi="Times New Roman CYR" w:cs="Times New Roman CYR"/>
          <w:sz w:val="24"/>
          <w:szCs w:val="24"/>
        </w:rPr>
        <w:t xml:space="preserve">Чистий </w:t>
      </w:r>
      <w:proofErr w:type="spellStart"/>
      <w:r w:rsidR="005414A7" w:rsidRPr="005414A7">
        <w:rPr>
          <w:rFonts w:ascii="Times New Roman CYR" w:hAnsi="Times New Roman CYR" w:cs="Times New Roman CYR"/>
          <w:sz w:val="24"/>
          <w:szCs w:val="24"/>
        </w:rPr>
        <w:t>дохiд</w:t>
      </w:r>
      <w:proofErr w:type="spellEnd"/>
      <w:r w:rsidR="005414A7" w:rsidRPr="005414A7">
        <w:rPr>
          <w:rFonts w:ascii="Times New Roman CYR" w:hAnsi="Times New Roman CYR" w:cs="Times New Roman CYR"/>
          <w:sz w:val="24"/>
          <w:szCs w:val="24"/>
        </w:rPr>
        <w:t xml:space="preserve"> </w:t>
      </w:r>
      <w:proofErr w:type="spellStart"/>
      <w:r w:rsidR="005414A7" w:rsidRPr="005414A7">
        <w:rPr>
          <w:rFonts w:ascii="Times New Roman CYR" w:hAnsi="Times New Roman CYR" w:cs="Times New Roman CYR"/>
          <w:sz w:val="24"/>
          <w:szCs w:val="24"/>
        </w:rPr>
        <w:t>вiд</w:t>
      </w:r>
      <w:proofErr w:type="spellEnd"/>
      <w:r w:rsidR="005414A7" w:rsidRPr="005414A7">
        <w:rPr>
          <w:rFonts w:ascii="Times New Roman CYR" w:hAnsi="Times New Roman CYR" w:cs="Times New Roman CYR"/>
          <w:sz w:val="24"/>
          <w:szCs w:val="24"/>
        </w:rPr>
        <w:t xml:space="preserve"> </w:t>
      </w:r>
      <w:proofErr w:type="spellStart"/>
      <w:r w:rsidR="005414A7" w:rsidRPr="005414A7">
        <w:rPr>
          <w:rFonts w:ascii="Times New Roman CYR" w:hAnsi="Times New Roman CYR" w:cs="Times New Roman CYR"/>
          <w:sz w:val="24"/>
          <w:szCs w:val="24"/>
        </w:rPr>
        <w:t>реалiзацiї</w:t>
      </w:r>
      <w:proofErr w:type="spellEnd"/>
      <w:r w:rsidR="005414A7" w:rsidRPr="005414A7">
        <w:rPr>
          <w:rFonts w:ascii="Times New Roman CYR" w:hAnsi="Times New Roman CYR" w:cs="Times New Roman CYR"/>
          <w:sz w:val="24"/>
          <w:szCs w:val="24"/>
        </w:rPr>
        <w:t xml:space="preserve"> </w:t>
      </w:r>
      <w:proofErr w:type="spellStart"/>
      <w:r w:rsidR="005414A7" w:rsidRPr="005414A7">
        <w:rPr>
          <w:rFonts w:ascii="Times New Roman CYR" w:hAnsi="Times New Roman CYR" w:cs="Times New Roman CYR"/>
          <w:sz w:val="24"/>
          <w:szCs w:val="24"/>
        </w:rPr>
        <w:t>продукцiї</w:t>
      </w:r>
      <w:proofErr w:type="spellEnd"/>
      <w:r w:rsidR="005414A7" w:rsidRPr="005414A7">
        <w:rPr>
          <w:rFonts w:ascii="Times New Roman CYR" w:hAnsi="Times New Roman CYR" w:cs="Times New Roman CYR"/>
          <w:sz w:val="24"/>
          <w:szCs w:val="24"/>
        </w:rPr>
        <w:t xml:space="preserve"> - 17854 тис. грн.  </w:t>
      </w:r>
    </w:p>
    <w:p w14:paraId="06F369F9"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3351D3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Конкуренцiя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дуже висока. </w:t>
      </w: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сезонних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Зазвичай товариство з грудня по лютий не виробляє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Попит в цей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суттєво знижується. </w:t>
      </w:r>
      <w:proofErr w:type="spellStart"/>
      <w:r>
        <w:rPr>
          <w:rFonts w:ascii="Times New Roman CYR" w:hAnsi="Times New Roman CYR" w:cs="Times New Roman CYR"/>
          <w:sz w:val="24"/>
          <w:szCs w:val="24"/>
        </w:rPr>
        <w:t>Особливiстю</w:t>
      </w:r>
      <w:proofErr w:type="spellEnd"/>
      <w:r>
        <w:rPr>
          <w:rFonts w:ascii="Times New Roman CYR" w:hAnsi="Times New Roman CYR" w:cs="Times New Roman CYR"/>
          <w:sz w:val="24"/>
          <w:szCs w:val="24"/>
        </w:rPr>
        <w:t xml:space="preserve"> стану розвитку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виробництва, в </w:t>
      </w:r>
      <w:proofErr w:type="spellStart"/>
      <w:r>
        <w:rPr>
          <w:rFonts w:ascii="Times New Roman CYR" w:hAnsi="Times New Roman CYR" w:cs="Times New Roman CYR"/>
          <w:sz w:val="24"/>
          <w:szCs w:val="24"/>
        </w:rPr>
        <w:t>якiй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є повна </w:t>
      </w: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В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зупинку заводу було прийнято в </w:t>
      </w:r>
      <w:proofErr w:type="spellStart"/>
      <w:r>
        <w:rPr>
          <w:rFonts w:ascii="Times New Roman CYR" w:hAnsi="Times New Roman CYR" w:cs="Times New Roman CYR"/>
          <w:sz w:val="24"/>
          <w:szCs w:val="24"/>
        </w:rPr>
        <w:t>вереснi</w:t>
      </w:r>
      <w:proofErr w:type="spellEnd"/>
      <w:r>
        <w:rPr>
          <w:rFonts w:ascii="Times New Roman CYR" w:hAnsi="Times New Roman CYR" w:cs="Times New Roman CYR"/>
          <w:sz w:val="24"/>
          <w:szCs w:val="24"/>
        </w:rPr>
        <w:t xml:space="preserve"> в зв'язку з </w:t>
      </w:r>
      <w:proofErr w:type="spellStart"/>
      <w:r>
        <w:rPr>
          <w:rFonts w:ascii="Times New Roman CYR" w:hAnsi="Times New Roman CYR" w:cs="Times New Roman CYR"/>
          <w:sz w:val="24"/>
          <w:szCs w:val="24"/>
        </w:rPr>
        <w:t>затоваренiстю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складiв</w:t>
      </w:r>
      <w:proofErr w:type="spellEnd"/>
      <w:r>
        <w:rPr>
          <w:rFonts w:ascii="Times New Roman CYR" w:hAnsi="Times New Roman CYR" w:cs="Times New Roman CYR"/>
          <w:sz w:val="24"/>
          <w:szCs w:val="24"/>
        </w:rPr>
        <w:t>.</w:t>
      </w:r>
    </w:p>
    <w:p w14:paraId="67AFBEAB"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C329C95"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на експорт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не виготовляє.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ринки збуту та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клiєнти</w:t>
      </w:r>
      <w:proofErr w:type="spellEnd"/>
      <w:r>
        <w:rPr>
          <w:rFonts w:ascii="Times New Roman CYR" w:hAnsi="Times New Roman CYR" w:cs="Times New Roman CYR"/>
          <w:sz w:val="24"/>
          <w:szCs w:val="24"/>
        </w:rPr>
        <w:t xml:space="preserve"> - це </w:t>
      </w:r>
      <w:proofErr w:type="spellStart"/>
      <w:r>
        <w:rPr>
          <w:rFonts w:ascii="Times New Roman CYR" w:hAnsi="Times New Roman CYR" w:cs="Times New Roman CYR"/>
          <w:sz w:val="24"/>
          <w:szCs w:val="24"/>
        </w:rPr>
        <w:t>будiвельнi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м.Нiжина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та Київської областей.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країнах не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товариство використовує прямий метод продаж. По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розширюється асортимент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на задоволення потреб ринку.</w:t>
      </w:r>
    </w:p>
    <w:p w14:paraId="1CADE0A4"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58FA54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Через </w:t>
      </w:r>
      <w:proofErr w:type="spellStart"/>
      <w:r>
        <w:rPr>
          <w:rFonts w:ascii="Times New Roman CYR" w:hAnsi="Times New Roman CYR" w:cs="Times New Roman CYR"/>
          <w:sz w:val="24"/>
          <w:szCs w:val="24"/>
        </w:rPr>
        <w:t>економiчну</w:t>
      </w:r>
      <w:proofErr w:type="spellEnd"/>
      <w:r>
        <w:rPr>
          <w:rFonts w:ascii="Times New Roman CYR" w:hAnsi="Times New Roman CYR" w:cs="Times New Roman CYR"/>
          <w:sz w:val="24"/>
          <w:szCs w:val="24"/>
        </w:rPr>
        <w:t xml:space="preserve"> кризу та карантин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звязку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значним поширенням гострої </w:t>
      </w:r>
      <w:proofErr w:type="spellStart"/>
      <w:r>
        <w:rPr>
          <w:rFonts w:ascii="Times New Roman CYR" w:hAnsi="Times New Roman CYR" w:cs="Times New Roman CYR"/>
          <w:sz w:val="24"/>
          <w:szCs w:val="24"/>
        </w:rPr>
        <w:t>респiраторної</w:t>
      </w:r>
      <w:proofErr w:type="spellEnd"/>
      <w:r>
        <w:rPr>
          <w:rFonts w:ascii="Times New Roman CYR" w:hAnsi="Times New Roman CYR" w:cs="Times New Roman CYR"/>
          <w:sz w:val="24"/>
          <w:szCs w:val="24"/>
        </w:rPr>
        <w:t xml:space="preserve"> хвороби COVID-19, спричиненої </w:t>
      </w:r>
      <w:proofErr w:type="spellStart"/>
      <w:r>
        <w:rPr>
          <w:rFonts w:ascii="Times New Roman CYR" w:hAnsi="Times New Roman CYR" w:cs="Times New Roman CYR"/>
          <w:sz w:val="24"/>
          <w:szCs w:val="24"/>
        </w:rPr>
        <w:t>коронавiрусом</w:t>
      </w:r>
      <w:proofErr w:type="spellEnd"/>
      <w:r>
        <w:rPr>
          <w:rFonts w:ascii="Times New Roman CYR" w:hAnsi="Times New Roman CYR" w:cs="Times New Roman CYR"/>
          <w:sz w:val="24"/>
          <w:szCs w:val="24"/>
        </w:rPr>
        <w:t xml:space="preserve"> SARS-CoV-2 знизились темпи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готової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попереднiх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перiодах</w:t>
      </w:r>
      <w:proofErr w:type="spellEnd"/>
      <w:r>
        <w:rPr>
          <w:rFonts w:ascii="Times New Roman CYR" w:hAnsi="Times New Roman CYR" w:cs="Times New Roman CYR"/>
          <w:sz w:val="24"/>
          <w:szCs w:val="24"/>
        </w:rPr>
        <w:t xml:space="preserve">. В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в зв'язку з </w:t>
      </w:r>
      <w:proofErr w:type="spellStart"/>
      <w:r>
        <w:rPr>
          <w:rFonts w:ascii="Times New Roman CYR" w:hAnsi="Times New Roman CYR" w:cs="Times New Roman CYR"/>
          <w:sz w:val="24"/>
          <w:szCs w:val="24"/>
        </w:rPr>
        <w:t>вiйськовою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агресiєю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загалом та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зокрема суттєво </w:t>
      </w:r>
      <w:proofErr w:type="spellStart"/>
      <w:r>
        <w:rPr>
          <w:rFonts w:ascii="Times New Roman CYR" w:hAnsi="Times New Roman CYR" w:cs="Times New Roman CYR"/>
          <w:sz w:val="24"/>
          <w:szCs w:val="24"/>
        </w:rPr>
        <w:t>погiршилася</w:t>
      </w:r>
      <w:proofErr w:type="spellEnd"/>
      <w:r>
        <w:rPr>
          <w:rFonts w:ascii="Times New Roman CYR" w:hAnsi="Times New Roman CYR" w:cs="Times New Roman CYR"/>
          <w:sz w:val="24"/>
          <w:szCs w:val="24"/>
        </w:rPr>
        <w:t>.</w:t>
      </w:r>
    </w:p>
    <w:p w14:paraId="02C398DE"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24CC1F7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в </w:t>
      </w:r>
      <w:proofErr w:type="spellStart"/>
      <w:r>
        <w:rPr>
          <w:rFonts w:ascii="Times New Roman CYR" w:hAnsi="Times New Roman CYR" w:cs="Times New Roman CYR"/>
          <w:sz w:val="24"/>
          <w:szCs w:val="24"/>
        </w:rPr>
        <w:t>середовищi</w:t>
      </w:r>
      <w:proofErr w:type="spellEnd"/>
      <w:r>
        <w:rPr>
          <w:rFonts w:ascii="Times New Roman CYR" w:hAnsi="Times New Roman CYR" w:cs="Times New Roman CYR"/>
          <w:sz w:val="24"/>
          <w:szCs w:val="24"/>
        </w:rPr>
        <w:t xml:space="preserve">, коли падають доходи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через </w:t>
      </w:r>
      <w:proofErr w:type="spellStart"/>
      <w:r>
        <w:rPr>
          <w:rFonts w:ascii="Times New Roman CYR" w:hAnsi="Times New Roman CYR" w:cs="Times New Roman CYR"/>
          <w:sz w:val="24"/>
          <w:szCs w:val="24"/>
        </w:rPr>
        <w:t>падiння</w:t>
      </w:r>
      <w:proofErr w:type="spellEnd"/>
      <w:r>
        <w:rPr>
          <w:rFonts w:ascii="Times New Roman CYR" w:hAnsi="Times New Roman CYR" w:cs="Times New Roman CYR"/>
          <w:sz w:val="24"/>
          <w:szCs w:val="24"/>
        </w:rPr>
        <w:t xml:space="preserve"> попиту на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та зниження </w:t>
      </w:r>
      <w:proofErr w:type="spellStart"/>
      <w:r>
        <w:rPr>
          <w:rFonts w:ascii="Times New Roman CYR" w:hAnsi="Times New Roman CYR" w:cs="Times New Roman CYR"/>
          <w:sz w:val="24"/>
          <w:szCs w:val="24"/>
        </w:rPr>
        <w:t>купiвельної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покупцiв</w:t>
      </w:r>
      <w:proofErr w:type="spellEnd"/>
      <w:r>
        <w:rPr>
          <w:rFonts w:ascii="Times New Roman CYR" w:hAnsi="Times New Roman CYR" w:cs="Times New Roman CYR"/>
          <w:sz w:val="24"/>
          <w:szCs w:val="24"/>
        </w:rPr>
        <w:t>.</w:t>
      </w:r>
    </w:p>
    <w:p w14:paraId="45E0EA02"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07E394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визначає в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властивих для своєї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наступнi</w:t>
      </w:r>
      <w:proofErr w:type="spellEnd"/>
      <w:r>
        <w:rPr>
          <w:rFonts w:ascii="Times New Roman CYR" w:hAnsi="Times New Roman CYR" w:cs="Times New Roman CYR"/>
          <w:sz w:val="24"/>
          <w:szCs w:val="24"/>
        </w:rPr>
        <w:t xml:space="preserve"> ризики:</w:t>
      </w:r>
    </w:p>
    <w:p w14:paraId="65681782"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55AB15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щорiчне</w:t>
      </w:r>
      <w:proofErr w:type="spellEnd"/>
      <w:r>
        <w:rPr>
          <w:rFonts w:ascii="Times New Roman CYR" w:hAnsi="Times New Roman CYR" w:cs="Times New Roman CYR"/>
          <w:sz w:val="24"/>
          <w:szCs w:val="24"/>
        </w:rPr>
        <w:t xml:space="preserve"> непередбачуване зростання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вугiлля</w:t>
      </w:r>
      <w:proofErr w:type="spellEnd"/>
      <w:r>
        <w:rPr>
          <w:rFonts w:ascii="Times New Roman CYR" w:hAnsi="Times New Roman CYR" w:cs="Times New Roman CYR"/>
          <w:sz w:val="24"/>
          <w:szCs w:val="24"/>
        </w:rPr>
        <w:t xml:space="preserve">, природного газу, електричної </w:t>
      </w:r>
      <w:proofErr w:type="spellStart"/>
      <w:r>
        <w:rPr>
          <w:rFonts w:ascii="Times New Roman CYR" w:hAnsi="Times New Roman CYR" w:cs="Times New Roman CYR"/>
          <w:sz w:val="24"/>
          <w:szCs w:val="24"/>
        </w:rPr>
        <w:t>енергiї</w:t>
      </w:r>
      <w:proofErr w:type="spellEnd"/>
      <w:r>
        <w:rPr>
          <w:rFonts w:ascii="Times New Roman CYR" w:hAnsi="Times New Roman CYR" w:cs="Times New Roman CYR"/>
          <w:sz w:val="24"/>
          <w:szCs w:val="24"/>
        </w:rPr>
        <w:t xml:space="preserve"> та паливно-мастильних </w:t>
      </w:r>
      <w:proofErr w:type="spellStart"/>
      <w:r>
        <w:rPr>
          <w:rFonts w:ascii="Times New Roman CYR" w:hAnsi="Times New Roman CYR" w:cs="Times New Roman CYR"/>
          <w:sz w:val="24"/>
          <w:szCs w:val="24"/>
        </w:rPr>
        <w:t>матерiалiв</w:t>
      </w:r>
      <w:proofErr w:type="spellEnd"/>
      <w:r>
        <w:rPr>
          <w:rFonts w:ascii="Times New Roman CYR" w:hAnsi="Times New Roman CYR" w:cs="Times New Roman CYR"/>
          <w:sz w:val="24"/>
          <w:szCs w:val="24"/>
        </w:rPr>
        <w:t>;</w:t>
      </w:r>
    </w:p>
    <w:p w14:paraId="63522BA6"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2615F5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ринковий ризик, зменшення покупної </w:t>
      </w:r>
      <w:proofErr w:type="spellStart"/>
      <w:r>
        <w:rPr>
          <w:rFonts w:ascii="Times New Roman CYR" w:hAnsi="Times New Roman CYR" w:cs="Times New Roman CYR"/>
          <w:sz w:val="24"/>
          <w:szCs w:val="24"/>
        </w:rPr>
        <w:t>спроможностi</w:t>
      </w:r>
      <w:proofErr w:type="spellEnd"/>
      <w:r>
        <w:rPr>
          <w:rFonts w:ascii="Times New Roman CYR" w:hAnsi="Times New Roman CYR" w:cs="Times New Roman CYR"/>
          <w:sz w:val="24"/>
          <w:szCs w:val="24"/>
        </w:rPr>
        <w:t xml:space="preserve"> населення;</w:t>
      </w:r>
    </w:p>
    <w:p w14:paraId="4C944761"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F8330D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податкiв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заробiтну</w:t>
      </w:r>
      <w:proofErr w:type="spellEnd"/>
      <w:r>
        <w:rPr>
          <w:rFonts w:ascii="Times New Roman CYR" w:hAnsi="Times New Roman CYR" w:cs="Times New Roman CYR"/>
          <w:sz w:val="24"/>
          <w:szCs w:val="24"/>
        </w:rPr>
        <w:t xml:space="preserve"> плату; </w:t>
      </w:r>
    </w:p>
    <w:p w14:paraId="16F5E228"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71F1CC9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мiсцевого</w:t>
      </w:r>
      <w:proofErr w:type="spellEnd"/>
      <w:r>
        <w:rPr>
          <w:rFonts w:ascii="Times New Roman CYR" w:hAnsi="Times New Roman CYR" w:cs="Times New Roman CYR"/>
          <w:sz w:val="24"/>
          <w:szCs w:val="24"/>
        </w:rPr>
        <w:t xml:space="preserve"> самоврядування, </w:t>
      </w:r>
      <w:proofErr w:type="spellStart"/>
      <w:r>
        <w:rPr>
          <w:rFonts w:ascii="Times New Roman CYR" w:hAnsi="Times New Roman CYR" w:cs="Times New Roman CYR"/>
          <w:sz w:val="24"/>
          <w:szCs w:val="24"/>
        </w:rPr>
        <w:t>в.т.ч</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ставок земельного податку;</w:t>
      </w:r>
    </w:p>
    <w:p w14:paraId="6443395D"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1FC83B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введення карантинних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локдаунiв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w:t>
      </w:r>
      <w:proofErr w:type="spellEnd"/>
      <w:r>
        <w:rPr>
          <w:rFonts w:ascii="Times New Roman CYR" w:hAnsi="Times New Roman CYR" w:cs="Times New Roman CYR"/>
          <w:sz w:val="24"/>
          <w:szCs w:val="24"/>
        </w:rPr>
        <w:t xml:space="preserve">.) </w:t>
      </w:r>
    </w:p>
    <w:p w14:paraId="4F560901"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32A4391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ринку;</w:t>
      </w:r>
    </w:p>
    <w:p w14:paraId="612E1984"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095BCB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-повномасштабне вторгнення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територiю</w:t>
      </w:r>
      <w:proofErr w:type="spellEnd"/>
      <w:r>
        <w:rPr>
          <w:rFonts w:ascii="Times New Roman CYR" w:hAnsi="Times New Roman CYR" w:cs="Times New Roman CYR"/>
          <w:sz w:val="24"/>
          <w:szCs w:val="24"/>
        </w:rPr>
        <w:t xml:space="preserve"> України.</w:t>
      </w:r>
    </w:p>
    <w:p w14:paraId="4B757133"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73849E9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  визначення </w:t>
      </w:r>
      <w:proofErr w:type="spellStart"/>
      <w:r>
        <w:rPr>
          <w:rFonts w:ascii="Times New Roman CYR" w:hAnsi="Times New Roman CYR" w:cs="Times New Roman CYR"/>
          <w:sz w:val="24"/>
          <w:szCs w:val="24"/>
        </w:rPr>
        <w:t>лiмiтiв</w:t>
      </w:r>
      <w:proofErr w:type="spellEnd"/>
      <w:r>
        <w:rPr>
          <w:rFonts w:ascii="Times New Roman CYR" w:hAnsi="Times New Roman CYR" w:cs="Times New Roman CYR"/>
          <w:sz w:val="24"/>
          <w:szCs w:val="24"/>
        </w:rPr>
        <w:t xml:space="preserve"> ризику i подальше забезпечення </w:t>
      </w:r>
      <w:r>
        <w:rPr>
          <w:rFonts w:ascii="Times New Roman CYR" w:hAnsi="Times New Roman CYR" w:cs="Times New Roman CYR"/>
          <w:sz w:val="24"/>
          <w:szCs w:val="24"/>
        </w:rPr>
        <w:lastRenderedPageBreak/>
        <w:t xml:space="preserve">дотримання встановлених </w:t>
      </w:r>
      <w:proofErr w:type="spellStart"/>
      <w:r>
        <w:rPr>
          <w:rFonts w:ascii="Times New Roman CYR" w:hAnsi="Times New Roman CYR" w:cs="Times New Roman CYR"/>
          <w:sz w:val="24"/>
          <w:szCs w:val="24"/>
        </w:rPr>
        <w:t>лiмiтiв</w:t>
      </w:r>
      <w:proofErr w:type="spellEnd"/>
      <w:r>
        <w:rPr>
          <w:rFonts w:ascii="Times New Roman CYR" w:hAnsi="Times New Roman CYR" w:cs="Times New Roman CYR"/>
          <w:sz w:val="24"/>
          <w:szCs w:val="24"/>
        </w:rPr>
        <w:t xml:space="preserve"> за такими ризиками. </w:t>
      </w:r>
    </w:p>
    <w:p w14:paraId="41C62595"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99CADA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Менеджмент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спираючись на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знання та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та застосовуючи </w:t>
      </w:r>
      <w:proofErr w:type="spellStart"/>
      <w:r>
        <w:rPr>
          <w:rFonts w:ascii="Times New Roman CYR" w:hAnsi="Times New Roman CYR" w:cs="Times New Roman CYR"/>
          <w:sz w:val="24"/>
          <w:szCs w:val="24"/>
        </w:rPr>
        <w:t>наявнi</w:t>
      </w:r>
      <w:proofErr w:type="spellEnd"/>
      <w:r>
        <w:rPr>
          <w:rFonts w:ascii="Times New Roman CYR" w:hAnsi="Times New Roman CYR" w:cs="Times New Roman CYR"/>
          <w:sz w:val="24"/>
          <w:szCs w:val="24"/>
        </w:rPr>
        <w:t xml:space="preserve"> ресурси.</w:t>
      </w:r>
    </w:p>
    <w:p w14:paraId="3ABEC86B"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41B882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6F437E2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суттєвих придбань або </w:t>
      </w:r>
      <w:proofErr w:type="spellStart"/>
      <w:r>
        <w:rPr>
          <w:rFonts w:ascii="Times New Roman CYR" w:hAnsi="Times New Roman CYR" w:cs="Times New Roman CYR"/>
          <w:sz w:val="24"/>
          <w:szCs w:val="24"/>
        </w:rPr>
        <w:t>вiдчужень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вiдбувалось</w:t>
      </w:r>
      <w:proofErr w:type="spellEnd"/>
      <w:r>
        <w:rPr>
          <w:rFonts w:ascii="Times New Roman CYR" w:hAnsi="Times New Roman CYR" w:cs="Times New Roman CYR"/>
          <w:sz w:val="24"/>
          <w:szCs w:val="24"/>
        </w:rPr>
        <w:t>.</w:t>
      </w:r>
    </w:p>
    <w:p w14:paraId="0B4CC37E"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1AF47A5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- 2021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вiдбулося</w:t>
      </w:r>
      <w:proofErr w:type="spellEnd"/>
      <w:r>
        <w:rPr>
          <w:rFonts w:ascii="Times New Roman CYR" w:hAnsi="Times New Roman CYR" w:cs="Times New Roman CYR"/>
          <w:sz w:val="24"/>
          <w:szCs w:val="24"/>
        </w:rPr>
        <w:t xml:space="preserve"> на 595 тис. грн. (придбання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для виробничих потреб товариства та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полiпшень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ремонтiв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w:t>
      </w:r>
      <w:proofErr w:type="spellEnd"/>
      <w:r>
        <w:rPr>
          <w:rFonts w:ascii="Times New Roman CYR" w:hAnsi="Times New Roman CYR" w:cs="Times New Roman CYR"/>
          <w:sz w:val="24"/>
          <w:szCs w:val="24"/>
        </w:rPr>
        <w:t>, споруд та обладнання).</w:t>
      </w:r>
    </w:p>
    <w:p w14:paraId="30060C9C"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731E8E9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вiдбулося</w:t>
      </w:r>
      <w:proofErr w:type="spellEnd"/>
      <w:r>
        <w:rPr>
          <w:rFonts w:ascii="Times New Roman CYR" w:hAnsi="Times New Roman CYR" w:cs="Times New Roman CYR"/>
          <w:sz w:val="24"/>
          <w:szCs w:val="24"/>
        </w:rPr>
        <w:t xml:space="preserve"> на 301 тис. грн.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та ремонт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 основному </w:t>
      </w:r>
      <w:proofErr w:type="spellStart"/>
      <w:r>
        <w:rPr>
          <w:rFonts w:ascii="Times New Roman CYR" w:hAnsi="Times New Roman CYR" w:cs="Times New Roman CYR"/>
          <w:sz w:val="24"/>
          <w:szCs w:val="24"/>
        </w:rPr>
        <w:t>будiвель</w:t>
      </w:r>
      <w:proofErr w:type="spellEnd"/>
      <w:r>
        <w:rPr>
          <w:rFonts w:ascii="Times New Roman CYR" w:hAnsi="Times New Roman CYR" w:cs="Times New Roman CYR"/>
          <w:sz w:val="24"/>
          <w:szCs w:val="24"/>
        </w:rPr>
        <w:t xml:space="preserve"> та споруд).</w:t>
      </w:r>
    </w:p>
    <w:p w14:paraId="76503EF8"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7F8C985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та придбання не плануються. Товариство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оновлює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шляхом придбання нових,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ремонту </w:t>
      </w:r>
      <w:proofErr w:type="spellStart"/>
      <w:r>
        <w:rPr>
          <w:rFonts w:ascii="Times New Roman CYR" w:hAnsi="Times New Roman CYR" w:cs="Times New Roman CYR"/>
          <w:sz w:val="24"/>
          <w:szCs w:val="24"/>
        </w:rPr>
        <w:t>iснуючих</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для виробничих потреб товариства за рахунок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отриманих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4FBC4EBD"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625977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w:t>
      </w:r>
      <w:proofErr w:type="spellStart"/>
      <w:r>
        <w:rPr>
          <w:rFonts w:ascii="Times New Roman CYR" w:hAnsi="Times New Roman CYR" w:cs="Times New Roman CYR"/>
          <w:b/>
          <w:bCs/>
          <w:sz w:val="24"/>
          <w:szCs w:val="24"/>
        </w:rPr>
        <w:t>потужностей</w:t>
      </w:r>
      <w:proofErr w:type="spellEnd"/>
      <w:r>
        <w:rPr>
          <w:rFonts w:ascii="Times New Roman CYR" w:hAnsi="Times New Roman CYR" w:cs="Times New Roman CYR"/>
          <w:b/>
          <w:bCs/>
          <w:sz w:val="24"/>
          <w:szCs w:val="24"/>
        </w:rPr>
        <w:t xml:space="preserve"> після її завершення</w:t>
      </w:r>
    </w:p>
    <w:p w14:paraId="6B3115F5"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Орендованими основними засобами Товариство не користується.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використовуються за призначенням. Обмеження на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552454C2"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DD480F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полягає в тому, що активи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iнвентаризуються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балансi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знаходяться за </w:t>
      </w:r>
      <w:proofErr w:type="spellStart"/>
      <w:r>
        <w:rPr>
          <w:rFonts w:ascii="Times New Roman CYR" w:hAnsi="Times New Roman CYR" w:cs="Times New Roman CYR"/>
          <w:sz w:val="24"/>
          <w:szCs w:val="24"/>
        </w:rPr>
        <w:t>мiсцезнаходженням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0C63C864"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B0B5D3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зараховуються на баланс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
    <w:p w14:paraId="2E034233"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E0F5BE5"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збiльшується</w:t>
      </w:r>
      <w:proofErr w:type="spellEnd"/>
      <w:r>
        <w:rPr>
          <w:rFonts w:ascii="Times New Roman CYR" w:hAnsi="Times New Roman CYR" w:cs="Times New Roman CYR"/>
          <w:sz w:val="24"/>
          <w:szCs w:val="24"/>
        </w:rPr>
        <w:t xml:space="preserve"> на суму витрат, пов'язаних з </w:t>
      </w:r>
      <w:proofErr w:type="spellStart"/>
      <w:r>
        <w:rPr>
          <w:rFonts w:ascii="Times New Roman CYR" w:hAnsi="Times New Roman CYR" w:cs="Times New Roman CYR"/>
          <w:sz w:val="24"/>
          <w:szCs w:val="24"/>
        </w:rPr>
        <w:t>полiпшенням</w:t>
      </w:r>
      <w:proofErr w:type="spellEnd"/>
      <w:r>
        <w:rPr>
          <w:rFonts w:ascii="Times New Roman CYR" w:hAnsi="Times New Roman CYR" w:cs="Times New Roman CYR"/>
          <w:sz w:val="24"/>
          <w:szCs w:val="24"/>
        </w:rPr>
        <w:t xml:space="preserve"> об'єкта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модифiкацiя</w:t>
      </w:r>
      <w:proofErr w:type="spellEnd"/>
      <w:r>
        <w:rPr>
          <w:rFonts w:ascii="Times New Roman CYR" w:hAnsi="Times New Roman CYR" w:cs="Times New Roman CYR"/>
          <w:sz w:val="24"/>
          <w:szCs w:val="24"/>
        </w:rPr>
        <w:t xml:space="preserve">, добудова, дообладнання,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тощо), що призводить до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об'єкта. Товариство по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кошти в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 метою вдосконалення виробничого процесу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w:t>
      </w:r>
    </w:p>
    <w:p w14:paraId="3E4530F7"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7F74463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Залишкова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складає 3186 тис. грн. Знос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- 68,87%,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використання - 31,13 %.</w:t>
      </w:r>
    </w:p>
    <w:p w14:paraId="2AB6F863"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863B53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адресi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Орендованi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342C1B95"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1B2AEEB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думку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не позначаються на </w:t>
      </w:r>
      <w:proofErr w:type="spellStart"/>
      <w:r>
        <w:rPr>
          <w:rFonts w:ascii="Times New Roman CYR" w:hAnsi="Times New Roman CYR" w:cs="Times New Roman CYR"/>
          <w:sz w:val="24"/>
          <w:szCs w:val="24"/>
        </w:rPr>
        <w:t>використаннi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59156056"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241DAC5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даний час Товариство не має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розширення або суттєвого удосконалення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216A65EC"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9D4C510"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2989E60"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74009F1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56E51E5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впливають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фактори ризику:</w:t>
      </w:r>
    </w:p>
    <w:p w14:paraId="2ECA8EF5"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2BDB172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законодавчої бази, </w:t>
      </w:r>
      <w:proofErr w:type="spellStart"/>
      <w:r>
        <w:rPr>
          <w:rFonts w:ascii="Times New Roman CYR" w:hAnsi="Times New Roman CYR" w:cs="Times New Roman CYR"/>
          <w:sz w:val="24"/>
          <w:szCs w:val="24"/>
        </w:rPr>
        <w:t>потенцiйна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несподiваних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полiтицi</w:t>
      </w:r>
      <w:proofErr w:type="spellEnd"/>
      <w:r>
        <w:rPr>
          <w:rFonts w:ascii="Times New Roman CYR" w:hAnsi="Times New Roman CYR" w:cs="Times New Roman CYR"/>
          <w:sz w:val="24"/>
          <w:szCs w:val="24"/>
        </w:rPr>
        <w:t xml:space="preserve"> оподаткування та кредитно-</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держави, ведення активних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України.</w:t>
      </w:r>
    </w:p>
    <w:p w14:paraId="0F15392C"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3C3F1152"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A884370"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389018E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0B18EB88"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отриманих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виробленої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на умовах госпрозрахунку, Товариством не залучаються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кошти. </w:t>
      </w:r>
    </w:p>
    <w:p w14:paraId="5610730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Робочий </w:t>
      </w:r>
      <w:proofErr w:type="spellStart"/>
      <w:r>
        <w:rPr>
          <w:rFonts w:ascii="Times New Roman CYR" w:hAnsi="Times New Roman CYR" w:cs="Times New Roman CYR"/>
          <w:sz w:val="24"/>
          <w:szCs w:val="24"/>
        </w:rPr>
        <w:t>капiтал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поточним потребам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w:t>
      </w:r>
      <w:proofErr w:type="spellEnd"/>
      <w:r>
        <w:rPr>
          <w:rFonts w:ascii="Times New Roman CYR" w:hAnsi="Times New Roman CYR" w:cs="Times New Roman CYR"/>
          <w:sz w:val="24"/>
          <w:szCs w:val="24"/>
        </w:rPr>
        <w:t xml:space="preserve"> шляхи покращення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оцiнками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полягають в </w:t>
      </w:r>
      <w:proofErr w:type="spellStart"/>
      <w:r>
        <w:rPr>
          <w:rFonts w:ascii="Times New Roman CYR" w:hAnsi="Times New Roman CYR" w:cs="Times New Roman CYR"/>
          <w:sz w:val="24"/>
          <w:szCs w:val="24"/>
        </w:rPr>
        <w:t>проведеннi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збiльшенню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об'ємiв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вiдмови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зайвих витрат, удосконалення </w:t>
      </w:r>
      <w:proofErr w:type="spellStart"/>
      <w:r>
        <w:rPr>
          <w:rFonts w:ascii="Times New Roman CYR" w:hAnsi="Times New Roman CYR" w:cs="Times New Roman CYR"/>
          <w:sz w:val="24"/>
          <w:szCs w:val="24"/>
        </w:rPr>
        <w:t>цiнової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Для забезпечення безперервного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як суб'єкта господарювання </w:t>
      </w:r>
      <w:proofErr w:type="spellStart"/>
      <w:r>
        <w:rPr>
          <w:rFonts w:ascii="Times New Roman CYR" w:hAnsi="Times New Roman CYR" w:cs="Times New Roman CYR"/>
          <w:sz w:val="24"/>
          <w:szCs w:val="24"/>
        </w:rPr>
        <w:t>необхiдним</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придiлення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вiдповiдної</w:t>
      </w:r>
      <w:proofErr w:type="spellEnd"/>
      <w:r>
        <w:rPr>
          <w:rFonts w:ascii="Times New Roman CYR" w:hAnsi="Times New Roman CYR" w:cs="Times New Roman CYR"/>
          <w:sz w:val="24"/>
          <w:szCs w:val="24"/>
        </w:rPr>
        <w:t xml:space="preserve"> уваги </w:t>
      </w:r>
      <w:proofErr w:type="spellStart"/>
      <w:r>
        <w:rPr>
          <w:rFonts w:ascii="Times New Roman CYR" w:hAnsi="Times New Roman CYR" w:cs="Times New Roman CYR"/>
          <w:sz w:val="24"/>
          <w:szCs w:val="24"/>
        </w:rPr>
        <w:t>ефективнiй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виробничiй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пошуку </w:t>
      </w:r>
      <w:proofErr w:type="spellStart"/>
      <w:r>
        <w:rPr>
          <w:rFonts w:ascii="Times New Roman CYR" w:hAnsi="Times New Roman CYR" w:cs="Times New Roman CYR"/>
          <w:sz w:val="24"/>
          <w:szCs w:val="24"/>
        </w:rPr>
        <w:t>резервiв</w:t>
      </w:r>
      <w:proofErr w:type="spellEnd"/>
      <w:r>
        <w:rPr>
          <w:rFonts w:ascii="Times New Roman CYR" w:hAnsi="Times New Roman CYR" w:cs="Times New Roman CYR"/>
          <w:sz w:val="24"/>
          <w:szCs w:val="24"/>
        </w:rPr>
        <w:t xml:space="preserve"> зниження витрат виробництва та погашення поточних зобов'язань.</w:t>
      </w:r>
    </w:p>
    <w:p w14:paraId="501AD832"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30E4D68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56069CC8"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Укладених, але ще не виконаних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немає.</w:t>
      </w:r>
    </w:p>
    <w:p w14:paraId="56B99725"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28E85543"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741BB79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Затвердженої </w:t>
      </w:r>
      <w:proofErr w:type="spellStart"/>
      <w:r>
        <w:rPr>
          <w:rFonts w:ascii="Times New Roman CYR" w:hAnsi="Times New Roman CYR" w:cs="Times New Roman CYR"/>
          <w:sz w:val="24"/>
          <w:szCs w:val="24"/>
        </w:rPr>
        <w:t>стратегiї</w:t>
      </w:r>
      <w:proofErr w:type="spellEnd"/>
      <w:r>
        <w:rPr>
          <w:rFonts w:ascii="Times New Roman CYR" w:hAnsi="Times New Roman CYR" w:cs="Times New Roman CYR"/>
          <w:sz w:val="24"/>
          <w:szCs w:val="24"/>
        </w:rPr>
        <w:t xml:space="preserve"> подальшої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немає. Але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використовує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принципи:</w:t>
      </w:r>
    </w:p>
    <w:p w14:paraId="665FFEC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Удосконалення i </w:t>
      </w:r>
      <w:proofErr w:type="spellStart"/>
      <w:r>
        <w:rPr>
          <w:rFonts w:ascii="Times New Roman CYR" w:hAnsi="Times New Roman CYR" w:cs="Times New Roman CYR"/>
          <w:sz w:val="24"/>
          <w:szCs w:val="24"/>
        </w:rPr>
        <w:t>пiдтримку</w:t>
      </w:r>
      <w:proofErr w:type="spellEnd"/>
      <w:r>
        <w:rPr>
          <w:rFonts w:ascii="Times New Roman CYR" w:hAnsi="Times New Roman CYR" w:cs="Times New Roman CYR"/>
          <w:sz w:val="24"/>
          <w:szCs w:val="24"/>
        </w:rPr>
        <w:t xml:space="preserve"> в належному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наявної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ефективне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енергозберiгаючих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та дотримання вимог щодо охорони навколишнього середовища. </w:t>
      </w:r>
    </w:p>
    <w:p w14:paraId="0BBE75D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Укрiплення</w:t>
      </w:r>
      <w:proofErr w:type="spellEnd"/>
      <w:r>
        <w:rPr>
          <w:rFonts w:ascii="Times New Roman CYR" w:hAnsi="Times New Roman CYR" w:cs="Times New Roman CYR"/>
          <w:sz w:val="24"/>
          <w:szCs w:val="24"/>
        </w:rPr>
        <w:t xml:space="preserve"> позитивної </w:t>
      </w:r>
      <w:proofErr w:type="spellStart"/>
      <w:r>
        <w:rPr>
          <w:rFonts w:ascii="Times New Roman CYR" w:hAnsi="Times New Roman CYR" w:cs="Times New Roman CYR"/>
          <w:sz w:val="24"/>
          <w:szCs w:val="24"/>
        </w:rPr>
        <w:t>репутацiї</w:t>
      </w:r>
      <w:proofErr w:type="spellEnd"/>
      <w:r>
        <w:rPr>
          <w:rFonts w:ascii="Times New Roman CYR" w:hAnsi="Times New Roman CYR" w:cs="Times New Roman CYR"/>
          <w:sz w:val="24"/>
          <w:szCs w:val="24"/>
        </w:rPr>
        <w:t xml:space="preserve"> Товариства як серед </w:t>
      </w:r>
      <w:proofErr w:type="spellStart"/>
      <w:r>
        <w:rPr>
          <w:rFonts w:ascii="Times New Roman CYR" w:hAnsi="Times New Roman CYR" w:cs="Times New Roman CYR"/>
          <w:sz w:val="24"/>
          <w:szCs w:val="24"/>
        </w:rPr>
        <w:t>замовникiв</w:t>
      </w:r>
      <w:proofErr w:type="spellEnd"/>
      <w:r>
        <w:rPr>
          <w:rFonts w:ascii="Times New Roman CYR" w:hAnsi="Times New Roman CYR" w:cs="Times New Roman CYR"/>
          <w:sz w:val="24"/>
          <w:szCs w:val="24"/>
        </w:rPr>
        <w:t xml:space="preserve"> так i серед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w:t>
      </w:r>
    </w:p>
    <w:p w14:paraId="24BC30A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Ефективна </w:t>
      </w:r>
      <w:proofErr w:type="spellStart"/>
      <w:r>
        <w:rPr>
          <w:rFonts w:ascii="Times New Roman CYR" w:hAnsi="Times New Roman CYR" w:cs="Times New Roman CYR"/>
          <w:sz w:val="24"/>
          <w:szCs w:val="24"/>
        </w:rPr>
        <w:t>соцiальна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пiдбiр</w:t>
      </w:r>
      <w:proofErr w:type="spellEnd"/>
      <w:r>
        <w:rPr>
          <w:rFonts w:ascii="Times New Roman CYR" w:hAnsi="Times New Roman CYR" w:cs="Times New Roman CYR"/>
          <w:sz w:val="24"/>
          <w:szCs w:val="24"/>
        </w:rPr>
        <w:t xml:space="preserve"> та робота з кадрами,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забезпечили виконання поставлених завдань. </w:t>
      </w:r>
    </w:p>
    <w:p w14:paraId="62A3EF5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Нарощування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виробництва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випускаємої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оперативне виконання замовлень та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обслуговування </w:t>
      </w:r>
      <w:proofErr w:type="spellStart"/>
      <w:r>
        <w:rPr>
          <w:rFonts w:ascii="Times New Roman CYR" w:hAnsi="Times New Roman CYR" w:cs="Times New Roman CYR"/>
          <w:sz w:val="24"/>
          <w:szCs w:val="24"/>
        </w:rPr>
        <w:t>покупцiв</w:t>
      </w:r>
      <w:proofErr w:type="spellEnd"/>
      <w:r>
        <w:rPr>
          <w:rFonts w:ascii="Times New Roman CYR" w:hAnsi="Times New Roman CYR" w:cs="Times New Roman CYR"/>
          <w:sz w:val="24"/>
          <w:szCs w:val="24"/>
        </w:rPr>
        <w:t xml:space="preserve">. </w:t>
      </w:r>
    </w:p>
    <w:p w14:paraId="46224AB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Впровадження нових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послуг на виконання потреб ринку.</w:t>
      </w:r>
    </w:p>
    <w:p w14:paraId="2C99A52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Iстотнi</w:t>
      </w:r>
      <w:proofErr w:type="spellEnd"/>
      <w:r>
        <w:rPr>
          <w:rFonts w:ascii="Times New Roman CYR" w:hAnsi="Times New Roman CYR" w:cs="Times New Roman CYR"/>
          <w:sz w:val="24"/>
          <w:szCs w:val="24"/>
        </w:rPr>
        <w:t xml:space="preserve"> фактори, що можуть вплинути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майбутньому мають загальнодержавний характер. </w:t>
      </w:r>
    </w:p>
    <w:p w14:paraId="1D618C02"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244DD1A"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6E3070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2E90CC6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i не планує </w:t>
      </w: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розробки, витрати на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розробки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03FDEB0E"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3F2F199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0CF5240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яка може бути </w:t>
      </w:r>
      <w:proofErr w:type="spellStart"/>
      <w:r>
        <w:rPr>
          <w:rFonts w:ascii="Times New Roman CYR" w:hAnsi="Times New Roman CYR" w:cs="Times New Roman CYR"/>
          <w:sz w:val="24"/>
          <w:szCs w:val="24"/>
        </w:rPr>
        <w:t>iстотною</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iнвесторами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w:t>
      </w:r>
      <w:proofErr w:type="spellStart"/>
      <w:r>
        <w:rPr>
          <w:rFonts w:ascii="Times New Roman CYR" w:hAnsi="Times New Roman CYR" w:cs="Times New Roman CYR"/>
          <w:sz w:val="24"/>
          <w:szCs w:val="24"/>
        </w:rPr>
        <w:t>результатiв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w:t>
      </w:r>
    </w:p>
    <w:p w14:paraId="3373CB2E"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7C4664BF"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3393E6B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D95359" w14:paraId="38BB8AB6" w14:textId="77777777">
        <w:trPr>
          <w:trHeight w:val="200"/>
        </w:trPr>
        <w:tc>
          <w:tcPr>
            <w:tcW w:w="2000" w:type="dxa"/>
            <w:tcBorders>
              <w:top w:val="single" w:sz="6" w:space="0" w:color="auto"/>
              <w:bottom w:val="single" w:sz="6" w:space="0" w:color="auto"/>
              <w:right w:val="single" w:sz="6" w:space="0" w:color="auto"/>
            </w:tcBorders>
            <w:vAlign w:val="center"/>
          </w:tcPr>
          <w:p w14:paraId="4C064FD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2932041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7ED47C9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D95359" w14:paraId="18C2A617" w14:textId="77777777">
        <w:trPr>
          <w:trHeight w:val="200"/>
        </w:trPr>
        <w:tc>
          <w:tcPr>
            <w:tcW w:w="2000" w:type="dxa"/>
            <w:tcBorders>
              <w:top w:val="single" w:sz="6" w:space="0" w:color="auto"/>
              <w:bottom w:val="single" w:sz="6" w:space="0" w:color="auto"/>
              <w:right w:val="single" w:sz="6" w:space="0" w:color="auto"/>
            </w:tcBorders>
          </w:tcPr>
          <w:p w14:paraId="0DC53F4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p>
        </w:tc>
        <w:tc>
          <w:tcPr>
            <w:tcW w:w="4000" w:type="dxa"/>
            <w:tcBorders>
              <w:top w:val="single" w:sz="6" w:space="0" w:color="auto"/>
              <w:left w:val="single" w:sz="6" w:space="0" w:color="auto"/>
              <w:bottom w:val="single" w:sz="6" w:space="0" w:color="auto"/>
              <w:right w:val="single" w:sz="6" w:space="0" w:color="auto"/>
            </w:tcBorders>
          </w:tcPr>
          <w:p w14:paraId="6318AA5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реєстру</w:t>
            </w:r>
          </w:p>
        </w:tc>
        <w:tc>
          <w:tcPr>
            <w:tcW w:w="4000" w:type="dxa"/>
            <w:tcBorders>
              <w:top w:val="single" w:sz="6" w:space="0" w:color="auto"/>
              <w:left w:val="single" w:sz="6" w:space="0" w:color="auto"/>
              <w:bottom w:val="single" w:sz="6" w:space="0" w:color="auto"/>
            </w:tcBorders>
          </w:tcPr>
          <w:p w14:paraId="444B532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Фiзичнi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юридичнi</w:t>
            </w:r>
            <w:proofErr w:type="spellEnd"/>
            <w:r>
              <w:rPr>
                <w:rFonts w:ascii="Times New Roman CYR" w:hAnsi="Times New Roman CYR" w:cs="Times New Roman CYR"/>
              </w:rPr>
              <w:t xml:space="preserve"> особи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реєстру</w:t>
            </w:r>
          </w:p>
        </w:tc>
      </w:tr>
      <w:tr w:rsidR="00D95359" w14:paraId="5C95A056" w14:textId="77777777">
        <w:trPr>
          <w:trHeight w:val="200"/>
        </w:trPr>
        <w:tc>
          <w:tcPr>
            <w:tcW w:w="2000" w:type="dxa"/>
            <w:tcBorders>
              <w:top w:val="single" w:sz="6" w:space="0" w:color="auto"/>
              <w:bottom w:val="single" w:sz="6" w:space="0" w:color="auto"/>
              <w:right w:val="single" w:sz="6" w:space="0" w:color="auto"/>
            </w:tcBorders>
          </w:tcPr>
          <w:p w14:paraId="7E6A716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548E883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14:paraId="7B0B83C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Тамара </w:t>
            </w:r>
            <w:proofErr w:type="spellStart"/>
            <w:r>
              <w:rPr>
                <w:rFonts w:ascii="Times New Roman CYR" w:hAnsi="Times New Roman CYR" w:cs="Times New Roman CYR"/>
              </w:rPr>
              <w:t>Iванiвна</w:t>
            </w:r>
            <w:proofErr w:type="spellEnd"/>
          </w:p>
          <w:p w14:paraId="03CAA00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Петренко Любов Миколаївна</w:t>
            </w:r>
          </w:p>
          <w:p w14:paraId="0F697AB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Рахнiй</w:t>
            </w:r>
            <w:proofErr w:type="spellEnd"/>
            <w:r>
              <w:rPr>
                <w:rFonts w:ascii="Times New Roman CYR" w:hAnsi="Times New Roman CYR" w:cs="Times New Roman CYR"/>
              </w:rPr>
              <w:t xml:space="preserve"> Валентина Миколаївна</w:t>
            </w:r>
          </w:p>
        </w:tc>
      </w:tr>
      <w:tr w:rsidR="00D95359" w14:paraId="0F38AC21" w14:textId="77777777">
        <w:trPr>
          <w:trHeight w:val="200"/>
        </w:trPr>
        <w:tc>
          <w:tcPr>
            <w:tcW w:w="2000" w:type="dxa"/>
            <w:tcBorders>
              <w:top w:val="single" w:sz="6" w:space="0" w:color="auto"/>
              <w:bottom w:val="single" w:sz="6" w:space="0" w:color="auto"/>
              <w:right w:val="single" w:sz="6" w:space="0" w:color="auto"/>
            </w:tcBorders>
          </w:tcPr>
          <w:p w14:paraId="7334E59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4F59F18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Одноосiбний</w:t>
            </w:r>
            <w:proofErr w:type="spellEnd"/>
            <w:r>
              <w:rPr>
                <w:rFonts w:ascii="Times New Roman CYR" w:hAnsi="Times New Roman CYR" w:cs="Times New Roman CYR"/>
              </w:rPr>
              <w:t xml:space="preserve"> виконавчий орган - Директор</w:t>
            </w:r>
          </w:p>
        </w:tc>
        <w:tc>
          <w:tcPr>
            <w:tcW w:w="4000" w:type="dxa"/>
            <w:tcBorders>
              <w:top w:val="single" w:sz="6" w:space="0" w:color="auto"/>
              <w:left w:val="single" w:sz="6" w:space="0" w:color="auto"/>
              <w:bottom w:val="single" w:sz="6" w:space="0" w:color="auto"/>
            </w:tcBorders>
          </w:tcPr>
          <w:p w14:paraId="4894CAE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Iванович</w:t>
            </w:r>
            <w:proofErr w:type="spellEnd"/>
          </w:p>
        </w:tc>
      </w:tr>
    </w:tbl>
    <w:p w14:paraId="0C3027E9"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p w14:paraId="2E77D8C8" w14:textId="77777777" w:rsidR="00D95359" w:rsidRDefault="00D95359">
      <w:pPr>
        <w:widowControl w:val="0"/>
        <w:autoSpaceDE w:val="0"/>
        <w:autoSpaceDN w:val="0"/>
        <w:adjustRightInd w:val="0"/>
        <w:spacing w:after="0" w:line="240" w:lineRule="auto"/>
        <w:rPr>
          <w:rFonts w:ascii="Times New Roman CYR" w:hAnsi="Times New Roman CYR" w:cs="Times New Roman CYR"/>
        </w:rPr>
        <w:sectPr w:rsidR="00D95359">
          <w:pgSz w:w="12240" w:h="15840"/>
          <w:pgMar w:top="850" w:right="850" w:bottom="850" w:left="1400" w:header="708" w:footer="708" w:gutter="0"/>
          <w:cols w:space="720"/>
          <w:noEndnote/>
        </w:sectPr>
      </w:pPr>
    </w:p>
    <w:p w14:paraId="46C440E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71FACC5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D95359" w14:paraId="59EDFBF4" w14:textId="77777777">
        <w:trPr>
          <w:trHeight w:val="200"/>
        </w:trPr>
        <w:tc>
          <w:tcPr>
            <w:tcW w:w="900" w:type="dxa"/>
            <w:tcBorders>
              <w:top w:val="single" w:sz="6" w:space="0" w:color="auto"/>
              <w:bottom w:val="single" w:sz="6" w:space="0" w:color="auto"/>
              <w:right w:val="single" w:sz="6" w:space="0" w:color="auto"/>
            </w:tcBorders>
            <w:vAlign w:val="center"/>
          </w:tcPr>
          <w:p w14:paraId="3D7EDB9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46BACE3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07856A0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2441267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726CBB1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5051DC0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6F73232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2F187FD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D95359" w14:paraId="54B05B64" w14:textId="77777777">
        <w:trPr>
          <w:trHeight w:val="200"/>
        </w:trPr>
        <w:tc>
          <w:tcPr>
            <w:tcW w:w="900" w:type="dxa"/>
            <w:tcBorders>
              <w:top w:val="single" w:sz="6" w:space="0" w:color="auto"/>
              <w:bottom w:val="single" w:sz="6" w:space="0" w:color="auto"/>
              <w:right w:val="single" w:sz="6" w:space="0" w:color="auto"/>
            </w:tcBorders>
            <w:vAlign w:val="center"/>
          </w:tcPr>
          <w:p w14:paraId="19E7A21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6642667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1C626EE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07445A5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6449D88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00056E1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6B5E470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1AD767A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D95359" w14:paraId="3923B804"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0CAEF07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2E4C80C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47F4B02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Рахнiй</w:t>
            </w:r>
            <w:proofErr w:type="spellEnd"/>
            <w:r>
              <w:rPr>
                <w:rFonts w:ascii="Times New Roman CYR" w:hAnsi="Times New Roman CYR" w:cs="Times New Roman CYR"/>
              </w:rPr>
              <w:t xml:space="preserve"> Валентина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14:paraId="11159C1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1955</w:t>
            </w:r>
          </w:p>
        </w:tc>
        <w:tc>
          <w:tcPr>
            <w:tcW w:w="2250" w:type="dxa"/>
            <w:tcBorders>
              <w:top w:val="single" w:sz="6" w:space="0" w:color="auto"/>
              <w:left w:val="single" w:sz="6" w:space="0" w:color="auto"/>
              <w:bottom w:val="single" w:sz="6" w:space="0" w:color="auto"/>
              <w:right w:val="single" w:sz="6" w:space="0" w:color="auto"/>
            </w:tcBorders>
            <w:vAlign w:val="center"/>
          </w:tcPr>
          <w:p w14:paraId="0510BC8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Середня-</w:t>
            </w:r>
            <w:proofErr w:type="spellStart"/>
            <w:r>
              <w:rPr>
                <w:rFonts w:ascii="Times New Roman CYR" w:hAnsi="Times New Roman CYR" w:cs="Times New Roman CYR"/>
              </w:rPr>
              <w:t>спецiальна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6E1D28A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w:t>
            </w:r>
          </w:p>
        </w:tc>
        <w:tc>
          <w:tcPr>
            <w:tcW w:w="3050" w:type="dxa"/>
            <w:tcBorders>
              <w:top w:val="single" w:sz="6" w:space="0" w:color="auto"/>
              <w:left w:val="single" w:sz="6" w:space="0" w:color="auto"/>
              <w:bottom w:val="single" w:sz="6" w:space="0" w:color="auto"/>
              <w:right w:val="single" w:sz="6" w:space="0" w:color="auto"/>
            </w:tcBorders>
            <w:vAlign w:val="center"/>
          </w:tcPr>
          <w:p w14:paraId="6FAEB0C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Нiжинський</w:t>
            </w:r>
            <w:proofErr w:type="spellEnd"/>
            <w:r>
              <w:rPr>
                <w:rFonts w:ascii="Times New Roman CYR" w:hAnsi="Times New Roman CYR" w:cs="Times New Roman CYR"/>
              </w:rPr>
              <w:t xml:space="preserve"> цегельний завод, 00292014, член наглядової ради</w:t>
            </w:r>
          </w:p>
        </w:tc>
        <w:tc>
          <w:tcPr>
            <w:tcW w:w="1550" w:type="dxa"/>
            <w:tcBorders>
              <w:top w:val="single" w:sz="6" w:space="0" w:color="auto"/>
              <w:left w:val="single" w:sz="6" w:space="0" w:color="auto"/>
              <w:bottom w:val="single" w:sz="6" w:space="0" w:color="auto"/>
            </w:tcBorders>
            <w:vAlign w:val="center"/>
          </w:tcPr>
          <w:p w14:paraId="1BC03E5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16.11.2020, на 3 роки</w:t>
            </w:r>
          </w:p>
        </w:tc>
      </w:tr>
      <w:tr w:rsidR="00D95359" w14:paraId="707777EC" w14:textId="77777777">
        <w:trPr>
          <w:trHeight w:val="200"/>
        </w:trPr>
        <w:tc>
          <w:tcPr>
            <w:tcW w:w="900" w:type="dxa"/>
            <w:vMerge/>
            <w:tcBorders>
              <w:top w:val="single" w:sz="6" w:space="0" w:color="auto"/>
              <w:bottom w:val="single" w:sz="6" w:space="0" w:color="auto"/>
              <w:right w:val="single" w:sz="6" w:space="0" w:color="auto"/>
            </w:tcBorders>
            <w:vAlign w:val="center"/>
          </w:tcPr>
          <w:p w14:paraId="2A573E55"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6FFF044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25547AA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w:t>
            </w:r>
            <w:proofErr w:type="spellStart"/>
            <w:r>
              <w:rPr>
                <w:rFonts w:ascii="Times New Roman CYR" w:hAnsi="Times New Roman CYR" w:cs="Times New Roman CYR"/>
              </w:rPr>
              <w:t>Ради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та контрактом. Обов'язками члена ради є брати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Посадова особа не отримувала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Отримує винагороду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договору, затвердженому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w:t>
            </w:r>
          </w:p>
          <w:p w14:paraId="34F318F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Є </w:t>
            </w:r>
            <w:proofErr w:type="spellStart"/>
            <w:r>
              <w:rPr>
                <w:rFonts w:ascii="Times New Roman CYR" w:hAnsi="Times New Roman CYR" w:cs="Times New Roman CYR"/>
              </w:rPr>
              <w:t>акцiонером</w:t>
            </w:r>
            <w:proofErr w:type="spellEnd"/>
            <w:r>
              <w:rPr>
                <w:rFonts w:ascii="Times New Roman CYR" w:hAnsi="Times New Roman CYR" w:cs="Times New Roman CYR"/>
              </w:rPr>
              <w:t xml:space="preserve"> товариства. Обрана на посаду як представник </w:t>
            </w:r>
            <w:proofErr w:type="spellStart"/>
            <w:r>
              <w:rPr>
                <w:rFonts w:ascii="Times New Roman CYR" w:hAnsi="Times New Roman CYR" w:cs="Times New Roman CYR"/>
              </w:rPr>
              <w:t>акцiонера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Iванович</w:t>
            </w:r>
            <w:proofErr w:type="spellEnd"/>
            <w:r>
              <w:rPr>
                <w:rFonts w:ascii="Times New Roman CYR" w:hAnsi="Times New Roman CYR" w:cs="Times New Roman CYR"/>
              </w:rPr>
              <w:t xml:space="preserve">, що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55,802343%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має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0,453125%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Посади,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особа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з 2015 - майстер випалювання ПрАТ "</w:t>
            </w:r>
            <w:proofErr w:type="spellStart"/>
            <w:r>
              <w:rPr>
                <w:rFonts w:ascii="Times New Roman CYR" w:hAnsi="Times New Roman CYR" w:cs="Times New Roman CYR"/>
              </w:rPr>
              <w:t>Нiжинський</w:t>
            </w:r>
            <w:proofErr w:type="spellEnd"/>
            <w:r>
              <w:rPr>
                <w:rFonts w:ascii="Times New Roman CYR" w:hAnsi="Times New Roman CYR" w:cs="Times New Roman CYR"/>
              </w:rPr>
              <w:t xml:space="preserve"> цегельний завод"; з 2017 - член Наглядової ради ПрАТ "</w:t>
            </w:r>
            <w:proofErr w:type="spellStart"/>
            <w:r>
              <w:rPr>
                <w:rFonts w:ascii="Times New Roman CYR" w:hAnsi="Times New Roman CYR" w:cs="Times New Roman CYR"/>
              </w:rPr>
              <w:t>Нiжинський</w:t>
            </w:r>
            <w:proofErr w:type="spellEnd"/>
            <w:r>
              <w:rPr>
                <w:rFonts w:ascii="Times New Roman CYR" w:hAnsi="Times New Roman CYR" w:cs="Times New Roman CYR"/>
              </w:rPr>
              <w:t xml:space="preserve"> цегельний завод".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обiймає</w:t>
            </w:r>
            <w:proofErr w:type="spellEnd"/>
            <w:r>
              <w:rPr>
                <w:rFonts w:ascii="Times New Roman CYR" w:hAnsi="Times New Roman CYR" w:cs="Times New Roman CYR"/>
              </w:rPr>
              <w:t>.</w:t>
            </w:r>
          </w:p>
          <w:p w14:paraId="6D12691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p w14:paraId="7656869F"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28294723"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24083C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700D656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4CF80C0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Тамара </w:t>
            </w:r>
            <w:proofErr w:type="spellStart"/>
            <w:r>
              <w:rPr>
                <w:rFonts w:ascii="Times New Roman CYR" w:hAnsi="Times New Roman CYR" w:cs="Times New Roman CYR"/>
              </w:rPr>
              <w:t>Iванiвна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62F1C8F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1946</w:t>
            </w:r>
          </w:p>
        </w:tc>
        <w:tc>
          <w:tcPr>
            <w:tcW w:w="2250" w:type="dxa"/>
            <w:tcBorders>
              <w:top w:val="single" w:sz="6" w:space="0" w:color="auto"/>
              <w:left w:val="single" w:sz="6" w:space="0" w:color="auto"/>
              <w:bottom w:val="single" w:sz="6" w:space="0" w:color="auto"/>
              <w:right w:val="single" w:sz="6" w:space="0" w:color="auto"/>
            </w:tcBorders>
            <w:vAlign w:val="center"/>
          </w:tcPr>
          <w:p w14:paraId="70B8CCC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7C94EEF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c>
          <w:tcPr>
            <w:tcW w:w="3050" w:type="dxa"/>
            <w:tcBorders>
              <w:top w:val="single" w:sz="6" w:space="0" w:color="auto"/>
              <w:left w:val="single" w:sz="6" w:space="0" w:color="auto"/>
              <w:bottom w:val="single" w:sz="6" w:space="0" w:color="auto"/>
              <w:right w:val="single" w:sz="6" w:space="0" w:color="auto"/>
            </w:tcBorders>
            <w:vAlign w:val="center"/>
          </w:tcPr>
          <w:p w14:paraId="789F8F1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ПрАТ"Нiжинський</w:t>
            </w:r>
            <w:proofErr w:type="spellEnd"/>
            <w:r>
              <w:rPr>
                <w:rFonts w:ascii="Times New Roman CYR" w:hAnsi="Times New Roman CYR" w:cs="Times New Roman CYR"/>
              </w:rPr>
              <w:t xml:space="preserve"> цегельний завод", 00292014, голова наглядової ради</w:t>
            </w:r>
          </w:p>
        </w:tc>
        <w:tc>
          <w:tcPr>
            <w:tcW w:w="1550" w:type="dxa"/>
            <w:tcBorders>
              <w:top w:val="single" w:sz="6" w:space="0" w:color="auto"/>
              <w:left w:val="single" w:sz="6" w:space="0" w:color="auto"/>
              <w:bottom w:val="single" w:sz="6" w:space="0" w:color="auto"/>
            </w:tcBorders>
            <w:vAlign w:val="center"/>
          </w:tcPr>
          <w:p w14:paraId="1C41ECE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16.11.2020, на 3 роки</w:t>
            </w:r>
          </w:p>
        </w:tc>
      </w:tr>
      <w:tr w:rsidR="00D95359" w14:paraId="2B001F29" w14:textId="77777777">
        <w:trPr>
          <w:trHeight w:val="200"/>
        </w:trPr>
        <w:tc>
          <w:tcPr>
            <w:tcW w:w="900" w:type="dxa"/>
            <w:vMerge/>
            <w:tcBorders>
              <w:top w:val="single" w:sz="6" w:space="0" w:color="auto"/>
              <w:bottom w:val="single" w:sz="6" w:space="0" w:color="auto"/>
              <w:right w:val="single" w:sz="6" w:space="0" w:color="auto"/>
            </w:tcBorders>
            <w:vAlign w:val="center"/>
          </w:tcPr>
          <w:p w14:paraId="529AC38F"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64D277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28F06E0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голови Наглядової ради </w:t>
            </w:r>
            <w:proofErr w:type="spellStart"/>
            <w:r>
              <w:rPr>
                <w:rFonts w:ascii="Times New Roman CYR" w:hAnsi="Times New Roman CYR" w:cs="Times New Roman CYR"/>
              </w:rPr>
              <w:t>Ради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та контрактом. Обов'язками голови Ради є </w:t>
            </w:r>
            <w:proofErr w:type="spellStart"/>
            <w:r>
              <w:rPr>
                <w:rFonts w:ascii="Times New Roman CYR" w:hAnsi="Times New Roman CYR" w:cs="Times New Roman CYR"/>
              </w:rPr>
              <w:t>координацiя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для належного виконання Радою своїх </w:t>
            </w:r>
            <w:proofErr w:type="spellStart"/>
            <w:r>
              <w:rPr>
                <w:rFonts w:ascii="Times New Roman CYR" w:hAnsi="Times New Roman CYR" w:cs="Times New Roman CYR"/>
              </w:rPr>
              <w:t>функцiй</w:t>
            </w:r>
            <w:proofErr w:type="spellEnd"/>
          </w:p>
          <w:p w14:paraId="2ABAD6C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не отримувала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Отримує винагороду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договору, затвердженому загальними зборами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Є </w:t>
            </w:r>
            <w:proofErr w:type="spellStart"/>
            <w:r>
              <w:rPr>
                <w:rFonts w:ascii="Times New Roman CYR" w:hAnsi="Times New Roman CYR" w:cs="Times New Roman CYR"/>
              </w:rPr>
              <w:t>акцiонером</w:t>
            </w:r>
            <w:proofErr w:type="spellEnd"/>
            <w:r>
              <w:rPr>
                <w:rFonts w:ascii="Times New Roman CYR" w:hAnsi="Times New Roman CYR" w:cs="Times New Roman CYR"/>
              </w:rPr>
              <w:t xml:space="preserve"> товариства.</w:t>
            </w:r>
          </w:p>
          <w:p w14:paraId="5CCEFD1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Обрана на посаду як </w:t>
            </w:r>
            <w:proofErr w:type="spellStart"/>
            <w:r>
              <w:rPr>
                <w:rFonts w:ascii="Times New Roman CYR" w:hAnsi="Times New Roman CYR" w:cs="Times New Roman CYR"/>
              </w:rPr>
              <w:t>акцiонер</w:t>
            </w:r>
            <w:proofErr w:type="spellEnd"/>
            <w:r>
              <w:rPr>
                <w:rFonts w:ascii="Times New Roman CYR" w:hAnsi="Times New Roman CYR" w:cs="Times New Roman CYR"/>
              </w:rPr>
              <w:t xml:space="preserve">, не має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1,3594 %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Посади,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особа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з 2015 - начальник </w:t>
            </w:r>
            <w:proofErr w:type="spellStart"/>
            <w:r>
              <w:rPr>
                <w:rFonts w:ascii="Times New Roman CYR" w:hAnsi="Times New Roman CYR" w:cs="Times New Roman CYR"/>
              </w:rPr>
              <w:t>лабораторiї</w:t>
            </w:r>
            <w:proofErr w:type="spellEnd"/>
            <w:r>
              <w:rPr>
                <w:rFonts w:ascii="Times New Roman CYR" w:hAnsi="Times New Roman CYR" w:cs="Times New Roman CYR"/>
              </w:rPr>
              <w:t xml:space="preserve"> з контролю виробництва ПрАТ "</w:t>
            </w:r>
            <w:proofErr w:type="spellStart"/>
            <w:r>
              <w:rPr>
                <w:rFonts w:ascii="Times New Roman CYR" w:hAnsi="Times New Roman CYR" w:cs="Times New Roman CYR"/>
              </w:rPr>
              <w:t>Нiжинський</w:t>
            </w:r>
            <w:proofErr w:type="spellEnd"/>
            <w:r>
              <w:rPr>
                <w:rFonts w:ascii="Times New Roman CYR" w:hAnsi="Times New Roman CYR" w:cs="Times New Roman CYR"/>
              </w:rPr>
              <w:t xml:space="preserve"> цегельний завод"; з 2017 - голова Наглядової ради ПрАТ "</w:t>
            </w:r>
            <w:proofErr w:type="spellStart"/>
            <w:r>
              <w:rPr>
                <w:rFonts w:ascii="Times New Roman CYR" w:hAnsi="Times New Roman CYR" w:cs="Times New Roman CYR"/>
              </w:rPr>
              <w:t>Нiжинський</w:t>
            </w:r>
            <w:proofErr w:type="spellEnd"/>
            <w:r>
              <w:rPr>
                <w:rFonts w:ascii="Times New Roman CYR" w:hAnsi="Times New Roman CYR" w:cs="Times New Roman CYR"/>
              </w:rPr>
              <w:t xml:space="preserve"> цегельний завод".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обiймає</w:t>
            </w:r>
            <w:proofErr w:type="spellEnd"/>
            <w:r>
              <w:rPr>
                <w:rFonts w:ascii="Times New Roman CYR" w:hAnsi="Times New Roman CYR" w:cs="Times New Roman CYR"/>
              </w:rPr>
              <w:t>.</w:t>
            </w:r>
          </w:p>
          <w:p w14:paraId="0BCF4E6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tc>
      </w:tr>
      <w:tr w:rsidR="00D95359" w14:paraId="0CBD07B6"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EB83BE4" w14:textId="77777777" w:rsidR="00D95359" w:rsidRDefault="00FC32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14:paraId="3CDE650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3AD7B20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Iванович</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7FD4F47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1944</w:t>
            </w:r>
          </w:p>
        </w:tc>
        <w:tc>
          <w:tcPr>
            <w:tcW w:w="2250" w:type="dxa"/>
            <w:tcBorders>
              <w:top w:val="single" w:sz="6" w:space="0" w:color="auto"/>
              <w:left w:val="single" w:sz="6" w:space="0" w:color="auto"/>
              <w:bottom w:val="single" w:sz="6" w:space="0" w:color="auto"/>
              <w:right w:val="single" w:sz="6" w:space="0" w:color="auto"/>
            </w:tcBorders>
            <w:vAlign w:val="center"/>
          </w:tcPr>
          <w:p w14:paraId="27B2FE6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Середня-</w:t>
            </w:r>
            <w:proofErr w:type="spellStart"/>
            <w:r>
              <w:rPr>
                <w:rFonts w:ascii="Times New Roman CYR" w:hAnsi="Times New Roman CYR" w:cs="Times New Roman CYR"/>
              </w:rPr>
              <w:t>спецiальна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18D67D6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c>
          <w:tcPr>
            <w:tcW w:w="3050" w:type="dxa"/>
            <w:tcBorders>
              <w:top w:val="single" w:sz="6" w:space="0" w:color="auto"/>
              <w:left w:val="single" w:sz="6" w:space="0" w:color="auto"/>
              <w:bottom w:val="single" w:sz="6" w:space="0" w:color="auto"/>
              <w:right w:val="single" w:sz="6" w:space="0" w:color="auto"/>
            </w:tcBorders>
            <w:vAlign w:val="center"/>
          </w:tcPr>
          <w:p w14:paraId="7796876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ПрАТ"Нiжинський</w:t>
            </w:r>
            <w:proofErr w:type="spellEnd"/>
            <w:r>
              <w:rPr>
                <w:rFonts w:ascii="Times New Roman CYR" w:hAnsi="Times New Roman CYR" w:cs="Times New Roman CYR"/>
              </w:rPr>
              <w:t xml:space="preserve"> цегельний завод", 00292014, голова </w:t>
            </w:r>
            <w:proofErr w:type="spellStart"/>
            <w:r>
              <w:rPr>
                <w:rFonts w:ascii="Times New Roman CYR" w:hAnsi="Times New Roman CYR" w:cs="Times New Roman CYR"/>
              </w:rPr>
              <w:lastRenderedPageBreak/>
              <w:t>правлiння</w:t>
            </w:r>
            <w:proofErr w:type="spellEnd"/>
            <w:r>
              <w:rPr>
                <w:rFonts w:ascii="Times New Roman CYR" w:hAnsi="Times New Roman CYR" w:cs="Times New Roman CYR"/>
              </w:rPr>
              <w:t xml:space="preserve"> </w:t>
            </w:r>
          </w:p>
        </w:tc>
        <w:tc>
          <w:tcPr>
            <w:tcW w:w="1550" w:type="dxa"/>
            <w:tcBorders>
              <w:top w:val="single" w:sz="6" w:space="0" w:color="auto"/>
              <w:left w:val="single" w:sz="6" w:space="0" w:color="auto"/>
              <w:bottom w:val="single" w:sz="6" w:space="0" w:color="auto"/>
            </w:tcBorders>
            <w:vAlign w:val="center"/>
          </w:tcPr>
          <w:p w14:paraId="64D64FB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12.02.2021, безстроково</w:t>
            </w:r>
          </w:p>
        </w:tc>
      </w:tr>
      <w:tr w:rsidR="00D95359" w14:paraId="4D22A05E" w14:textId="77777777">
        <w:trPr>
          <w:trHeight w:val="200"/>
        </w:trPr>
        <w:tc>
          <w:tcPr>
            <w:tcW w:w="900" w:type="dxa"/>
            <w:vMerge/>
            <w:tcBorders>
              <w:top w:val="single" w:sz="6" w:space="0" w:color="auto"/>
              <w:bottom w:val="single" w:sz="6" w:space="0" w:color="auto"/>
              <w:right w:val="single" w:sz="6" w:space="0" w:color="auto"/>
            </w:tcBorders>
            <w:vAlign w:val="center"/>
          </w:tcPr>
          <w:p w14:paraId="4ADD77A1"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2D43434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0878512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Директора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керiвництво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дiяльнiстю</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репрезентацiя</w:t>
            </w:r>
            <w:proofErr w:type="spellEnd"/>
            <w:r>
              <w:rPr>
                <w:rFonts w:ascii="Times New Roman CYR" w:hAnsi="Times New Roman CYR" w:cs="Times New Roman CYR"/>
              </w:rPr>
              <w:t xml:space="preserve"> його у </w:t>
            </w:r>
            <w:proofErr w:type="spellStart"/>
            <w:r>
              <w:rPr>
                <w:rFonts w:ascii="Times New Roman CYR" w:hAnsi="Times New Roman CYR" w:cs="Times New Roman CYR"/>
              </w:rPr>
              <w:t>вiдносинах</w:t>
            </w:r>
            <w:proofErr w:type="spellEnd"/>
            <w:r>
              <w:rPr>
                <w:rFonts w:ascii="Times New Roman CYR" w:hAnsi="Times New Roman CYR" w:cs="Times New Roman CYR"/>
              </w:rPr>
              <w:t xml:space="preserve"> з </w:t>
            </w:r>
            <w:proofErr w:type="spellStart"/>
            <w:r>
              <w:rPr>
                <w:rFonts w:ascii="Times New Roman CYR" w:hAnsi="Times New Roman CYR" w:cs="Times New Roman CYR"/>
              </w:rPr>
              <w:t>iншими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виконання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та Наглядової Ради Товариства, забезпечення належного використання </w:t>
            </w:r>
            <w:proofErr w:type="spellStart"/>
            <w:r>
              <w:rPr>
                <w:rFonts w:ascii="Times New Roman CYR" w:hAnsi="Times New Roman CYR" w:cs="Times New Roman CYR"/>
              </w:rPr>
              <w:t>ресурсiв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потужностей</w:t>
            </w:r>
            <w:proofErr w:type="spellEnd"/>
            <w:r>
              <w:rPr>
                <w:rFonts w:ascii="Times New Roman CYR" w:hAnsi="Times New Roman CYR" w:cs="Times New Roman CYR"/>
              </w:rPr>
              <w:t xml:space="preserve"> Товариства для рентабельної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виконавчий орган.</w:t>
            </w:r>
          </w:p>
          <w:p w14:paraId="0ACD5F7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 </w:t>
            </w:r>
            <w:proofErr w:type="spellStart"/>
            <w:r>
              <w:rPr>
                <w:rFonts w:ascii="Times New Roman CYR" w:hAnsi="Times New Roman CYR" w:cs="Times New Roman CYR"/>
              </w:rPr>
              <w:t>кримiнальної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вiдповiдальностi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злочини не притягалась.   </w:t>
            </w:r>
            <w:proofErr w:type="spellStart"/>
            <w:r>
              <w:rPr>
                <w:rFonts w:ascii="Times New Roman CYR" w:hAnsi="Times New Roman CYR" w:cs="Times New Roman CYR"/>
              </w:rPr>
              <w:t>Попереднi</w:t>
            </w:r>
            <w:proofErr w:type="spellEnd"/>
            <w:r>
              <w:rPr>
                <w:rFonts w:ascii="Times New Roman CYR" w:hAnsi="Times New Roman CYR" w:cs="Times New Roman CYR"/>
              </w:rPr>
              <w:t xml:space="preserve"> посади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голова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товариствi</w:t>
            </w:r>
            <w:proofErr w:type="spellEnd"/>
            <w:r>
              <w:rPr>
                <w:rFonts w:ascii="Times New Roman CYR" w:hAnsi="Times New Roman CYR" w:cs="Times New Roman CYR"/>
              </w:rPr>
              <w:t>.</w:t>
            </w:r>
          </w:p>
          <w:p w14:paraId="03D52BF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отримує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штатного розкладу та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в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органiзацiях</w:t>
            </w:r>
            <w:proofErr w:type="spellEnd"/>
            <w:r>
              <w:rPr>
                <w:rFonts w:ascii="Times New Roman CYR" w:hAnsi="Times New Roman CYR" w:cs="Times New Roman CYR"/>
              </w:rPr>
              <w:t xml:space="preserve">.  </w:t>
            </w:r>
          </w:p>
          <w:p w14:paraId="24041EE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наглядової ради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12.02.2021 припинено повноваження голови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в зв'язку з </w:t>
            </w:r>
            <w:proofErr w:type="spellStart"/>
            <w:r>
              <w:rPr>
                <w:rFonts w:ascii="Times New Roman CYR" w:hAnsi="Times New Roman CYR" w:cs="Times New Roman CYR"/>
              </w:rPr>
              <w:t>реєстрацiєю</w:t>
            </w:r>
            <w:proofErr w:type="spellEnd"/>
            <w:r>
              <w:rPr>
                <w:rFonts w:ascii="Times New Roman CYR" w:hAnsi="Times New Roman CYR" w:cs="Times New Roman CYR"/>
              </w:rPr>
              <w:t xml:space="preserve"> нової </w:t>
            </w:r>
            <w:proofErr w:type="spellStart"/>
            <w:r>
              <w:rPr>
                <w:rFonts w:ascii="Times New Roman CYR" w:hAnsi="Times New Roman CYR" w:cs="Times New Roman CYR"/>
              </w:rPr>
              <w:t>редакцiї</w:t>
            </w:r>
            <w:proofErr w:type="spellEnd"/>
            <w:r>
              <w:rPr>
                <w:rFonts w:ascii="Times New Roman CYR" w:hAnsi="Times New Roman CYR" w:cs="Times New Roman CYR"/>
              </w:rPr>
              <w:t xml:space="preserve"> статуту, де виконавчим органом визначено </w:t>
            </w:r>
            <w:proofErr w:type="spellStart"/>
            <w:r>
              <w:rPr>
                <w:rFonts w:ascii="Times New Roman CYR" w:hAnsi="Times New Roman CYR" w:cs="Times New Roman CYR"/>
              </w:rPr>
              <w:t>одноосiбний</w:t>
            </w:r>
            <w:proofErr w:type="spellEnd"/>
            <w:r>
              <w:rPr>
                <w:rFonts w:ascii="Times New Roman CYR" w:hAnsi="Times New Roman CYR" w:cs="Times New Roman CYR"/>
              </w:rPr>
              <w:t xml:space="preserve"> виконавчий орган - директор. Обрано на посаду директора безстроково (до переобрання).</w:t>
            </w:r>
          </w:p>
        </w:tc>
      </w:tr>
      <w:tr w:rsidR="00D95359" w14:paraId="1916A1F4"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46F1A2E" w14:textId="77777777" w:rsidR="00D95359" w:rsidRDefault="00FC32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754C1CF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14:paraId="040124A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Лупинос</w:t>
            </w:r>
            <w:proofErr w:type="spellEnd"/>
            <w:r>
              <w:rPr>
                <w:rFonts w:ascii="Times New Roman CYR" w:hAnsi="Times New Roman CYR" w:cs="Times New Roman CYR"/>
              </w:rPr>
              <w:t xml:space="preserve"> </w:t>
            </w:r>
            <w:proofErr w:type="spellStart"/>
            <w:r>
              <w:rPr>
                <w:rFonts w:ascii="Times New Roman CYR" w:hAnsi="Times New Roman CYR" w:cs="Times New Roman CYR"/>
              </w:rPr>
              <w:t>Юрiй</w:t>
            </w:r>
            <w:proofErr w:type="spellEnd"/>
            <w:r>
              <w:rPr>
                <w:rFonts w:ascii="Times New Roman CYR" w:hAnsi="Times New Roman CYR" w:cs="Times New Roman CYR"/>
              </w:rPr>
              <w:t xml:space="preserve"> Михайлович</w:t>
            </w:r>
          </w:p>
        </w:tc>
        <w:tc>
          <w:tcPr>
            <w:tcW w:w="850" w:type="dxa"/>
            <w:tcBorders>
              <w:top w:val="single" w:sz="6" w:space="0" w:color="auto"/>
              <w:left w:val="single" w:sz="6" w:space="0" w:color="auto"/>
              <w:bottom w:val="single" w:sz="6" w:space="0" w:color="auto"/>
              <w:right w:val="single" w:sz="6" w:space="0" w:color="auto"/>
            </w:tcBorders>
            <w:vAlign w:val="center"/>
          </w:tcPr>
          <w:p w14:paraId="3AE7CF3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1960</w:t>
            </w:r>
          </w:p>
        </w:tc>
        <w:tc>
          <w:tcPr>
            <w:tcW w:w="2250" w:type="dxa"/>
            <w:tcBorders>
              <w:top w:val="single" w:sz="6" w:space="0" w:color="auto"/>
              <w:left w:val="single" w:sz="6" w:space="0" w:color="auto"/>
              <w:bottom w:val="single" w:sz="6" w:space="0" w:color="auto"/>
              <w:right w:val="single" w:sz="6" w:space="0" w:color="auto"/>
            </w:tcBorders>
            <w:vAlign w:val="center"/>
          </w:tcPr>
          <w:p w14:paraId="6A04714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477B836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14:paraId="686C8D2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ПрАТ"Нiжинський</w:t>
            </w:r>
            <w:proofErr w:type="spellEnd"/>
            <w:r>
              <w:rPr>
                <w:rFonts w:ascii="Times New Roman CYR" w:hAnsi="Times New Roman CYR" w:cs="Times New Roman CYR"/>
              </w:rPr>
              <w:t xml:space="preserve"> цегельний завод", 00292014, головний бухгалтер</w:t>
            </w:r>
          </w:p>
        </w:tc>
        <w:tc>
          <w:tcPr>
            <w:tcW w:w="1550" w:type="dxa"/>
            <w:tcBorders>
              <w:top w:val="single" w:sz="6" w:space="0" w:color="auto"/>
              <w:left w:val="single" w:sz="6" w:space="0" w:color="auto"/>
              <w:bottom w:val="single" w:sz="6" w:space="0" w:color="auto"/>
            </w:tcBorders>
            <w:vAlign w:val="center"/>
          </w:tcPr>
          <w:p w14:paraId="2770451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15.05.2013, не визначено</w:t>
            </w:r>
          </w:p>
        </w:tc>
      </w:tr>
      <w:tr w:rsidR="00D95359" w14:paraId="0DE95819" w14:textId="77777777">
        <w:trPr>
          <w:trHeight w:val="200"/>
        </w:trPr>
        <w:tc>
          <w:tcPr>
            <w:tcW w:w="900" w:type="dxa"/>
            <w:vMerge/>
            <w:tcBorders>
              <w:top w:val="single" w:sz="6" w:space="0" w:color="auto"/>
              <w:bottom w:val="single" w:sz="6" w:space="0" w:color="auto"/>
              <w:right w:val="single" w:sz="6" w:space="0" w:color="auto"/>
            </w:tcBorders>
            <w:vAlign w:val="center"/>
          </w:tcPr>
          <w:p w14:paraId="144FBC06"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51ECF65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0AB432D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i ведення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забезпечення ведення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чинного законодавства України, з урахування особливостей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контролю за </w:t>
            </w:r>
            <w:proofErr w:type="spellStart"/>
            <w:r>
              <w:rPr>
                <w:rFonts w:ascii="Times New Roman CYR" w:hAnsi="Times New Roman CYR" w:cs="Times New Roman CYR"/>
              </w:rPr>
              <w:t>вiдображенням</w:t>
            </w:r>
            <w:proofErr w:type="spellEnd"/>
            <w:r>
              <w:rPr>
                <w:rFonts w:ascii="Times New Roman CYR" w:hAnsi="Times New Roman CYR" w:cs="Times New Roman CYR"/>
              </w:rPr>
              <w:t xml:space="preserve"> на рахунках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всiх</w:t>
            </w:r>
            <w:proofErr w:type="spellEnd"/>
            <w:r>
              <w:rPr>
                <w:rFonts w:ascii="Times New Roman CYR" w:hAnsi="Times New Roman CYR" w:cs="Times New Roman CYR"/>
              </w:rPr>
              <w:t xml:space="preserve"> господарських </w:t>
            </w:r>
            <w:proofErr w:type="spellStart"/>
            <w:r>
              <w:rPr>
                <w:rFonts w:ascii="Times New Roman CYR" w:hAnsi="Times New Roman CYR" w:cs="Times New Roman CYR"/>
              </w:rPr>
              <w:t>операцiй</w:t>
            </w:r>
            <w:proofErr w:type="spellEnd"/>
            <w:r>
              <w:rPr>
                <w:rFonts w:ascii="Times New Roman CYR" w:hAnsi="Times New Roman CYR" w:cs="Times New Roman CYR"/>
              </w:rPr>
              <w:t xml:space="preserve">. </w:t>
            </w:r>
          </w:p>
          <w:p w14:paraId="3E10236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Повноваження та обов'язки головного бухгалтера регулюються посадовою </w:t>
            </w:r>
            <w:proofErr w:type="spellStart"/>
            <w:r>
              <w:rPr>
                <w:rFonts w:ascii="Times New Roman CYR" w:hAnsi="Times New Roman CYR" w:cs="Times New Roman CYR"/>
              </w:rPr>
              <w:t>iнструкцiєю</w:t>
            </w:r>
            <w:proofErr w:type="spellEnd"/>
            <w:r>
              <w:rPr>
                <w:rFonts w:ascii="Times New Roman CYR" w:hAnsi="Times New Roman CYR" w:cs="Times New Roman CYR"/>
              </w:rPr>
              <w:t xml:space="preserve"> та чинним законодавством.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w:t>
            </w:r>
          </w:p>
          <w:p w14:paraId="0C2AD51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отримує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головного бухгалтера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штатного розкладу та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в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органiзацiях</w:t>
            </w:r>
            <w:proofErr w:type="spellEnd"/>
            <w:r>
              <w:rPr>
                <w:rFonts w:ascii="Times New Roman CYR" w:hAnsi="Times New Roman CYR" w:cs="Times New Roman CYR"/>
              </w:rPr>
              <w:t xml:space="preserve">.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w:t>
            </w:r>
          </w:p>
          <w:p w14:paraId="623E002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особа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з 15.05.2013 головний бухгалтер </w:t>
            </w:r>
            <w:proofErr w:type="spellStart"/>
            <w:r>
              <w:rPr>
                <w:rFonts w:ascii="Times New Roman CYR" w:hAnsi="Times New Roman CYR" w:cs="Times New Roman CYR"/>
              </w:rPr>
              <w:t>ПрАТ"Нiжинський</w:t>
            </w:r>
            <w:proofErr w:type="spellEnd"/>
            <w:r>
              <w:rPr>
                <w:rFonts w:ascii="Times New Roman CYR" w:hAnsi="Times New Roman CYR" w:cs="Times New Roman CYR"/>
              </w:rPr>
              <w:t xml:space="preserve"> цегельний завод", з 23.02.2016 до 12.02.2021 - член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
          <w:p w14:paraId="7F9839A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tc>
      </w:tr>
      <w:tr w:rsidR="00D95359" w14:paraId="599823FF"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BE57E0A" w14:textId="77777777" w:rsidR="00D95359" w:rsidRDefault="00FC32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14:paraId="3E211FF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17D555B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Петренко Любов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14:paraId="6E467D1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1964</w:t>
            </w:r>
          </w:p>
        </w:tc>
        <w:tc>
          <w:tcPr>
            <w:tcW w:w="2250" w:type="dxa"/>
            <w:tcBorders>
              <w:top w:val="single" w:sz="6" w:space="0" w:color="auto"/>
              <w:left w:val="single" w:sz="6" w:space="0" w:color="auto"/>
              <w:bottom w:val="single" w:sz="6" w:space="0" w:color="auto"/>
              <w:right w:val="single" w:sz="6" w:space="0" w:color="auto"/>
            </w:tcBorders>
            <w:vAlign w:val="center"/>
          </w:tcPr>
          <w:p w14:paraId="213A926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середня</w:t>
            </w:r>
          </w:p>
        </w:tc>
        <w:tc>
          <w:tcPr>
            <w:tcW w:w="1000" w:type="dxa"/>
            <w:tcBorders>
              <w:top w:val="single" w:sz="6" w:space="0" w:color="auto"/>
              <w:left w:val="single" w:sz="6" w:space="0" w:color="auto"/>
              <w:bottom w:val="single" w:sz="6" w:space="0" w:color="auto"/>
              <w:right w:val="single" w:sz="6" w:space="0" w:color="auto"/>
            </w:tcBorders>
            <w:vAlign w:val="center"/>
          </w:tcPr>
          <w:p w14:paraId="5F0E932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3050" w:type="dxa"/>
            <w:tcBorders>
              <w:top w:val="single" w:sz="6" w:space="0" w:color="auto"/>
              <w:left w:val="single" w:sz="6" w:space="0" w:color="auto"/>
              <w:bottom w:val="single" w:sz="6" w:space="0" w:color="auto"/>
              <w:right w:val="single" w:sz="6" w:space="0" w:color="auto"/>
            </w:tcBorders>
            <w:vAlign w:val="center"/>
          </w:tcPr>
          <w:p w14:paraId="4D2FA83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Нiжинський</w:t>
            </w:r>
            <w:proofErr w:type="spellEnd"/>
            <w:r>
              <w:rPr>
                <w:rFonts w:ascii="Times New Roman CYR" w:hAnsi="Times New Roman CYR" w:cs="Times New Roman CYR"/>
              </w:rPr>
              <w:t xml:space="preserve"> цегельний завод", 00292014, бухгалтер</w:t>
            </w:r>
          </w:p>
        </w:tc>
        <w:tc>
          <w:tcPr>
            <w:tcW w:w="1550" w:type="dxa"/>
            <w:tcBorders>
              <w:top w:val="single" w:sz="6" w:space="0" w:color="auto"/>
              <w:left w:val="single" w:sz="6" w:space="0" w:color="auto"/>
              <w:bottom w:val="single" w:sz="6" w:space="0" w:color="auto"/>
            </w:tcBorders>
            <w:vAlign w:val="center"/>
          </w:tcPr>
          <w:p w14:paraId="3856160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16.11.2020, на 3 роки</w:t>
            </w:r>
          </w:p>
        </w:tc>
      </w:tr>
      <w:tr w:rsidR="00D95359" w14:paraId="43F338F3" w14:textId="77777777">
        <w:trPr>
          <w:trHeight w:val="200"/>
        </w:trPr>
        <w:tc>
          <w:tcPr>
            <w:tcW w:w="900" w:type="dxa"/>
            <w:vMerge/>
            <w:tcBorders>
              <w:top w:val="single" w:sz="6" w:space="0" w:color="auto"/>
              <w:bottom w:val="single" w:sz="6" w:space="0" w:color="auto"/>
              <w:right w:val="single" w:sz="6" w:space="0" w:color="auto"/>
            </w:tcBorders>
            <w:vAlign w:val="center"/>
          </w:tcPr>
          <w:p w14:paraId="3CA9C77A"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585664F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056D3DA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w:t>
            </w:r>
            <w:proofErr w:type="spellStart"/>
            <w:r>
              <w:rPr>
                <w:rFonts w:ascii="Times New Roman CYR" w:hAnsi="Times New Roman CYR" w:cs="Times New Roman CYR"/>
              </w:rPr>
              <w:t>Ради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та контрактом. Обов'язками члена ради є брати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Посадова особа не отримувала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Отримує винагороду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договору. </w:t>
            </w:r>
          </w:p>
          <w:p w14:paraId="4AE370F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Обрана на посаду як представник </w:t>
            </w:r>
            <w:proofErr w:type="spellStart"/>
            <w:r>
              <w:rPr>
                <w:rFonts w:ascii="Times New Roman CYR" w:hAnsi="Times New Roman CYR" w:cs="Times New Roman CYR"/>
              </w:rPr>
              <w:t>акцiонера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Iванович</w:t>
            </w:r>
            <w:proofErr w:type="spellEnd"/>
            <w:r>
              <w:rPr>
                <w:rFonts w:ascii="Times New Roman CYR" w:hAnsi="Times New Roman CYR" w:cs="Times New Roman CYR"/>
              </w:rPr>
              <w:t xml:space="preserve">, що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55,802343%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має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Посади,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особа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з 2015 - бухгалтер ПрАТ "</w:t>
            </w:r>
            <w:proofErr w:type="spellStart"/>
            <w:r>
              <w:rPr>
                <w:rFonts w:ascii="Times New Roman CYR" w:hAnsi="Times New Roman CYR" w:cs="Times New Roman CYR"/>
              </w:rPr>
              <w:t>Нiжинський</w:t>
            </w:r>
            <w:proofErr w:type="spellEnd"/>
            <w:r>
              <w:rPr>
                <w:rFonts w:ascii="Times New Roman CYR" w:hAnsi="Times New Roman CYR" w:cs="Times New Roman CYR"/>
              </w:rPr>
              <w:t xml:space="preserve"> цегельний завод.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обiймає</w:t>
            </w:r>
            <w:proofErr w:type="spellEnd"/>
            <w:r>
              <w:rPr>
                <w:rFonts w:ascii="Times New Roman CYR" w:hAnsi="Times New Roman CYR" w:cs="Times New Roman CYR"/>
              </w:rPr>
              <w:t>.</w:t>
            </w:r>
          </w:p>
          <w:p w14:paraId="12723F4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p>
        </w:tc>
      </w:tr>
    </w:tbl>
    <w:p w14:paraId="64DCA328"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p w14:paraId="7F6C3069" w14:textId="77777777" w:rsidR="00D95359" w:rsidRDefault="00D95359">
      <w:pPr>
        <w:widowControl w:val="0"/>
        <w:autoSpaceDE w:val="0"/>
        <w:autoSpaceDN w:val="0"/>
        <w:adjustRightInd w:val="0"/>
        <w:spacing w:after="0" w:line="240" w:lineRule="auto"/>
        <w:rPr>
          <w:rFonts w:ascii="Times New Roman CYR" w:hAnsi="Times New Roman CYR" w:cs="Times New Roman CYR"/>
        </w:rPr>
        <w:sectPr w:rsidR="00D95359" w:rsidSect="007162D9">
          <w:pgSz w:w="16838" w:h="11906" w:orient="landscape"/>
          <w:pgMar w:top="850" w:right="850" w:bottom="850" w:left="1400" w:header="708" w:footer="454" w:gutter="0"/>
          <w:cols w:space="720"/>
          <w:noEndnote/>
          <w:docGrid w:linePitch="299"/>
        </w:sectPr>
      </w:pPr>
    </w:p>
    <w:p w14:paraId="748A282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D95359" w14:paraId="2D65CE95" w14:textId="77777777">
        <w:trPr>
          <w:trHeight w:val="200"/>
        </w:trPr>
        <w:tc>
          <w:tcPr>
            <w:tcW w:w="3050" w:type="dxa"/>
            <w:vMerge w:val="restart"/>
            <w:tcBorders>
              <w:top w:val="single" w:sz="6" w:space="0" w:color="auto"/>
              <w:bottom w:val="nil"/>
              <w:right w:val="single" w:sz="6" w:space="0" w:color="auto"/>
            </w:tcBorders>
            <w:vAlign w:val="center"/>
          </w:tcPr>
          <w:p w14:paraId="73332B5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0D11C9D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7E785FD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6B00CFA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192B4E4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D95359" w14:paraId="0859279B" w14:textId="77777777">
        <w:trPr>
          <w:trHeight w:val="200"/>
        </w:trPr>
        <w:tc>
          <w:tcPr>
            <w:tcW w:w="3050" w:type="dxa"/>
            <w:vMerge/>
            <w:tcBorders>
              <w:top w:val="nil"/>
              <w:bottom w:val="single" w:sz="6" w:space="0" w:color="auto"/>
              <w:right w:val="single" w:sz="6" w:space="0" w:color="auto"/>
            </w:tcBorders>
            <w:vAlign w:val="center"/>
          </w:tcPr>
          <w:p w14:paraId="35B30218"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2F643600"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32786B54"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50BA3A60"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135E4BF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239438F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D95359" w14:paraId="1D3FDE72" w14:textId="77777777">
        <w:trPr>
          <w:trHeight w:val="200"/>
        </w:trPr>
        <w:tc>
          <w:tcPr>
            <w:tcW w:w="3050" w:type="dxa"/>
            <w:tcBorders>
              <w:top w:val="nil"/>
              <w:bottom w:val="single" w:sz="6" w:space="0" w:color="auto"/>
              <w:right w:val="single" w:sz="6" w:space="0" w:color="auto"/>
            </w:tcBorders>
            <w:vAlign w:val="center"/>
          </w:tcPr>
          <w:p w14:paraId="5F5125A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471F127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0E138CE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1F10A26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5C331D4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2FF676F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D95359" w14:paraId="02ABD5F3" w14:textId="77777777">
        <w:trPr>
          <w:trHeight w:val="200"/>
        </w:trPr>
        <w:tc>
          <w:tcPr>
            <w:tcW w:w="3050" w:type="dxa"/>
            <w:tcBorders>
              <w:top w:val="single" w:sz="6" w:space="0" w:color="auto"/>
              <w:bottom w:val="single" w:sz="6" w:space="0" w:color="auto"/>
              <w:right w:val="single" w:sz="6" w:space="0" w:color="auto"/>
            </w:tcBorders>
          </w:tcPr>
          <w:p w14:paraId="36456BA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2040581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Рахнiй</w:t>
            </w:r>
            <w:proofErr w:type="spellEnd"/>
            <w:r>
              <w:rPr>
                <w:rFonts w:ascii="Times New Roman CYR" w:hAnsi="Times New Roman CYR" w:cs="Times New Roman CYR"/>
              </w:rPr>
              <w:t xml:space="preserve"> Валентина Миколаївна</w:t>
            </w:r>
          </w:p>
        </w:tc>
        <w:tc>
          <w:tcPr>
            <w:tcW w:w="1200" w:type="dxa"/>
            <w:tcBorders>
              <w:top w:val="single" w:sz="6" w:space="0" w:color="auto"/>
              <w:left w:val="single" w:sz="6" w:space="0" w:color="auto"/>
              <w:bottom w:val="single" w:sz="6" w:space="0" w:color="auto"/>
              <w:right w:val="single" w:sz="6" w:space="0" w:color="auto"/>
            </w:tcBorders>
          </w:tcPr>
          <w:p w14:paraId="5F7F289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2 320</w:t>
            </w:r>
          </w:p>
        </w:tc>
        <w:tc>
          <w:tcPr>
            <w:tcW w:w="1300" w:type="dxa"/>
            <w:tcBorders>
              <w:top w:val="single" w:sz="6" w:space="0" w:color="auto"/>
              <w:left w:val="single" w:sz="6" w:space="0" w:color="auto"/>
              <w:bottom w:val="single" w:sz="6" w:space="0" w:color="auto"/>
              <w:right w:val="single" w:sz="6" w:space="0" w:color="auto"/>
            </w:tcBorders>
          </w:tcPr>
          <w:p w14:paraId="2C450D5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0,45</w:t>
            </w:r>
          </w:p>
        </w:tc>
        <w:tc>
          <w:tcPr>
            <w:tcW w:w="2400" w:type="dxa"/>
            <w:tcBorders>
              <w:top w:val="single" w:sz="6" w:space="0" w:color="auto"/>
              <w:left w:val="single" w:sz="6" w:space="0" w:color="auto"/>
              <w:bottom w:val="single" w:sz="6" w:space="0" w:color="auto"/>
              <w:right w:val="single" w:sz="6" w:space="0" w:color="auto"/>
            </w:tcBorders>
          </w:tcPr>
          <w:p w14:paraId="701D65F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2 320</w:t>
            </w:r>
          </w:p>
        </w:tc>
        <w:tc>
          <w:tcPr>
            <w:tcW w:w="2771" w:type="dxa"/>
            <w:tcBorders>
              <w:top w:val="single" w:sz="6" w:space="0" w:color="auto"/>
              <w:left w:val="single" w:sz="6" w:space="0" w:color="auto"/>
              <w:bottom w:val="single" w:sz="6" w:space="0" w:color="auto"/>
            </w:tcBorders>
          </w:tcPr>
          <w:p w14:paraId="32DDD11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5A9DADEC" w14:textId="77777777">
        <w:trPr>
          <w:trHeight w:val="200"/>
        </w:trPr>
        <w:tc>
          <w:tcPr>
            <w:tcW w:w="3050" w:type="dxa"/>
            <w:tcBorders>
              <w:top w:val="single" w:sz="6" w:space="0" w:color="auto"/>
              <w:bottom w:val="single" w:sz="6" w:space="0" w:color="auto"/>
              <w:right w:val="single" w:sz="6" w:space="0" w:color="auto"/>
            </w:tcBorders>
          </w:tcPr>
          <w:p w14:paraId="153B764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14:paraId="2535B26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Iванович</w:t>
            </w:r>
            <w:proofErr w:type="spellEnd"/>
          </w:p>
        </w:tc>
        <w:tc>
          <w:tcPr>
            <w:tcW w:w="1200" w:type="dxa"/>
            <w:tcBorders>
              <w:top w:val="single" w:sz="6" w:space="0" w:color="auto"/>
              <w:left w:val="single" w:sz="6" w:space="0" w:color="auto"/>
              <w:bottom w:val="single" w:sz="6" w:space="0" w:color="auto"/>
              <w:right w:val="single" w:sz="6" w:space="0" w:color="auto"/>
            </w:tcBorders>
          </w:tcPr>
          <w:p w14:paraId="1809E8C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285 708</w:t>
            </w:r>
          </w:p>
        </w:tc>
        <w:tc>
          <w:tcPr>
            <w:tcW w:w="1300" w:type="dxa"/>
            <w:tcBorders>
              <w:top w:val="single" w:sz="6" w:space="0" w:color="auto"/>
              <w:left w:val="single" w:sz="6" w:space="0" w:color="auto"/>
              <w:bottom w:val="single" w:sz="6" w:space="0" w:color="auto"/>
              <w:right w:val="single" w:sz="6" w:space="0" w:color="auto"/>
            </w:tcBorders>
          </w:tcPr>
          <w:p w14:paraId="4F338EC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55,8</w:t>
            </w:r>
          </w:p>
        </w:tc>
        <w:tc>
          <w:tcPr>
            <w:tcW w:w="2400" w:type="dxa"/>
            <w:tcBorders>
              <w:top w:val="single" w:sz="6" w:space="0" w:color="auto"/>
              <w:left w:val="single" w:sz="6" w:space="0" w:color="auto"/>
              <w:bottom w:val="single" w:sz="6" w:space="0" w:color="auto"/>
              <w:right w:val="single" w:sz="6" w:space="0" w:color="auto"/>
            </w:tcBorders>
          </w:tcPr>
          <w:p w14:paraId="07F85D0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285 708</w:t>
            </w:r>
          </w:p>
        </w:tc>
        <w:tc>
          <w:tcPr>
            <w:tcW w:w="2771" w:type="dxa"/>
            <w:tcBorders>
              <w:top w:val="single" w:sz="6" w:space="0" w:color="auto"/>
              <w:left w:val="single" w:sz="6" w:space="0" w:color="auto"/>
              <w:bottom w:val="single" w:sz="6" w:space="0" w:color="auto"/>
            </w:tcBorders>
          </w:tcPr>
          <w:p w14:paraId="5E14AF8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41E20D7" w14:textId="77777777">
        <w:trPr>
          <w:trHeight w:val="200"/>
        </w:trPr>
        <w:tc>
          <w:tcPr>
            <w:tcW w:w="3050" w:type="dxa"/>
            <w:tcBorders>
              <w:top w:val="single" w:sz="6" w:space="0" w:color="auto"/>
              <w:bottom w:val="single" w:sz="6" w:space="0" w:color="auto"/>
              <w:right w:val="single" w:sz="6" w:space="0" w:color="auto"/>
            </w:tcBorders>
          </w:tcPr>
          <w:p w14:paraId="6E260A3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4462541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Тамара </w:t>
            </w:r>
            <w:proofErr w:type="spellStart"/>
            <w:r>
              <w:rPr>
                <w:rFonts w:ascii="Times New Roman CYR" w:hAnsi="Times New Roman CYR" w:cs="Times New Roman CYR"/>
              </w:rPr>
              <w:t>Iванiвна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0B3FEEA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6 960</w:t>
            </w:r>
          </w:p>
        </w:tc>
        <w:tc>
          <w:tcPr>
            <w:tcW w:w="1300" w:type="dxa"/>
            <w:tcBorders>
              <w:top w:val="single" w:sz="6" w:space="0" w:color="auto"/>
              <w:left w:val="single" w:sz="6" w:space="0" w:color="auto"/>
              <w:bottom w:val="single" w:sz="6" w:space="0" w:color="auto"/>
              <w:right w:val="single" w:sz="6" w:space="0" w:color="auto"/>
            </w:tcBorders>
          </w:tcPr>
          <w:p w14:paraId="2EB3A51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w:t>
            </w:r>
          </w:p>
        </w:tc>
        <w:tc>
          <w:tcPr>
            <w:tcW w:w="2400" w:type="dxa"/>
            <w:tcBorders>
              <w:top w:val="single" w:sz="6" w:space="0" w:color="auto"/>
              <w:left w:val="single" w:sz="6" w:space="0" w:color="auto"/>
              <w:bottom w:val="single" w:sz="6" w:space="0" w:color="auto"/>
              <w:right w:val="single" w:sz="6" w:space="0" w:color="auto"/>
            </w:tcBorders>
          </w:tcPr>
          <w:p w14:paraId="3CD1E33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6 960</w:t>
            </w:r>
          </w:p>
        </w:tc>
        <w:tc>
          <w:tcPr>
            <w:tcW w:w="2771" w:type="dxa"/>
            <w:tcBorders>
              <w:top w:val="single" w:sz="6" w:space="0" w:color="auto"/>
              <w:left w:val="single" w:sz="6" w:space="0" w:color="auto"/>
              <w:bottom w:val="single" w:sz="6" w:space="0" w:color="auto"/>
            </w:tcBorders>
          </w:tcPr>
          <w:p w14:paraId="5B075A4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52DEBEE8"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p w14:paraId="464EAC36" w14:textId="77777777" w:rsidR="00D95359" w:rsidRDefault="00D95359">
      <w:pPr>
        <w:widowControl w:val="0"/>
        <w:autoSpaceDE w:val="0"/>
        <w:autoSpaceDN w:val="0"/>
        <w:adjustRightInd w:val="0"/>
        <w:spacing w:after="0" w:line="240" w:lineRule="auto"/>
        <w:rPr>
          <w:rFonts w:ascii="Times New Roman CYR" w:hAnsi="Times New Roman CYR" w:cs="Times New Roman CYR"/>
        </w:rPr>
        <w:sectPr w:rsidR="00D95359">
          <w:pgSz w:w="16838" w:h="11906" w:orient="landscape"/>
          <w:pgMar w:top="850" w:right="850" w:bottom="850" w:left="1400" w:header="708" w:footer="708" w:gutter="0"/>
          <w:cols w:space="720"/>
          <w:noEndnote/>
        </w:sectPr>
      </w:pPr>
    </w:p>
    <w:p w14:paraId="53317CF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2C93F868"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8"/>
          <w:szCs w:val="28"/>
        </w:rPr>
      </w:pPr>
    </w:p>
    <w:p w14:paraId="43AD7E1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71CBA0D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як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25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Основним видом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є виробництво цегли, </w:t>
      </w:r>
      <w:proofErr w:type="spellStart"/>
      <w:r>
        <w:rPr>
          <w:rFonts w:ascii="Times New Roman CYR" w:hAnsi="Times New Roman CYR" w:cs="Times New Roman CYR"/>
          <w:sz w:val="24"/>
          <w:szCs w:val="24"/>
        </w:rPr>
        <w:t>черепицi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виробiв</w:t>
      </w:r>
      <w:proofErr w:type="spellEnd"/>
      <w:r>
        <w:rPr>
          <w:rFonts w:ascii="Times New Roman CYR" w:hAnsi="Times New Roman CYR" w:cs="Times New Roman CYR"/>
          <w:sz w:val="24"/>
          <w:szCs w:val="24"/>
        </w:rPr>
        <w:t xml:space="preserve"> з випаленої глини. Сировина для виробництва - суглинок. Товариство має </w:t>
      </w:r>
      <w:proofErr w:type="spellStart"/>
      <w:r>
        <w:rPr>
          <w:rFonts w:ascii="Times New Roman CYR" w:hAnsi="Times New Roman CYR" w:cs="Times New Roman CYR"/>
          <w:sz w:val="24"/>
          <w:szCs w:val="24"/>
        </w:rPr>
        <w:t>спецiальний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дозвiл</w:t>
      </w:r>
      <w:proofErr w:type="spellEnd"/>
      <w:r>
        <w:rPr>
          <w:rFonts w:ascii="Times New Roman CYR" w:hAnsi="Times New Roman CYR" w:cs="Times New Roman CYR"/>
          <w:sz w:val="24"/>
          <w:szCs w:val="24"/>
        </w:rPr>
        <w:t xml:space="preserve"> на видобування сировини для виробництва цегли на </w:t>
      </w:r>
      <w:proofErr w:type="spellStart"/>
      <w:r>
        <w:rPr>
          <w:rFonts w:ascii="Times New Roman CYR" w:hAnsi="Times New Roman CYR" w:cs="Times New Roman CYR"/>
          <w:sz w:val="24"/>
          <w:szCs w:val="24"/>
        </w:rPr>
        <w:t>пiвнiчнiй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околицi</w:t>
      </w:r>
      <w:proofErr w:type="spellEnd"/>
      <w:r>
        <w:rPr>
          <w:rFonts w:ascii="Times New Roman CYR" w:hAnsi="Times New Roman CYR" w:cs="Times New Roman CYR"/>
          <w:sz w:val="24"/>
          <w:szCs w:val="24"/>
        </w:rPr>
        <w:t xml:space="preserve"> м. </w:t>
      </w:r>
      <w:proofErr w:type="spellStart"/>
      <w:r>
        <w:rPr>
          <w:rFonts w:ascii="Times New Roman CYR" w:hAnsi="Times New Roman CYR" w:cs="Times New Roman CYR"/>
          <w:sz w:val="24"/>
          <w:szCs w:val="24"/>
        </w:rPr>
        <w:t>Нiжин</w:t>
      </w:r>
      <w:proofErr w:type="spellEnd"/>
      <w:r>
        <w:rPr>
          <w:rFonts w:ascii="Times New Roman CYR" w:hAnsi="Times New Roman CYR" w:cs="Times New Roman CYR"/>
          <w:sz w:val="24"/>
          <w:szCs w:val="24"/>
        </w:rPr>
        <w:t xml:space="preserve"> №611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13.08.1996 р. та має в своєму </w:t>
      </w:r>
      <w:proofErr w:type="spellStart"/>
      <w:r>
        <w:rPr>
          <w:rFonts w:ascii="Times New Roman CYR" w:hAnsi="Times New Roman CYR" w:cs="Times New Roman CYR"/>
          <w:sz w:val="24"/>
          <w:szCs w:val="24"/>
        </w:rPr>
        <w:t>розпорядженнi</w:t>
      </w:r>
      <w:proofErr w:type="spellEnd"/>
      <w:r>
        <w:rPr>
          <w:rFonts w:ascii="Times New Roman CYR" w:hAnsi="Times New Roman CYR" w:cs="Times New Roman CYR"/>
          <w:sz w:val="24"/>
          <w:szCs w:val="24"/>
        </w:rPr>
        <w:t xml:space="preserve"> власний кар'єр для видобутку сировини.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як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так i за її межами (зокрема </w:t>
      </w:r>
      <w:proofErr w:type="spellStart"/>
      <w:r>
        <w:rPr>
          <w:rFonts w:ascii="Times New Roman CYR" w:hAnsi="Times New Roman CYR" w:cs="Times New Roman CYR"/>
          <w:sz w:val="24"/>
          <w:szCs w:val="24"/>
        </w:rPr>
        <w:t>мiсто</w:t>
      </w:r>
      <w:proofErr w:type="spellEnd"/>
      <w:r>
        <w:rPr>
          <w:rFonts w:ascii="Times New Roman CYR" w:hAnsi="Times New Roman CYR" w:cs="Times New Roman CYR"/>
          <w:sz w:val="24"/>
          <w:szCs w:val="24"/>
        </w:rPr>
        <w:t xml:space="preserve"> Київ та Київська область).</w:t>
      </w:r>
    </w:p>
    <w:p w14:paraId="2BE6E39A"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3B6501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роки було оновлено та введено в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багато нової </w:t>
      </w:r>
      <w:proofErr w:type="spellStart"/>
      <w:r>
        <w:rPr>
          <w:rFonts w:ascii="Times New Roman CYR" w:hAnsi="Times New Roman CYR" w:cs="Times New Roman CYR"/>
          <w:sz w:val="24"/>
          <w:szCs w:val="24"/>
        </w:rPr>
        <w:t>технiки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здiйснено</w:t>
      </w:r>
      <w:proofErr w:type="spellEnd"/>
      <w:r>
        <w:rPr>
          <w:rFonts w:ascii="Times New Roman CYR" w:hAnsi="Times New Roman CYR" w:cs="Times New Roman CYR"/>
          <w:sz w:val="24"/>
          <w:szCs w:val="24"/>
        </w:rPr>
        <w:t xml:space="preserve"> низку </w:t>
      </w:r>
      <w:proofErr w:type="spellStart"/>
      <w:r>
        <w:rPr>
          <w:rFonts w:ascii="Times New Roman CYR" w:hAnsi="Times New Roman CYR" w:cs="Times New Roman CYR"/>
          <w:sz w:val="24"/>
          <w:szCs w:val="24"/>
        </w:rPr>
        <w:t>технiчних</w:t>
      </w:r>
      <w:proofErr w:type="spellEnd"/>
      <w:r>
        <w:rPr>
          <w:rFonts w:ascii="Times New Roman CYR" w:hAnsi="Times New Roman CYR" w:cs="Times New Roman CYR"/>
          <w:sz w:val="24"/>
          <w:szCs w:val="24"/>
        </w:rPr>
        <w:t xml:space="preserve"> розробок, проведено </w:t>
      </w:r>
      <w:proofErr w:type="spellStart"/>
      <w:r>
        <w:rPr>
          <w:rFonts w:ascii="Times New Roman CYR" w:hAnsi="Times New Roman CYR" w:cs="Times New Roman CYR"/>
          <w:sz w:val="24"/>
          <w:szCs w:val="24"/>
        </w:rPr>
        <w:t>реконструкцiю</w:t>
      </w:r>
      <w:proofErr w:type="spellEnd"/>
      <w:r>
        <w:rPr>
          <w:rFonts w:ascii="Times New Roman CYR" w:hAnsi="Times New Roman CYR" w:cs="Times New Roman CYR"/>
          <w:sz w:val="24"/>
          <w:szCs w:val="24"/>
        </w:rPr>
        <w:t xml:space="preserve"> виробництва, в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якої оновилася </w:t>
      </w:r>
      <w:proofErr w:type="spellStart"/>
      <w:r>
        <w:rPr>
          <w:rFonts w:ascii="Times New Roman CYR" w:hAnsi="Times New Roman CYR" w:cs="Times New Roman CYR"/>
          <w:sz w:val="24"/>
          <w:szCs w:val="24"/>
        </w:rPr>
        <w:t>технологiя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пiдвищилась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якiсть</w:t>
      </w:r>
      <w:proofErr w:type="spellEnd"/>
      <w:r>
        <w:rPr>
          <w:rFonts w:ascii="Times New Roman CYR" w:hAnsi="Times New Roman CYR" w:cs="Times New Roman CYR"/>
          <w:sz w:val="24"/>
          <w:szCs w:val="24"/>
        </w:rPr>
        <w:t xml:space="preserve"> цегли.</w:t>
      </w:r>
    </w:p>
    <w:p w14:paraId="142BE863"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737EE9D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66DEC38F"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B0143F5"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w:t>
      </w:r>
      <w:proofErr w:type="spellStart"/>
      <w:r>
        <w:rPr>
          <w:rFonts w:ascii="Times New Roman CYR" w:hAnsi="Times New Roman CYR" w:cs="Times New Roman CYR"/>
          <w:sz w:val="24"/>
          <w:szCs w:val="24"/>
        </w:rPr>
        <w:t>пiдтримка</w:t>
      </w:r>
      <w:proofErr w:type="spellEnd"/>
      <w:r>
        <w:rPr>
          <w:rFonts w:ascii="Times New Roman CYR" w:hAnsi="Times New Roman CYR" w:cs="Times New Roman CYR"/>
          <w:sz w:val="24"/>
          <w:szCs w:val="24"/>
        </w:rPr>
        <w:t xml:space="preserve"> в належному </w:t>
      </w:r>
      <w:proofErr w:type="spellStart"/>
      <w:r>
        <w:rPr>
          <w:rFonts w:ascii="Times New Roman CYR" w:hAnsi="Times New Roman CYR" w:cs="Times New Roman CYR"/>
          <w:sz w:val="24"/>
          <w:szCs w:val="24"/>
        </w:rPr>
        <w:t>технiчному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матерiально-технiчної</w:t>
      </w:r>
      <w:proofErr w:type="spellEnd"/>
      <w:r>
        <w:rPr>
          <w:rFonts w:ascii="Times New Roman CYR" w:hAnsi="Times New Roman CYR" w:cs="Times New Roman CYR"/>
          <w:sz w:val="24"/>
          <w:szCs w:val="24"/>
        </w:rPr>
        <w:t xml:space="preserve"> бази,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ефективне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енергозберiгаючих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економiя</w:t>
      </w:r>
      <w:proofErr w:type="spellEnd"/>
      <w:r>
        <w:rPr>
          <w:rFonts w:ascii="Times New Roman CYR" w:hAnsi="Times New Roman CYR" w:cs="Times New Roman CYR"/>
          <w:sz w:val="24"/>
          <w:szCs w:val="24"/>
        </w:rPr>
        <w:t xml:space="preserve"> газу та </w:t>
      </w:r>
      <w:proofErr w:type="spellStart"/>
      <w:r>
        <w:rPr>
          <w:rFonts w:ascii="Times New Roman CYR" w:hAnsi="Times New Roman CYR" w:cs="Times New Roman CYR"/>
          <w:sz w:val="24"/>
          <w:szCs w:val="24"/>
        </w:rPr>
        <w:t>електроенергiї</w:t>
      </w:r>
      <w:proofErr w:type="spellEnd"/>
      <w:r>
        <w:rPr>
          <w:rFonts w:ascii="Times New Roman CYR" w:hAnsi="Times New Roman CYR" w:cs="Times New Roman CYR"/>
          <w:sz w:val="24"/>
          <w:szCs w:val="24"/>
        </w:rPr>
        <w:t xml:space="preserve">) та дотримання вимог щодо охорони навколишнього середовища. </w:t>
      </w:r>
    </w:p>
    <w:p w14:paraId="4A98BCE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оновлення </w:t>
      </w:r>
      <w:proofErr w:type="spellStart"/>
      <w:r>
        <w:rPr>
          <w:rFonts w:ascii="Times New Roman CYR" w:hAnsi="Times New Roman CYR" w:cs="Times New Roman CYR"/>
          <w:sz w:val="24"/>
          <w:szCs w:val="24"/>
        </w:rPr>
        <w:t>фiзично</w:t>
      </w:r>
      <w:proofErr w:type="spellEnd"/>
      <w:r>
        <w:rPr>
          <w:rFonts w:ascii="Times New Roman CYR" w:hAnsi="Times New Roman CYR" w:cs="Times New Roman CYR"/>
          <w:sz w:val="24"/>
          <w:szCs w:val="24"/>
        </w:rPr>
        <w:t xml:space="preserve"> зношених та морально </w:t>
      </w:r>
      <w:proofErr w:type="spellStart"/>
      <w:r>
        <w:rPr>
          <w:rFonts w:ascii="Times New Roman CYR" w:hAnsi="Times New Roman CYR" w:cs="Times New Roman CYR"/>
          <w:sz w:val="24"/>
          <w:szCs w:val="24"/>
        </w:rPr>
        <w:t>застарiлих</w:t>
      </w:r>
      <w:proofErr w:type="spellEnd"/>
      <w:r>
        <w:rPr>
          <w:rFonts w:ascii="Times New Roman CYR" w:hAnsi="Times New Roman CYR" w:cs="Times New Roman CYR"/>
          <w:sz w:val="24"/>
          <w:szCs w:val="24"/>
        </w:rPr>
        <w:t xml:space="preserve"> виробничих </w:t>
      </w:r>
      <w:proofErr w:type="spellStart"/>
      <w:r>
        <w:rPr>
          <w:rFonts w:ascii="Times New Roman CYR" w:hAnsi="Times New Roman CYR" w:cs="Times New Roman CYR"/>
          <w:sz w:val="24"/>
          <w:szCs w:val="24"/>
        </w:rPr>
        <w:t>фондiв</w:t>
      </w:r>
      <w:proofErr w:type="spellEnd"/>
      <w:r>
        <w:rPr>
          <w:rFonts w:ascii="Times New Roman CYR" w:hAnsi="Times New Roman CYR" w:cs="Times New Roman CYR"/>
          <w:sz w:val="24"/>
          <w:szCs w:val="24"/>
        </w:rPr>
        <w:t xml:space="preserve">; впровадження прогресивних </w:t>
      </w:r>
      <w:proofErr w:type="spellStart"/>
      <w:r>
        <w:rPr>
          <w:rFonts w:ascii="Times New Roman CYR" w:hAnsi="Times New Roman CYR" w:cs="Times New Roman CYR"/>
          <w:sz w:val="24"/>
          <w:szCs w:val="24"/>
        </w:rPr>
        <w:t>технологiчних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удосконалення виробничої системи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автоматизацiя</w:t>
      </w:r>
      <w:proofErr w:type="spellEnd"/>
      <w:r>
        <w:rPr>
          <w:rFonts w:ascii="Times New Roman CYR" w:hAnsi="Times New Roman CYR" w:cs="Times New Roman CYR"/>
          <w:sz w:val="24"/>
          <w:szCs w:val="24"/>
        </w:rPr>
        <w:t xml:space="preserve"> ручної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умов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робiтникiв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технiки</w:t>
      </w:r>
      <w:proofErr w:type="spellEnd"/>
      <w:r>
        <w:rPr>
          <w:rFonts w:ascii="Times New Roman CYR" w:hAnsi="Times New Roman CYR" w:cs="Times New Roman CYR"/>
          <w:sz w:val="24"/>
          <w:szCs w:val="24"/>
        </w:rPr>
        <w:t xml:space="preserve"> безпеки; </w:t>
      </w:r>
      <w:proofErr w:type="spellStart"/>
      <w:r>
        <w:rPr>
          <w:rFonts w:ascii="Times New Roman CYR" w:hAnsi="Times New Roman CYR" w:cs="Times New Roman CYR"/>
          <w:sz w:val="24"/>
          <w:szCs w:val="24"/>
        </w:rPr>
        <w:t>адаптацiя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виробництва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охорони навколишнього середовища</w:t>
      </w:r>
    </w:p>
    <w:p w14:paraId="6094053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укрiплення</w:t>
      </w:r>
      <w:proofErr w:type="spellEnd"/>
      <w:r>
        <w:rPr>
          <w:rFonts w:ascii="Times New Roman CYR" w:hAnsi="Times New Roman CYR" w:cs="Times New Roman CYR"/>
          <w:sz w:val="24"/>
          <w:szCs w:val="24"/>
        </w:rPr>
        <w:t xml:space="preserve"> позитивної </w:t>
      </w:r>
      <w:proofErr w:type="spellStart"/>
      <w:r>
        <w:rPr>
          <w:rFonts w:ascii="Times New Roman CYR" w:hAnsi="Times New Roman CYR" w:cs="Times New Roman CYR"/>
          <w:sz w:val="24"/>
          <w:szCs w:val="24"/>
        </w:rPr>
        <w:t>репутацiї</w:t>
      </w:r>
      <w:proofErr w:type="spellEnd"/>
      <w:r>
        <w:rPr>
          <w:rFonts w:ascii="Times New Roman CYR" w:hAnsi="Times New Roman CYR" w:cs="Times New Roman CYR"/>
          <w:sz w:val="24"/>
          <w:szCs w:val="24"/>
        </w:rPr>
        <w:t xml:space="preserve"> Товариства як серед </w:t>
      </w:r>
      <w:proofErr w:type="spellStart"/>
      <w:r>
        <w:rPr>
          <w:rFonts w:ascii="Times New Roman CYR" w:hAnsi="Times New Roman CYR" w:cs="Times New Roman CYR"/>
          <w:sz w:val="24"/>
          <w:szCs w:val="24"/>
        </w:rPr>
        <w:t>замовникiв</w:t>
      </w:r>
      <w:proofErr w:type="spellEnd"/>
      <w:r>
        <w:rPr>
          <w:rFonts w:ascii="Times New Roman CYR" w:hAnsi="Times New Roman CYR" w:cs="Times New Roman CYR"/>
          <w:sz w:val="24"/>
          <w:szCs w:val="24"/>
        </w:rPr>
        <w:t xml:space="preserve"> так i серед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систематичне проведення маркетингових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з метою правильної </w:t>
      </w:r>
      <w:proofErr w:type="spellStart"/>
      <w:r>
        <w:rPr>
          <w:rFonts w:ascii="Times New Roman CYR" w:hAnsi="Times New Roman CYR" w:cs="Times New Roman CYR"/>
          <w:sz w:val="24"/>
          <w:szCs w:val="24"/>
        </w:rPr>
        <w:t>орiєнтацiї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 умовах жорсткої </w:t>
      </w:r>
      <w:proofErr w:type="spellStart"/>
      <w:r>
        <w:rPr>
          <w:rFonts w:ascii="Times New Roman CYR" w:hAnsi="Times New Roman CYR" w:cs="Times New Roman CYR"/>
          <w:sz w:val="24"/>
          <w:szCs w:val="24"/>
        </w:rPr>
        <w:t>конкуренцiї</w:t>
      </w:r>
      <w:proofErr w:type="spellEnd"/>
      <w:r>
        <w:rPr>
          <w:rFonts w:ascii="Times New Roman CYR" w:hAnsi="Times New Roman CYR" w:cs="Times New Roman CYR"/>
          <w:sz w:val="24"/>
          <w:szCs w:val="24"/>
        </w:rPr>
        <w:t>.</w:t>
      </w:r>
    </w:p>
    <w:p w14:paraId="299A0A1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соцiальна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пiдбiр</w:t>
      </w:r>
      <w:proofErr w:type="spellEnd"/>
      <w:r>
        <w:rPr>
          <w:rFonts w:ascii="Times New Roman CYR" w:hAnsi="Times New Roman CYR" w:cs="Times New Roman CYR"/>
          <w:sz w:val="24"/>
          <w:szCs w:val="24"/>
        </w:rPr>
        <w:t xml:space="preserve"> та робота з кадрами,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забезпечили виконання поставлених завдань. </w:t>
      </w:r>
    </w:p>
    <w:p w14:paraId="1582FEA3"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w:t>
      </w:r>
      <w:proofErr w:type="spellStart"/>
      <w:r>
        <w:rPr>
          <w:rFonts w:ascii="Times New Roman CYR" w:hAnsi="Times New Roman CYR" w:cs="Times New Roman CYR"/>
          <w:sz w:val="24"/>
          <w:szCs w:val="24"/>
        </w:rPr>
        <w:t>iснуючих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позицiй</w:t>
      </w:r>
      <w:proofErr w:type="spellEnd"/>
      <w:r>
        <w:rPr>
          <w:rFonts w:ascii="Times New Roman CYR" w:hAnsi="Times New Roman CYR" w:cs="Times New Roman CYR"/>
          <w:sz w:val="24"/>
          <w:szCs w:val="24"/>
        </w:rPr>
        <w:t xml:space="preserve"> на ринку в умовах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кризи;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вихiд</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новi</w:t>
      </w:r>
      <w:proofErr w:type="spellEnd"/>
      <w:r>
        <w:rPr>
          <w:rFonts w:ascii="Times New Roman CYR" w:hAnsi="Times New Roman CYR" w:cs="Times New Roman CYR"/>
          <w:sz w:val="24"/>
          <w:szCs w:val="24"/>
        </w:rPr>
        <w:t xml:space="preserve"> сегменти ринку; удосконалення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потреб ринку; пошук нових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збуту; </w:t>
      </w:r>
      <w:proofErr w:type="spellStart"/>
      <w:r>
        <w:rPr>
          <w:rFonts w:ascii="Times New Roman CYR" w:hAnsi="Times New Roman CYR" w:cs="Times New Roman CYR"/>
          <w:sz w:val="24"/>
          <w:szCs w:val="24"/>
        </w:rPr>
        <w:t>диверсифiкацiя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асортименту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оперативне виконання замовлень та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обслуговування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w:t>
      </w:r>
    </w:p>
    <w:p w14:paraId="5D6F6F9B"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1719769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Ефективне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створює умови для забезпечення сталого розвитку та </w:t>
      </w:r>
      <w:proofErr w:type="spellStart"/>
      <w:r>
        <w:rPr>
          <w:rFonts w:ascii="Times New Roman CYR" w:hAnsi="Times New Roman CYR" w:cs="Times New Roman CYR"/>
          <w:sz w:val="24"/>
          <w:szCs w:val="24"/>
        </w:rPr>
        <w:t>конкурентоспроможностi</w:t>
      </w:r>
      <w:proofErr w:type="spellEnd"/>
    </w:p>
    <w:p w14:paraId="46E713D6"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29F0CD3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Вiрогiднi</w:t>
      </w:r>
      <w:proofErr w:type="spellEnd"/>
      <w:r>
        <w:rPr>
          <w:rFonts w:ascii="Times New Roman CYR" w:hAnsi="Times New Roman CYR" w:cs="Times New Roman CYR"/>
          <w:sz w:val="24"/>
          <w:szCs w:val="24"/>
        </w:rPr>
        <w:t xml:space="preserve"> перспективи подальшого розвитку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загальної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платоспроможностi</w:t>
      </w:r>
      <w:proofErr w:type="spellEnd"/>
      <w:r>
        <w:rPr>
          <w:rFonts w:ascii="Times New Roman CYR" w:hAnsi="Times New Roman CYR" w:cs="Times New Roman CYR"/>
          <w:sz w:val="24"/>
          <w:szCs w:val="24"/>
        </w:rPr>
        <w:t xml:space="preserve"> як громадян так i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чинникiв</w:t>
      </w:r>
      <w:proofErr w:type="spellEnd"/>
      <w:r>
        <w:rPr>
          <w:rFonts w:ascii="Times New Roman CYR" w:hAnsi="Times New Roman CYR" w:cs="Times New Roman CYR"/>
          <w:sz w:val="24"/>
          <w:szCs w:val="24"/>
        </w:rPr>
        <w:t xml:space="preserve">, тому на даний час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не має змоги робити </w:t>
      </w:r>
      <w:proofErr w:type="spellStart"/>
      <w:r>
        <w:rPr>
          <w:rFonts w:ascii="Times New Roman CYR" w:hAnsi="Times New Roman CYR" w:cs="Times New Roman CYR"/>
          <w:sz w:val="24"/>
          <w:szCs w:val="24"/>
        </w:rPr>
        <w:t>довготривалi</w:t>
      </w:r>
      <w:proofErr w:type="spellEnd"/>
      <w:r>
        <w:rPr>
          <w:rFonts w:ascii="Times New Roman CYR" w:hAnsi="Times New Roman CYR" w:cs="Times New Roman CYR"/>
          <w:sz w:val="24"/>
          <w:szCs w:val="24"/>
        </w:rPr>
        <w:t xml:space="preserve"> прогнози щодо подальшого розвитку Товариства. </w:t>
      </w:r>
    </w:p>
    <w:p w14:paraId="15FC791D"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11BF1CB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2020-2021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українська </w:t>
      </w:r>
      <w:proofErr w:type="spellStart"/>
      <w:r>
        <w:rPr>
          <w:rFonts w:ascii="Times New Roman CYR" w:hAnsi="Times New Roman CYR" w:cs="Times New Roman CYR"/>
          <w:sz w:val="24"/>
          <w:szCs w:val="24"/>
        </w:rPr>
        <w:t>економiка</w:t>
      </w:r>
      <w:proofErr w:type="spellEnd"/>
      <w:r>
        <w:rPr>
          <w:rFonts w:ascii="Times New Roman CYR" w:hAnsi="Times New Roman CYR" w:cs="Times New Roman CYR"/>
          <w:sz w:val="24"/>
          <w:szCs w:val="24"/>
        </w:rPr>
        <w:t xml:space="preserve"> знаходилась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негативним впливом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кризи, ускладненої </w:t>
      </w:r>
      <w:proofErr w:type="spellStart"/>
      <w:r>
        <w:rPr>
          <w:rFonts w:ascii="Times New Roman CYR" w:hAnsi="Times New Roman CYR" w:cs="Times New Roman CYR"/>
          <w:sz w:val="24"/>
          <w:szCs w:val="24"/>
        </w:rPr>
        <w:t>вiйськовим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сходi</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свiтовою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пандемiєю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поширення якої почалося у 2020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
    <w:p w14:paraId="6BBE31E9"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7A8D9AC5"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спрямованих на </w:t>
      </w:r>
      <w:proofErr w:type="spellStart"/>
      <w:r>
        <w:rPr>
          <w:rFonts w:ascii="Times New Roman CYR" w:hAnsi="Times New Roman CYR" w:cs="Times New Roman CYR"/>
          <w:sz w:val="24"/>
          <w:szCs w:val="24"/>
        </w:rPr>
        <w:t>протидiю</w:t>
      </w:r>
      <w:proofErr w:type="spellEnd"/>
      <w:r>
        <w:rPr>
          <w:rFonts w:ascii="Times New Roman CYR" w:hAnsi="Times New Roman CYR" w:cs="Times New Roman CYR"/>
          <w:sz w:val="24"/>
          <w:szCs w:val="24"/>
        </w:rPr>
        <w:t xml:space="preserve"> подальшому поширенню </w:t>
      </w:r>
      <w:proofErr w:type="spellStart"/>
      <w:r>
        <w:rPr>
          <w:rFonts w:ascii="Times New Roman CYR" w:hAnsi="Times New Roman CYR" w:cs="Times New Roman CYR"/>
          <w:sz w:val="24"/>
          <w:szCs w:val="24"/>
        </w:rPr>
        <w:t>пандемiї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привело до спаду </w:t>
      </w:r>
      <w:proofErr w:type="spellStart"/>
      <w:r>
        <w:rPr>
          <w:rFonts w:ascii="Times New Roman CYR" w:hAnsi="Times New Roman CYR" w:cs="Times New Roman CYR"/>
          <w:sz w:val="24"/>
          <w:szCs w:val="24"/>
        </w:rPr>
        <w:t>дiлової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активностi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господарювання, зокрема i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сфери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Через це знизились темпи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готової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Карантин негативно вплинув на </w:t>
      </w:r>
      <w:proofErr w:type="spellStart"/>
      <w:r>
        <w:rPr>
          <w:rFonts w:ascii="Times New Roman CYR" w:hAnsi="Times New Roman CYR" w:cs="Times New Roman CYR"/>
          <w:sz w:val="24"/>
          <w:szCs w:val="24"/>
        </w:rPr>
        <w:t>споживчi</w:t>
      </w:r>
      <w:proofErr w:type="spellEnd"/>
      <w:r>
        <w:rPr>
          <w:rFonts w:ascii="Times New Roman CYR" w:hAnsi="Times New Roman CYR" w:cs="Times New Roman CYR"/>
          <w:sz w:val="24"/>
          <w:szCs w:val="24"/>
        </w:rPr>
        <w:t xml:space="preserve"> настрої,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зв'язки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суб'єктами господарювання. </w:t>
      </w:r>
    </w:p>
    <w:p w14:paraId="257783C2"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75067D9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цього, </w:t>
      </w:r>
      <w:proofErr w:type="spellStart"/>
      <w:r>
        <w:rPr>
          <w:rFonts w:ascii="Times New Roman CYR" w:hAnsi="Times New Roman CYR" w:cs="Times New Roman CYR"/>
          <w:sz w:val="24"/>
          <w:szCs w:val="24"/>
        </w:rPr>
        <w:t>наприкiнцi</w:t>
      </w:r>
      <w:proofErr w:type="spellEnd"/>
      <w:r>
        <w:rPr>
          <w:rFonts w:ascii="Times New Roman CYR" w:hAnsi="Times New Roman CYR" w:cs="Times New Roman CYR"/>
          <w:sz w:val="24"/>
          <w:szCs w:val="24"/>
        </w:rPr>
        <w:t xml:space="preserve"> лютого 2022 року розпочалася </w:t>
      </w:r>
      <w:proofErr w:type="spellStart"/>
      <w:r>
        <w:rPr>
          <w:rFonts w:ascii="Times New Roman CYR" w:hAnsi="Times New Roman CYR" w:cs="Times New Roman CYR"/>
          <w:sz w:val="24"/>
          <w:szCs w:val="24"/>
        </w:rPr>
        <w:t>вiйськова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агресiя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проти України, у зв'язку з чим 24 лютого 2022 року Президентом України було видано Указ про введення та запровадження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воєнного стану. </w:t>
      </w:r>
    </w:p>
    <w:p w14:paraId="150E15EE"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86C04E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умовах воєнного стану, </w:t>
      </w:r>
      <w:proofErr w:type="spellStart"/>
      <w:r>
        <w:rPr>
          <w:rFonts w:ascii="Times New Roman CYR" w:hAnsi="Times New Roman CYR" w:cs="Times New Roman CYR"/>
          <w:sz w:val="24"/>
          <w:szCs w:val="24"/>
        </w:rPr>
        <w:t>фiнансово-економiчної</w:t>
      </w:r>
      <w:proofErr w:type="spellEnd"/>
      <w:r>
        <w:rPr>
          <w:rFonts w:ascii="Times New Roman CYR" w:hAnsi="Times New Roman CYR" w:cs="Times New Roman CYR"/>
          <w:sz w:val="24"/>
          <w:szCs w:val="24"/>
        </w:rPr>
        <w:t xml:space="preserve"> кризи та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що можуть вплинути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подальший розвиток,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та вплив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неможливо передбачити -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супроводжується ризиками.</w:t>
      </w:r>
    </w:p>
    <w:p w14:paraId="43060483"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8E7FE9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має важливе </w:t>
      </w:r>
      <w:proofErr w:type="spellStart"/>
      <w:r>
        <w:rPr>
          <w:rFonts w:ascii="Times New Roman CYR" w:hAnsi="Times New Roman CYR" w:cs="Times New Roman CYR"/>
          <w:sz w:val="24"/>
          <w:szCs w:val="24"/>
        </w:rPr>
        <w:t>економiчне</w:t>
      </w:r>
      <w:proofErr w:type="spellEnd"/>
      <w:r>
        <w:rPr>
          <w:rFonts w:ascii="Times New Roman CYR" w:hAnsi="Times New Roman CYR" w:cs="Times New Roman CYR"/>
          <w:sz w:val="24"/>
          <w:szCs w:val="24"/>
        </w:rPr>
        <w:t xml:space="preserve"> значення в </w:t>
      </w:r>
      <w:proofErr w:type="spellStart"/>
      <w:r>
        <w:rPr>
          <w:rFonts w:ascii="Times New Roman CYR" w:hAnsi="Times New Roman CYR" w:cs="Times New Roman CYR"/>
          <w:sz w:val="24"/>
          <w:szCs w:val="24"/>
        </w:rPr>
        <w:t>регiонi</w:t>
      </w:r>
      <w:proofErr w:type="spellEnd"/>
      <w:r>
        <w:rPr>
          <w:rFonts w:ascii="Times New Roman CYR" w:hAnsi="Times New Roman CYR" w:cs="Times New Roman CYR"/>
          <w:sz w:val="24"/>
          <w:szCs w:val="24"/>
        </w:rPr>
        <w:t xml:space="preserve">, при цьому </w:t>
      </w:r>
      <w:proofErr w:type="spellStart"/>
      <w:r>
        <w:rPr>
          <w:rFonts w:ascii="Times New Roman CYR" w:hAnsi="Times New Roman CYR" w:cs="Times New Roman CYR"/>
          <w:sz w:val="24"/>
          <w:szCs w:val="24"/>
        </w:rPr>
        <w:t>стабiльна</w:t>
      </w:r>
      <w:proofErr w:type="spellEnd"/>
      <w:r>
        <w:rPr>
          <w:rFonts w:ascii="Times New Roman CYR" w:hAnsi="Times New Roman CYR" w:cs="Times New Roman CYR"/>
          <w:sz w:val="24"/>
          <w:szCs w:val="24"/>
        </w:rPr>
        <w:t xml:space="preserve"> робота товариства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забезпечення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та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Нiжина</w:t>
      </w:r>
      <w:proofErr w:type="spellEnd"/>
      <w:r>
        <w:rPr>
          <w:rFonts w:ascii="Times New Roman CYR" w:hAnsi="Times New Roman CYR" w:cs="Times New Roman CYR"/>
          <w:sz w:val="24"/>
          <w:szCs w:val="24"/>
        </w:rPr>
        <w:t xml:space="preserve">, Києва, </w:t>
      </w:r>
      <w:proofErr w:type="spellStart"/>
      <w:r>
        <w:rPr>
          <w:rFonts w:ascii="Times New Roman CYR" w:hAnsi="Times New Roman CYR" w:cs="Times New Roman CYR"/>
          <w:sz w:val="24"/>
          <w:szCs w:val="24"/>
        </w:rPr>
        <w:t>Чернiгова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забезпечить </w:t>
      </w:r>
      <w:proofErr w:type="spellStart"/>
      <w:r>
        <w:rPr>
          <w:rFonts w:ascii="Times New Roman CYR" w:hAnsi="Times New Roman CYR" w:cs="Times New Roman CYR"/>
          <w:sz w:val="24"/>
          <w:szCs w:val="24"/>
        </w:rPr>
        <w:t>нагальнi</w:t>
      </w:r>
      <w:proofErr w:type="spellEnd"/>
      <w:r>
        <w:rPr>
          <w:rFonts w:ascii="Times New Roman CYR" w:hAnsi="Times New Roman CYR" w:cs="Times New Roman CYR"/>
          <w:sz w:val="24"/>
          <w:szCs w:val="24"/>
        </w:rPr>
        <w:t xml:space="preserve"> потреби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вiдновлення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w:t>
      </w:r>
    </w:p>
    <w:p w14:paraId="571DC682"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2C554E28"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стежить за станом розвитку поточної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i вживає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будь-яких негативних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можливо. Подальший негативний розвиток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може i </w:t>
      </w:r>
      <w:proofErr w:type="spellStart"/>
      <w:r>
        <w:rPr>
          <w:rFonts w:ascii="Times New Roman CYR" w:hAnsi="Times New Roman CYR" w:cs="Times New Roman CYR"/>
          <w:sz w:val="24"/>
          <w:szCs w:val="24"/>
        </w:rPr>
        <w:t>далi</w:t>
      </w:r>
      <w:proofErr w:type="spellEnd"/>
      <w:r>
        <w:rPr>
          <w:rFonts w:ascii="Times New Roman CYR" w:hAnsi="Times New Roman CYR" w:cs="Times New Roman CYR"/>
          <w:sz w:val="24"/>
          <w:szCs w:val="24"/>
        </w:rPr>
        <w:t xml:space="preserve"> негативно впливати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перспективи Товариства та його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w:t>
      </w:r>
    </w:p>
    <w:p w14:paraId="5FA421B5"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36ADFA0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Стратегiчнi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подальшого розвитку Товариства, залишаються </w:t>
      </w:r>
      <w:proofErr w:type="spellStart"/>
      <w:r>
        <w:rPr>
          <w:rFonts w:ascii="Times New Roman CYR" w:hAnsi="Times New Roman CYR" w:cs="Times New Roman CYR"/>
          <w:sz w:val="24"/>
          <w:szCs w:val="24"/>
        </w:rPr>
        <w:t>незмiнними</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пiдлягають</w:t>
      </w:r>
      <w:proofErr w:type="spellEnd"/>
      <w:r>
        <w:rPr>
          <w:rFonts w:ascii="Times New Roman CYR" w:hAnsi="Times New Roman CYR" w:cs="Times New Roman CYR"/>
          <w:sz w:val="24"/>
          <w:szCs w:val="24"/>
        </w:rPr>
        <w:t xml:space="preserve"> коригуванню, з врахуванням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що склалася. </w:t>
      </w:r>
    </w:p>
    <w:p w14:paraId="4B5E30F1"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7788692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в умовах що склалися,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прiоритетним</w:t>
      </w:r>
      <w:proofErr w:type="spellEnd"/>
      <w:r>
        <w:rPr>
          <w:rFonts w:ascii="Times New Roman CYR" w:hAnsi="Times New Roman CYR" w:cs="Times New Roman CYR"/>
          <w:sz w:val="24"/>
          <w:szCs w:val="24"/>
        </w:rPr>
        <w:t xml:space="preserve"> напрямком подальшого розвитку,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вважає збереження </w:t>
      </w:r>
      <w:proofErr w:type="spellStart"/>
      <w:r>
        <w:rPr>
          <w:rFonts w:ascii="Times New Roman CYR" w:hAnsi="Times New Roman CYR" w:cs="Times New Roman CYR"/>
          <w:sz w:val="24"/>
          <w:szCs w:val="24"/>
        </w:rPr>
        <w:t>бiзнесу</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оптимiзацiї</w:t>
      </w:r>
      <w:proofErr w:type="spellEnd"/>
      <w:r>
        <w:rPr>
          <w:rFonts w:ascii="Times New Roman CYR" w:hAnsi="Times New Roman CYR" w:cs="Times New Roman CYR"/>
          <w:sz w:val="24"/>
          <w:szCs w:val="24"/>
        </w:rPr>
        <w:t xml:space="preserve"> структури та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стабiльне</w:t>
      </w:r>
      <w:proofErr w:type="spellEnd"/>
      <w:r>
        <w:rPr>
          <w:rFonts w:ascii="Times New Roman CYR" w:hAnsi="Times New Roman CYR" w:cs="Times New Roman CYR"/>
          <w:sz w:val="24"/>
          <w:szCs w:val="24"/>
        </w:rPr>
        <w:t xml:space="preserve"> отримання прибутку.</w:t>
      </w:r>
    </w:p>
    <w:p w14:paraId="473835E5"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2787BE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Товариство планує займатись основними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досягнення поставлених перед собою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w:t>
      </w:r>
    </w:p>
    <w:p w14:paraId="7336A529"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126AF7F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2CB802D2" w14:textId="77777777" w:rsidR="007162D9" w:rsidRPr="00F93474" w:rsidRDefault="007162D9" w:rsidP="007162D9">
      <w:pPr>
        <w:tabs>
          <w:tab w:val="left" w:pos="567"/>
          <w:tab w:val="left" w:pos="1134"/>
        </w:tabs>
        <w:suppressAutoHyphens/>
        <w:ind w:firstLine="567"/>
        <w:jc w:val="both"/>
        <w:rPr>
          <w:rFonts w:ascii="Times New Roman" w:hAnsi="Times New Roman"/>
          <w:sz w:val="24"/>
          <w:szCs w:val="24"/>
        </w:rPr>
      </w:pPr>
      <w:r w:rsidRPr="00AF0127">
        <w:rPr>
          <w:rFonts w:ascii="Times New Roman" w:hAnsi="Times New Roman"/>
          <w:sz w:val="24"/>
          <w:szCs w:val="24"/>
        </w:rPr>
        <w:t>ПРИВАТНЕ АКЦІОНЕРНЕ ТОВАРИСТВО “</w:t>
      </w:r>
      <w:r w:rsidRPr="004D1F7C">
        <w:rPr>
          <w:rFonts w:ascii="Times New Roman" w:hAnsi="Times New Roman"/>
          <w:sz w:val="24"/>
          <w:szCs w:val="24"/>
        </w:rPr>
        <w:t>НІЖИНСЬКИЙ ЦЕГЕЛЬНИЙ ЗАВОД</w:t>
      </w:r>
      <w:r w:rsidRPr="00AF0127">
        <w:rPr>
          <w:rFonts w:ascii="Times New Roman" w:hAnsi="Times New Roman"/>
          <w:sz w:val="24"/>
          <w:szCs w:val="24"/>
        </w:rPr>
        <w:t>”</w:t>
      </w:r>
      <w:r>
        <w:rPr>
          <w:rFonts w:ascii="Times New Roman" w:hAnsi="Times New Roman"/>
          <w:sz w:val="24"/>
          <w:szCs w:val="24"/>
        </w:rPr>
        <w:t xml:space="preserve"> є новим найменуванням </w:t>
      </w:r>
      <w:r w:rsidRPr="004D1F7C">
        <w:rPr>
          <w:rFonts w:ascii="Times New Roman" w:hAnsi="Times New Roman"/>
          <w:sz w:val="24"/>
          <w:szCs w:val="24"/>
        </w:rPr>
        <w:t>Відкрит</w:t>
      </w:r>
      <w:r>
        <w:rPr>
          <w:rFonts w:ascii="Times New Roman" w:hAnsi="Times New Roman"/>
          <w:sz w:val="24"/>
          <w:szCs w:val="24"/>
        </w:rPr>
        <w:t>ого</w:t>
      </w:r>
      <w:r w:rsidRPr="004D1F7C">
        <w:rPr>
          <w:rFonts w:ascii="Times New Roman" w:hAnsi="Times New Roman"/>
          <w:sz w:val="24"/>
          <w:szCs w:val="24"/>
        </w:rPr>
        <w:t xml:space="preserve"> акціонерн</w:t>
      </w:r>
      <w:r>
        <w:rPr>
          <w:rFonts w:ascii="Times New Roman" w:hAnsi="Times New Roman"/>
          <w:sz w:val="24"/>
          <w:szCs w:val="24"/>
        </w:rPr>
        <w:t>ого</w:t>
      </w:r>
      <w:r w:rsidRPr="004D1F7C">
        <w:rPr>
          <w:rFonts w:ascii="Times New Roman" w:hAnsi="Times New Roman"/>
          <w:sz w:val="24"/>
          <w:szCs w:val="24"/>
        </w:rPr>
        <w:t xml:space="preserve"> товариств</w:t>
      </w:r>
      <w:r>
        <w:rPr>
          <w:rFonts w:ascii="Times New Roman" w:hAnsi="Times New Roman"/>
          <w:sz w:val="24"/>
          <w:szCs w:val="24"/>
        </w:rPr>
        <w:t>а</w:t>
      </w:r>
      <w:r w:rsidRPr="004D1F7C">
        <w:rPr>
          <w:rFonts w:ascii="Times New Roman" w:hAnsi="Times New Roman"/>
          <w:sz w:val="24"/>
          <w:szCs w:val="24"/>
        </w:rPr>
        <w:t xml:space="preserve"> "Ніжинське заводоуправління будівельних матеріалів"</w:t>
      </w:r>
      <w:r>
        <w:rPr>
          <w:rFonts w:ascii="Times New Roman" w:hAnsi="Times New Roman"/>
          <w:sz w:val="24"/>
          <w:szCs w:val="24"/>
        </w:rPr>
        <w:t xml:space="preserve"> (перейменування відбулося з</w:t>
      </w:r>
      <w:r w:rsidRPr="004D1F7C">
        <w:rPr>
          <w:rFonts w:ascii="Times New Roman" w:hAnsi="Times New Roman"/>
          <w:sz w:val="24"/>
          <w:szCs w:val="24"/>
        </w:rPr>
        <w:t>гідно з рішенням Загальних зборів акціонерів (протокол від 23.02.2011 №</w:t>
      </w:r>
      <w:r w:rsidRPr="00BE3E6F">
        <w:rPr>
          <w:rFonts w:ascii="Times New Roman" w:hAnsi="Times New Roman"/>
          <w:sz w:val="24"/>
          <w:szCs w:val="24"/>
        </w:rPr>
        <w:t> </w:t>
      </w:r>
      <w:r w:rsidRPr="004D1F7C">
        <w:rPr>
          <w:rFonts w:ascii="Times New Roman" w:hAnsi="Times New Roman"/>
          <w:sz w:val="24"/>
          <w:szCs w:val="24"/>
        </w:rPr>
        <w:t>1</w:t>
      </w:r>
      <w:r>
        <w:rPr>
          <w:rFonts w:ascii="Times New Roman" w:hAnsi="Times New Roman"/>
          <w:sz w:val="24"/>
          <w:szCs w:val="24"/>
        </w:rPr>
        <w:t xml:space="preserve"> на виконання вимог Закону України «Про акціонерні товариства»</w:t>
      </w:r>
      <w:r w:rsidRPr="004D1F7C">
        <w:rPr>
          <w:rFonts w:ascii="Times New Roman" w:hAnsi="Times New Roman"/>
          <w:sz w:val="24"/>
          <w:szCs w:val="24"/>
        </w:rPr>
        <w:t>)</w:t>
      </w:r>
      <w:r>
        <w:rPr>
          <w:rFonts w:ascii="Times New Roman" w:hAnsi="Times New Roman"/>
          <w:sz w:val="24"/>
          <w:szCs w:val="24"/>
        </w:rPr>
        <w:t xml:space="preserve">, яке було </w:t>
      </w:r>
      <w:r w:rsidRPr="004D1F7C">
        <w:rPr>
          <w:rFonts w:ascii="Times New Roman" w:hAnsi="Times New Roman"/>
          <w:sz w:val="24"/>
          <w:szCs w:val="24"/>
        </w:rPr>
        <w:t>створене згідно з наказом Державної корпорації "</w:t>
      </w:r>
      <w:proofErr w:type="spellStart"/>
      <w:r w:rsidRPr="004D1F7C">
        <w:rPr>
          <w:rFonts w:ascii="Times New Roman" w:hAnsi="Times New Roman"/>
          <w:sz w:val="24"/>
          <w:szCs w:val="24"/>
        </w:rPr>
        <w:t>Укрбудматеріали</w:t>
      </w:r>
      <w:proofErr w:type="spellEnd"/>
      <w:r w:rsidRPr="004D1F7C">
        <w:rPr>
          <w:rFonts w:ascii="Times New Roman" w:hAnsi="Times New Roman"/>
          <w:sz w:val="24"/>
          <w:szCs w:val="24"/>
        </w:rPr>
        <w:t>" від 06.01.1995 № 4 шляхом перетворення Державного підприємства "Ніжинське заводоуправління будівельних матеріалів" у відкрите акціонерне товариство "Ніжинське заводоуправління будівельних матеріалів" відповідно до Указу Президента України "Про корпоратизацію державних підпри</w:t>
      </w:r>
      <w:r>
        <w:rPr>
          <w:rFonts w:ascii="Times New Roman" w:hAnsi="Times New Roman"/>
          <w:sz w:val="24"/>
          <w:szCs w:val="24"/>
        </w:rPr>
        <w:t>ємств" від 15.06.1993 № 20. ВАТ </w:t>
      </w:r>
      <w:r w:rsidRPr="004D1F7C">
        <w:rPr>
          <w:rFonts w:ascii="Times New Roman" w:hAnsi="Times New Roman"/>
          <w:sz w:val="24"/>
          <w:szCs w:val="24"/>
        </w:rPr>
        <w:t xml:space="preserve">"Ніжинське заводоуправління будівельних матеріалів" </w:t>
      </w:r>
      <w:r>
        <w:rPr>
          <w:rFonts w:ascii="Times New Roman" w:hAnsi="Times New Roman"/>
          <w:sz w:val="24"/>
          <w:szCs w:val="24"/>
        </w:rPr>
        <w:t xml:space="preserve">було </w:t>
      </w:r>
      <w:r w:rsidRPr="004D1F7C">
        <w:rPr>
          <w:rFonts w:ascii="Times New Roman" w:hAnsi="Times New Roman"/>
          <w:sz w:val="24"/>
          <w:szCs w:val="24"/>
        </w:rPr>
        <w:t>зареєстровано Виконавчим комітетом Ніжинської міської ради народних депутатів Чернігівської області рішенням № 45 від 20.02.1996, но</w:t>
      </w:r>
      <w:r>
        <w:rPr>
          <w:rFonts w:ascii="Times New Roman" w:hAnsi="Times New Roman"/>
          <w:sz w:val="24"/>
          <w:szCs w:val="24"/>
        </w:rPr>
        <w:t>мер запису в ЄДР 1 063 120 0000 </w:t>
      </w:r>
      <w:r w:rsidRPr="004D1F7C">
        <w:rPr>
          <w:rFonts w:ascii="Times New Roman" w:hAnsi="Times New Roman"/>
          <w:sz w:val="24"/>
          <w:szCs w:val="24"/>
        </w:rPr>
        <w:t>000218. ВАТ "Ніжинське заводоуправління будівельних матеріалів" є правонаступником Державного підприємства "Ніжинське заводоуправління будівельних матеріалів"</w:t>
      </w:r>
      <w:r>
        <w:rPr>
          <w:rFonts w:ascii="Times New Roman" w:hAnsi="Times New Roman"/>
          <w:sz w:val="24"/>
          <w:szCs w:val="24"/>
        </w:rPr>
        <w:t>. ПРАТ «</w:t>
      </w:r>
      <w:r w:rsidRPr="004D1F7C">
        <w:rPr>
          <w:rFonts w:ascii="Times New Roman" w:hAnsi="Times New Roman"/>
          <w:sz w:val="24"/>
          <w:szCs w:val="24"/>
        </w:rPr>
        <w:t>НІЖИНСЬКИЙ ЦЕГЕЛЬНИЙ ЗАВОД</w:t>
      </w:r>
      <w:r>
        <w:rPr>
          <w:rFonts w:ascii="Times New Roman" w:hAnsi="Times New Roman"/>
          <w:sz w:val="24"/>
          <w:szCs w:val="24"/>
        </w:rPr>
        <w:t xml:space="preserve">» є правонаступником </w:t>
      </w:r>
      <w:r w:rsidRPr="004D1F7C">
        <w:rPr>
          <w:rFonts w:ascii="Times New Roman" w:hAnsi="Times New Roman"/>
          <w:sz w:val="24"/>
          <w:szCs w:val="24"/>
        </w:rPr>
        <w:t xml:space="preserve">ВАТ </w:t>
      </w:r>
      <w:r w:rsidRPr="004D1F7C">
        <w:rPr>
          <w:rFonts w:ascii="Times New Roman" w:hAnsi="Times New Roman"/>
          <w:sz w:val="24"/>
          <w:szCs w:val="24"/>
        </w:rPr>
        <w:lastRenderedPageBreak/>
        <w:t>"Ніжинське заводоуправління будівельних матеріалів"</w:t>
      </w:r>
      <w:r>
        <w:rPr>
          <w:rFonts w:ascii="Times New Roman" w:hAnsi="Times New Roman"/>
          <w:sz w:val="24"/>
          <w:szCs w:val="24"/>
        </w:rPr>
        <w:t>.</w:t>
      </w:r>
      <w:r w:rsidRPr="00F93474">
        <w:rPr>
          <w:rFonts w:ascii="Times New Roman" w:hAnsi="Times New Roman"/>
          <w:sz w:val="24"/>
          <w:szCs w:val="24"/>
        </w:rPr>
        <w:t xml:space="preserve"> </w:t>
      </w:r>
      <w:r w:rsidRPr="00BE3E6F">
        <w:rPr>
          <w:rFonts w:ascii="Times New Roman" w:hAnsi="Times New Roman"/>
          <w:sz w:val="24"/>
          <w:szCs w:val="24"/>
        </w:rPr>
        <w:t>Товариству належить майно, права та обов’язки ВАТ "Ніжинське заводоуправління будівельних матеріалів"</w:t>
      </w:r>
      <w:r>
        <w:rPr>
          <w:rFonts w:ascii="Times New Roman" w:hAnsi="Times New Roman"/>
          <w:sz w:val="24"/>
          <w:szCs w:val="24"/>
        </w:rPr>
        <w:t>.</w:t>
      </w:r>
    </w:p>
    <w:p w14:paraId="2A50F354" w14:textId="77777777" w:rsidR="007162D9" w:rsidRDefault="007162D9" w:rsidP="007162D9">
      <w:pPr>
        <w:jc w:val="both"/>
        <w:rPr>
          <w:rFonts w:ascii="Times New Roman" w:hAnsi="Times New Roman"/>
          <w:sz w:val="24"/>
          <w:szCs w:val="24"/>
        </w:rPr>
      </w:pPr>
      <w:r>
        <w:rPr>
          <w:rFonts w:ascii="Times New Roman" w:hAnsi="Times New Roman"/>
          <w:sz w:val="24"/>
          <w:szCs w:val="24"/>
        </w:rPr>
        <w:t xml:space="preserve">В звітному періоді важливі події розвитку (в тому числі злиття, </w:t>
      </w:r>
      <w:proofErr w:type="spellStart"/>
      <w:r>
        <w:rPr>
          <w:rFonts w:ascii="Times New Roman" w:hAnsi="Times New Roman"/>
          <w:sz w:val="24"/>
          <w:szCs w:val="24"/>
        </w:rPr>
        <w:t>приєднаня</w:t>
      </w:r>
      <w:proofErr w:type="spellEnd"/>
      <w:r>
        <w:rPr>
          <w:rFonts w:ascii="Times New Roman" w:hAnsi="Times New Roman"/>
          <w:sz w:val="24"/>
          <w:szCs w:val="24"/>
        </w:rPr>
        <w:t>, поділ тощо) не відбувалися.</w:t>
      </w:r>
    </w:p>
    <w:p w14:paraId="7E93AA77" w14:textId="77777777" w:rsidR="007162D9" w:rsidRPr="00216E7D" w:rsidRDefault="007162D9" w:rsidP="007162D9">
      <w:pPr>
        <w:jc w:val="both"/>
        <w:rPr>
          <w:rFonts w:ascii="Times New Roman" w:hAnsi="Times New Roman"/>
          <w:sz w:val="24"/>
          <w:szCs w:val="24"/>
        </w:rPr>
      </w:pPr>
      <w:r>
        <w:rPr>
          <w:rFonts w:ascii="Times New Roman" w:hAnsi="Times New Roman"/>
          <w:sz w:val="24"/>
          <w:szCs w:val="24"/>
        </w:rPr>
        <w:t>Місцезнаходження Товариства</w:t>
      </w:r>
      <w:r w:rsidRPr="00216E7D">
        <w:rPr>
          <w:rFonts w:ascii="Times New Roman" w:hAnsi="Times New Roman"/>
          <w:sz w:val="24"/>
          <w:szCs w:val="24"/>
        </w:rPr>
        <w:t xml:space="preserve">: </w:t>
      </w:r>
      <w:r>
        <w:rPr>
          <w:rFonts w:ascii="Times New Roman" w:hAnsi="Times New Roman"/>
          <w:sz w:val="24"/>
          <w:szCs w:val="24"/>
        </w:rPr>
        <w:t>1660</w:t>
      </w:r>
      <w:r w:rsidRPr="00AF0127">
        <w:rPr>
          <w:rFonts w:ascii="Times New Roman" w:hAnsi="Times New Roman"/>
          <w:sz w:val="24"/>
          <w:szCs w:val="24"/>
        </w:rPr>
        <w:t>0, Чернігів</w:t>
      </w:r>
      <w:r>
        <w:rPr>
          <w:rFonts w:ascii="Times New Roman" w:hAnsi="Times New Roman"/>
          <w:sz w:val="24"/>
          <w:szCs w:val="24"/>
        </w:rPr>
        <w:t>ська обл.,</w:t>
      </w:r>
      <w:r w:rsidRPr="00AF0127">
        <w:rPr>
          <w:rFonts w:ascii="Times New Roman" w:hAnsi="Times New Roman"/>
          <w:sz w:val="24"/>
          <w:szCs w:val="24"/>
        </w:rPr>
        <w:t xml:space="preserve"> місто</w:t>
      </w:r>
      <w:r>
        <w:rPr>
          <w:rFonts w:ascii="Times New Roman" w:hAnsi="Times New Roman"/>
          <w:sz w:val="24"/>
          <w:szCs w:val="24"/>
        </w:rPr>
        <w:t xml:space="preserve"> Ніжин</w:t>
      </w:r>
      <w:r w:rsidRPr="00AF0127">
        <w:rPr>
          <w:rFonts w:ascii="Times New Roman" w:hAnsi="Times New Roman"/>
          <w:sz w:val="24"/>
          <w:szCs w:val="24"/>
        </w:rPr>
        <w:t>, вулиця</w:t>
      </w:r>
      <w:r>
        <w:rPr>
          <w:rFonts w:ascii="Times New Roman" w:hAnsi="Times New Roman"/>
          <w:sz w:val="24"/>
          <w:szCs w:val="24"/>
        </w:rPr>
        <w:t xml:space="preserve"> </w:t>
      </w:r>
      <w:proofErr w:type="spellStart"/>
      <w:r>
        <w:rPr>
          <w:rFonts w:ascii="Times New Roman" w:hAnsi="Times New Roman"/>
          <w:sz w:val="24"/>
          <w:szCs w:val="24"/>
        </w:rPr>
        <w:t>Борзнянський</w:t>
      </w:r>
      <w:proofErr w:type="spellEnd"/>
      <w:r>
        <w:rPr>
          <w:rFonts w:ascii="Times New Roman" w:hAnsi="Times New Roman"/>
          <w:sz w:val="24"/>
          <w:szCs w:val="24"/>
        </w:rPr>
        <w:t xml:space="preserve"> шлях</w:t>
      </w:r>
      <w:r w:rsidRPr="00AF0127">
        <w:rPr>
          <w:rFonts w:ascii="Times New Roman" w:hAnsi="Times New Roman"/>
          <w:sz w:val="24"/>
          <w:szCs w:val="24"/>
        </w:rPr>
        <w:t xml:space="preserve">, будинок </w:t>
      </w:r>
      <w:r>
        <w:rPr>
          <w:rFonts w:ascii="Times New Roman" w:hAnsi="Times New Roman"/>
          <w:sz w:val="24"/>
          <w:szCs w:val="24"/>
        </w:rPr>
        <w:t>70.</w:t>
      </w:r>
    </w:p>
    <w:p w14:paraId="01FF85FB" w14:textId="77777777" w:rsidR="007162D9" w:rsidRPr="00216E7D" w:rsidRDefault="007162D9" w:rsidP="007162D9">
      <w:pPr>
        <w:spacing w:after="0" w:line="240" w:lineRule="auto"/>
        <w:jc w:val="both"/>
        <w:rPr>
          <w:rFonts w:ascii="Times New Roman" w:hAnsi="Times New Roman"/>
          <w:sz w:val="24"/>
          <w:szCs w:val="24"/>
        </w:rPr>
      </w:pPr>
      <w:r w:rsidRPr="00216E7D">
        <w:rPr>
          <w:rFonts w:ascii="Times New Roman" w:hAnsi="Times New Roman"/>
          <w:sz w:val="24"/>
          <w:szCs w:val="24"/>
        </w:rPr>
        <w:t xml:space="preserve">Товариство не має в своїй </w:t>
      </w:r>
      <w:proofErr w:type="spellStart"/>
      <w:r w:rsidRPr="00216E7D">
        <w:rPr>
          <w:rFonts w:ascii="Times New Roman" w:hAnsi="Times New Roman"/>
          <w:sz w:val="24"/>
          <w:szCs w:val="24"/>
        </w:rPr>
        <w:t>структурi</w:t>
      </w:r>
      <w:proofErr w:type="spellEnd"/>
      <w:r w:rsidRPr="00216E7D">
        <w:rPr>
          <w:rFonts w:ascii="Times New Roman" w:hAnsi="Times New Roman"/>
          <w:sz w:val="24"/>
          <w:szCs w:val="24"/>
        </w:rPr>
        <w:t xml:space="preserve"> </w:t>
      </w:r>
      <w:proofErr w:type="spellStart"/>
      <w:r w:rsidRPr="00216E7D">
        <w:rPr>
          <w:rFonts w:ascii="Times New Roman" w:hAnsi="Times New Roman"/>
          <w:sz w:val="24"/>
          <w:szCs w:val="24"/>
        </w:rPr>
        <w:t>дочiрнiх</w:t>
      </w:r>
      <w:proofErr w:type="spellEnd"/>
      <w:r w:rsidRPr="00216E7D">
        <w:rPr>
          <w:rFonts w:ascii="Times New Roman" w:hAnsi="Times New Roman"/>
          <w:sz w:val="24"/>
          <w:szCs w:val="24"/>
        </w:rPr>
        <w:t xml:space="preserve"> та </w:t>
      </w:r>
      <w:proofErr w:type="spellStart"/>
      <w:r w:rsidRPr="00216E7D">
        <w:rPr>
          <w:rFonts w:ascii="Times New Roman" w:hAnsi="Times New Roman"/>
          <w:sz w:val="24"/>
          <w:szCs w:val="24"/>
        </w:rPr>
        <w:t>асоцiйованих</w:t>
      </w:r>
      <w:proofErr w:type="spellEnd"/>
      <w:r w:rsidRPr="00216E7D">
        <w:rPr>
          <w:rFonts w:ascii="Times New Roman" w:hAnsi="Times New Roman"/>
          <w:sz w:val="24"/>
          <w:szCs w:val="24"/>
        </w:rPr>
        <w:t xml:space="preserve"> </w:t>
      </w:r>
      <w:proofErr w:type="spellStart"/>
      <w:r w:rsidRPr="00216E7D">
        <w:rPr>
          <w:rFonts w:ascii="Times New Roman" w:hAnsi="Times New Roman"/>
          <w:sz w:val="24"/>
          <w:szCs w:val="24"/>
        </w:rPr>
        <w:t>компанiй</w:t>
      </w:r>
      <w:proofErr w:type="spellEnd"/>
      <w:r w:rsidRPr="00216E7D">
        <w:rPr>
          <w:rFonts w:ascii="Times New Roman" w:hAnsi="Times New Roman"/>
          <w:sz w:val="24"/>
          <w:szCs w:val="24"/>
        </w:rPr>
        <w:t>.</w:t>
      </w:r>
    </w:p>
    <w:p w14:paraId="42C38D47" w14:textId="77777777" w:rsidR="007162D9" w:rsidRDefault="007162D9" w:rsidP="007162D9">
      <w:pPr>
        <w:spacing w:before="240" w:after="0" w:line="240" w:lineRule="auto"/>
        <w:jc w:val="both"/>
        <w:rPr>
          <w:rFonts w:ascii="Times New Roman" w:hAnsi="Times New Roman"/>
          <w:sz w:val="24"/>
          <w:szCs w:val="24"/>
        </w:rPr>
      </w:pPr>
      <w:r w:rsidRPr="00023047">
        <w:rPr>
          <w:rFonts w:ascii="Times New Roman" w:hAnsi="Times New Roman"/>
          <w:sz w:val="24"/>
          <w:szCs w:val="24"/>
        </w:rPr>
        <w:t>Протягом звітного року Товариство інвестувало у власне підприємство</w:t>
      </w:r>
      <w:r>
        <w:rPr>
          <w:rFonts w:ascii="Times New Roman" w:hAnsi="Times New Roman"/>
          <w:sz w:val="24"/>
          <w:szCs w:val="24"/>
        </w:rPr>
        <w:t xml:space="preserve"> 301 тис. грн</w:t>
      </w:r>
      <w:r w:rsidRPr="00023047">
        <w:rPr>
          <w:rFonts w:ascii="Times New Roman" w:hAnsi="Times New Roman"/>
          <w:sz w:val="24"/>
          <w:szCs w:val="24"/>
        </w:rPr>
        <w:t xml:space="preserve">. </w:t>
      </w:r>
      <w:r>
        <w:rPr>
          <w:rFonts w:ascii="Times New Roman" w:hAnsi="Times New Roman"/>
          <w:sz w:val="24"/>
          <w:szCs w:val="24"/>
        </w:rPr>
        <w:t>Здійснено модернізацію (ремонт та поліпшення основних засобів) – будинки та споруди – 242 тис. грн., транспортні засоби -</w:t>
      </w:r>
      <w:r w:rsidRPr="00023047">
        <w:rPr>
          <w:rFonts w:ascii="Times New Roman" w:hAnsi="Times New Roman"/>
          <w:sz w:val="24"/>
          <w:szCs w:val="24"/>
        </w:rPr>
        <w:t xml:space="preserve"> </w:t>
      </w:r>
      <w:r>
        <w:rPr>
          <w:rFonts w:ascii="Times New Roman" w:hAnsi="Times New Roman"/>
          <w:sz w:val="24"/>
          <w:szCs w:val="24"/>
        </w:rPr>
        <w:t>49</w:t>
      </w:r>
      <w:r w:rsidRPr="00023047">
        <w:rPr>
          <w:rFonts w:ascii="Times New Roman" w:hAnsi="Times New Roman"/>
          <w:sz w:val="24"/>
          <w:szCs w:val="24"/>
        </w:rPr>
        <w:t xml:space="preserve"> тис. грн.</w:t>
      </w:r>
      <w:r>
        <w:rPr>
          <w:rFonts w:ascii="Times New Roman" w:hAnsi="Times New Roman"/>
          <w:sz w:val="24"/>
          <w:szCs w:val="24"/>
        </w:rPr>
        <w:t>, обладнання – 10 тис. грн.</w:t>
      </w:r>
    </w:p>
    <w:p w14:paraId="630FC53E" w14:textId="77777777" w:rsidR="007162D9" w:rsidRDefault="007162D9" w:rsidP="007162D9">
      <w:pPr>
        <w:jc w:val="both"/>
        <w:rPr>
          <w:rFonts w:ascii="Times New Roman" w:hAnsi="Times New Roman"/>
          <w:sz w:val="24"/>
          <w:szCs w:val="24"/>
        </w:rPr>
      </w:pPr>
      <w:r w:rsidRPr="00216E7D">
        <w:rPr>
          <w:rFonts w:ascii="Times New Roman" w:hAnsi="Times New Roman"/>
          <w:sz w:val="24"/>
          <w:szCs w:val="24"/>
        </w:rPr>
        <w:t>Основними видами діяльності,</w:t>
      </w:r>
      <w:bookmarkStart w:id="0" w:name="OLE_LINK2"/>
      <w:bookmarkStart w:id="1" w:name="OLE_LINK3"/>
      <w:r>
        <w:rPr>
          <w:rFonts w:ascii="Times New Roman" w:hAnsi="Times New Roman"/>
          <w:sz w:val="24"/>
          <w:szCs w:val="24"/>
        </w:rPr>
        <w:t xml:space="preserve"> якими в даний час займається Товариство, як і в попередні звітні періоди, є в</w:t>
      </w:r>
      <w:r w:rsidRPr="00C67515">
        <w:rPr>
          <w:rFonts w:ascii="Times New Roman" w:hAnsi="Times New Roman"/>
        </w:rPr>
        <w:t>иробництво цегли</w:t>
      </w:r>
      <w:r w:rsidRPr="000B5B36">
        <w:rPr>
          <w:rFonts w:ascii="Times New Roman" w:hAnsi="Times New Roman"/>
          <w:sz w:val="24"/>
          <w:szCs w:val="24"/>
        </w:rPr>
        <w:t>.</w:t>
      </w:r>
    </w:p>
    <w:bookmarkEnd w:id="0"/>
    <w:bookmarkEnd w:id="1"/>
    <w:p w14:paraId="6F0ED44E" w14:textId="77777777" w:rsidR="007162D9" w:rsidRDefault="007162D9" w:rsidP="007162D9">
      <w:pPr>
        <w:rPr>
          <w:rFonts w:ascii="Times New Roman" w:hAnsi="Times New Roman"/>
          <w:sz w:val="24"/>
          <w:szCs w:val="24"/>
        </w:rPr>
      </w:pPr>
      <w:r>
        <w:rPr>
          <w:rFonts w:ascii="Times New Roman" w:hAnsi="Times New Roman"/>
          <w:sz w:val="24"/>
          <w:szCs w:val="24"/>
        </w:rPr>
        <w:t>Виготовлення продукції:</w:t>
      </w:r>
    </w:p>
    <w:tbl>
      <w:tblPr>
        <w:tblStyle w:val="a7"/>
        <w:tblW w:w="0" w:type="auto"/>
        <w:tblLook w:val="04A0" w:firstRow="1" w:lastRow="0" w:firstColumn="1" w:lastColumn="0" w:noHBand="0" w:noVBand="1"/>
      </w:tblPr>
      <w:tblGrid>
        <w:gridCol w:w="3828"/>
        <w:gridCol w:w="1046"/>
        <w:gridCol w:w="1046"/>
        <w:gridCol w:w="2243"/>
        <w:gridCol w:w="1790"/>
      </w:tblGrid>
      <w:tr w:rsidR="007162D9" w:rsidRPr="00672EAB" w14:paraId="7AE59D96" w14:textId="77777777" w:rsidTr="00FC321D">
        <w:trPr>
          <w:trHeight w:val="612"/>
        </w:trPr>
        <w:tc>
          <w:tcPr>
            <w:tcW w:w="3828" w:type="dxa"/>
            <w:shd w:val="clear" w:color="auto" w:fill="D9D9D9" w:themeFill="background1" w:themeFillShade="D9"/>
          </w:tcPr>
          <w:p w14:paraId="26F3AD0C" w14:textId="77777777" w:rsidR="007162D9" w:rsidRDefault="007162D9" w:rsidP="00FC321D">
            <w:pPr>
              <w:rPr>
                <w:rFonts w:ascii="Times New Roman" w:hAnsi="Times New Roman"/>
                <w:sz w:val="24"/>
                <w:szCs w:val="24"/>
                <w:lang w:val="uk-UA"/>
              </w:rPr>
            </w:pPr>
          </w:p>
        </w:tc>
        <w:tc>
          <w:tcPr>
            <w:tcW w:w="1046" w:type="dxa"/>
            <w:shd w:val="clear" w:color="auto" w:fill="D9D9D9" w:themeFill="background1" w:themeFillShade="D9"/>
          </w:tcPr>
          <w:p w14:paraId="6D4270CF" w14:textId="77777777" w:rsidR="007162D9" w:rsidRDefault="007162D9" w:rsidP="00FC321D">
            <w:pPr>
              <w:spacing w:after="0"/>
              <w:jc w:val="both"/>
              <w:rPr>
                <w:rFonts w:ascii="Times New Roman" w:hAnsi="Times New Roman"/>
                <w:sz w:val="24"/>
                <w:szCs w:val="24"/>
                <w:lang w:val="uk-UA"/>
              </w:rPr>
            </w:pPr>
            <w:r>
              <w:rPr>
                <w:rFonts w:ascii="Times New Roman" w:hAnsi="Times New Roman"/>
                <w:sz w:val="24"/>
                <w:szCs w:val="24"/>
                <w:lang w:val="uk-UA"/>
              </w:rPr>
              <w:t>2021 рік</w:t>
            </w:r>
          </w:p>
        </w:tc>
        <w:tc>
          <w:tcPr>
            <w:tcW w:w="1046" w:type="dxa"/>
            <w:shd w:val="clear" w:color="auto" w:fill="D9D9D9" w:themeFill="background1" w:themeFillShade="D9"/>
          </w:tcPr>
          <w:p w14:paraId="28EEB208" w14:textId="77777777" w:rsidR="007162D9" w:rsidRDefault="007162D9" w:rsidP="00FC321D">
            <w:pPr>
              <w:spacing w:after="0"/>
              <w:jc w:val="both"/>
              <w:rPr>
                <w:rFonts w:ascii="Times New Roman" w:hAnsi="Times New Roman"/>
                <w:sz w:val="24"/>
                <w:szCs w:val="24"/>
                <w:lang w:val="uk-UA"/>
              </w:rPr>
            </w:pPr>
            <w:r>
              <w:rPr>
                <w:rFonts w:ascii="Times New Roman" w:hAnsi="Times New Roman"/>
                <w:sz w:val="24"/>
                <w:szCs w:val="24"/>
                <w:lang w:val="uk-UA"/>
              </w:rPr>
              <w:t>2022 рік</w:t>
            </w:r>
          </w:p>
        </w:tc>
        <w:tc>
          <w:tcPr>
            <w:tcW w:w="2143" w:type="dxa"/>
            <w:shd w:val="clear" w:color="auto" w:fill="D9D9D9" w:themeFill="background1" w:themeFillShade="D9"/>
          </w:tcPr>
          <w:p w14:paraId="6830A80F" w14:textId="77777777" w:rsidR="007162D9" w:rsidRDefault="007162D9" w:rsidP="00FC321D">
            <w:pPr>
              <w:spacing w:after="0"/>
              <w:jc w:val="both"/>
              <w:rPr>
                <w:rFonts w:ascii="Times New Roman" w:hAnsi="Times New Roman"/>
                <w:sz w:val="24"/>
                <w:szCs w:val="24"/>
                <w:lang w:val="uk-UA"/>
              </w:rPr>
            </w:pPr>
            <w:r>
              <w:rPr>
                <w:rFonts w:ascii="Times New Roman" w:hAnsi="Times New Roman"/>
                <w:sz w:val="24"/>
                <w:szCs w:val="24"/>
                <w:lang w:val="uk-UA"/>
              </w:rPr>
              <w:t>Приріст/зменшення</w:t>
            </w:r>
          </w:p>
          <w:p w14:paraId="2DAC2868" w14:textId="77777777" w:rsidR="007162D9" w:rsidRDefault="007162D9" w:rsidP="00FC321D">
            <w:pPr>
              <w:spacing w:after="0"/>
              <w:jc w:val="both"/>
              <w:rPr>
                <w:rFonts w:ascii="Times New Roman" w:hAnsi="Times New Roman"/>
                <w:sz w:val="24"/>
                <w:szCs w:val="24"/>
                <w:lang w:val="uk-UA"/>
              </w:rPr>
            </w:pPr>
            <w:r>
              <w:rPr>
                <w:rFonts w:ascii="Times New Roman" w:hAnsi="Times New Roman"/>
                <w:sz w:val="24"/>
                <w:szCs w:val="24"/>
                <w:lang w:val="uk-UA"/>
              </w:rPr>
              <w:t>2022/2021, тис. грн.</w:t>
            </w:r>
          </w:p>
        </w:tc>
        <w:tc>
          <w:tcPr>
            <w:tcW w:w="1790" w:type="dxa"/>
            <w:shd w:val="clear" w:color="auto" w:fill="D9D9D9" w:themeFill="background1" w:themeFillShade="D9"/>
          </w:tcPr>
          <w:p w14:paraId="4096F945" w14:textId="77777777" w:rsidR="007162D9" w:rsidRDefault="007162D9" w:rsidP="00FC321D">
            <w:pPr>
              <w:spacing w:after="0"/>
              <w:jc w:val="both"/>
              <w:rPr>
                <w:rFonts w:ascii="Times New Roman" w:hAnsi="Times New Roman"/>
                <w:sz w:val="24"/>
                <w:szCs w:val="24"/>
                <w:lang w:val="uk-UA"/>
              </w:rPr>
            </w:pPr>
            <w:r>
              <w:rPr>
                <w:rFonts w:ascii="Times New Roman" w:hAnsi="Times New Roman"/>
                <w:sz w:val="24"/>
                <w:szCs w:val="24"/>
                <w:lang w:val="uk-UA"/>
              </w:rPr>
              <w:t>Приріст 2022/2021, %</w:t>
            </w:r>
          </w:p>
        </w:tc>
      </w:tr>
      <w:tr w:rsidR="007162D9" w:rsidRPr="00672EAB" w14:paraId="7D36421F" w14:textId="77777777" w:rsidTr="00FC321D">
        <w:tc>
          <w:tcPr>
            <w:tcW w:w="3828" w:type="dxa"/>
          </w:tcPr>
          <w:p w14:paraId="55DB754F"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Кількість виготовленої продукції,  тис. штук</w:t>
            </w:r>
          </w:p>
        </w:tc>
        <w:tc>
          <w:tcPr>
            <w:tcW w:w="1046" w:type="dxa"/>
            <w:vAlign w:val="center"/>
          </w:tcPr>
          <w:p w14:paraId="5F302E3D" w14:textId="77777777" w:rsidR="007162D9" w:rsidRDefault="007162D9" w:rsidP="00FC321D">
            <w:pPr>
              <w:jc w:val="center"/>
              <w:rPr>
                <w:rFonts w:ascii="Times New Roman" w:hAnsi="Times New Roman"/>
                <w:sz w:val="24"/>
                <w:szCs w:val="24"/>
                <w:lang w:val="uk-UA"/>
              </w:rPr>
            </w:pPr>
            <w:r>
              <w:rPr>
                <w:rFonts w:ascii="Times New Roman" w:hAnsi="Times New Roman"/>
                <w:sz w:val="24"/>
                <w:szCs w:val="24"/>
                <w:lang w:val="uk-UA"/>
              </w:rPr>
              <w:t>14003</w:t>
            </w:r>
          </w:p>
        </w:tc>
        <w:tc>
          <w:tcPr>
            <w:tcW w:w="1046" w:type="dxa"/>
            <w:vAlign w:val="center"/>
          </w:tcPr>
          <w:p w14:paraId="566AD27E" w14:textId="77777777" w:rsidR="007162D9" w:rsidRDefault="007162D9" w:rsidP="00FC321D">
            <w:pPr>
              <w:jc w:val="center"/>
              <w:rPr>
                <w:rFonts w:ascii="Times New Roman" w:hAnsi="Times New Roman"/>
                <w:sz w:val="24"/>
                <w:szCs w:val="24"/>
                <w:lang w:val="uk-UA"/>
              </w:rPr>
            </w:pPr>
            <w:r>
              <w:rPr>
                <w:rFonts w:ascii="Times New Roman" w:hAnsi="Times New Roman"/>
                <w:sz w:val="24"/>
                <w:szCs w:val="24"/>
                <w:lang w:val="uk-UA"/>
              </w:rPr>
              <w:t>5373</w:t>
            </w:r>
          </w:p>
        </w:tc>
        <w:tc>
          <w:tcPr>
            <w:tcW w:w="2143" w:type="dxa"/>
            <w:vAlign w:val="center"/>
          </w:tcPr>
          <w:p w14:paraId="5B1A2109" w14:textId="77777777" w:rsidR="007162D9" w:rsidRPr="00C07F98" w:rsidRDefault="007162D9" w:rsidP="00FC321D">
            <w:pPr>
              <w:jc w:val="center"/>
              <w:rPr>
                <w:rFonts w:ascii="Times New Roman" w:hAnsi="Times New Roman"/>
                <w:sz w:val="24"/>
                <w:szCs w:val="24"/>
                <w:lang w:val="uk-UA"/>
              </w:rPr>
            </w:pPr>
            <w:r w:rsidRPr="00C07F98">
              <w:rPr>
                <w:rFonts w:ascii="Times New Roman" w:hAnsi="Times New Roman"/>
                <w:sz w:val="24"/>
                <w:szCs w:val="24"/>
                <w:lang w:val="uk-UA"/>
              </w:rPr>
              <w:t>-8630</w:t>
            </w:r>
          </w:p>
        </w:tc>
        <w:tc>
          <w:tcPr>
            <w:tcW w:w="1790" w:type="dxa"/>
            <w:vAlign w:val="center"/>
          </w:tcPr>
          <w:p w14:paraId="14723A60" w14:textId="77777777" w:rsidR="007162D9" w:rsidRPr="00C07F98" w:rsidRDefault="007162D9" w:rsidP="00FC321D">
            <w:pPr>
              <w:jc w:val="center"/>
              <w:rPr>
                <w:rFonts w:ascii="Times New Roman" w:hAnsi="Times New Roman"/>
                <w:sz w:val="24"/>
                <w:szCs w:val="24"/>
                <w:lang w:val="uk-UA"/>
              </w:rPr>
            </w:pPr>
            <w:r w:rsidRPr="00C07F98">
              <w:rPr>
                <w:rFonts w:ascii="Times New Roman" w:hAnsi="Times New Roman"/>
                <w:sz w:val="24"/>
                <w:szCs w:val="24"/>
                <w:lang w:val="uk-UA"/>
              </w:rPr>
              <w:t>-61,63</w:t>
            </w:r>
          </w:p>
        </w:tc>
      </w:tr>
      <w:tr w:rsidR="007162D9" w14:paraId="06CC0869" w14:textId="77777777" w:rsidTr="00FC321D">
        <w:tc>
          <w:tcPr>
            <w:tcW w:w="3828" w:type="dxa"/>
          </w:tcPr>
          <w:p w14:paraId="2593A9E2"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Вартість виготовленої продукції , тис. грн.</w:t>
            </w:r>
          </w:p>
        </w:tc>
        <w:tc>
          <w:tcPr>
            <w:tcW w:w="1046" w:type="dxa"/>
            <w:vAlign w:val="center"/>
          </w:tcPr>
          <w:p w14:paraId="2CE8F814" w14:textId="77777777" w:rsidR="007162D9" w:rsidRDefault="007162D9" w:rsidP="00FC321D">
            <w:pPr>
              <w:jc w:val="center"/>
              <w:rPr>
                <w:rFonts w:ascii="Times New Roman" w:hAnsi="Times New Roman"/>
                <w:sz w:val="24"/>
                <w:szCs w:val="24"/>
                <w:lang w:val="uk-UA"/>
              </w:rPr>
            </w:pPr>
            <w:r w:rsidRPr="00C07F98">
              <w:rPr>
                <w:rFonts w:ascii="Times New Roman" w:hAnsi="Times New Roman"/>
                <w:sz w:val="24"/>
                <w:szCs w:val="24"/>
                <w:lang w:val="uk-UA"/>
              </w:rPr>
              <w:t>39975,2</w:t>
            </w:r>
          </w:p>
        </w:tc>
        <w:tc>
          <w:tcPr>
            <w:tcW w:w="1046" w:type="dxa"/>
            <w:vAlign w:val="center"/>
          </w:tcPr>
          <w:p w14:paraId="0081DADB" w14:textId="77777777" w:rsidR="007162D9" w:rsidRDefault="007162D9" w:rsidP="00FC321D">
            <w:pPr>
              <w:jc w:val="center"/>
              <w:rPr>
                <w:rFonts w:ascii="Times New Roman" w:hAnsi="Times New Roman"/>
                <w:sz w:val="24"/>
                <w:szCs w:val="24"/>
                <w:lang w:val="uk-UA"/>
              </w:rPr>
            </w:pPr>
            <w:r w:rsidRPr="00C07F98">
              <w:rPr>
                <w:rFonts w:ascii="Times New Roman" w:hAnsi="Times New Roman"/>
                <w:sz w:val="24"/>
                <w:szCs w:val="24"/>
                <w:lang w:val="uk-UA"/>
              </w:rPr>
              <w:t>26212,9</w:t>
            </w:r>
          </w:p>
        </w:tc>
        <w:tc>
          <w:tcPr>
            <w:tcW w:w="2143" w:type="dxa"/>
            <w:vAlign w:val="center"/>
          </w:tcPr>
          <w:p w14:paraId="10B5B0E5" w14:textId="77777777" w:rsidR="007162D9" w:rsidRPr="00C07F98" w:rsidRDefault="007162D9" w:rsidP="00FC321D">
            <w:pPr>
              <w:jc w:val="center"/>
              <w:rPr>
                <w:rFonts w:ascii="Times New Roman" w:hAnsi="Times New Roman"/>
                <w:sz w:val="24"/>
                <w:szCs w:val="24"/>
                <w:lang w:val="uk-UA"/>
              </w:rPr>
            </w:pPr>
            <w:r w:rsidRPr="00C07F98">
              <w:rPr>
                <w:rFonts w:ascii="Times New Roman" w:hAnsi="Times New Roman"/>
                <w:sz w:val="24"/>
                <w:szCs w:val="24"/>
                <w:lang w:val="uk-UA"/>
              </w:rPr>
              <w:t>-13762,3</w:t>
            </w:r>
          </w:p>
        </w:tc>
        <w:tc>
          <w:tcPr>
            <w:tcW w:w="1790" w:type="dxa"/>
            <w:vAlign w:val="center"/>
          </w:tcPr>
          <w:p w14:paraId="254FF08D" w14:textId="77777777" w:rsidR="007162D9" w:rsidRPr="00C07F98" w:rsidRDefault="007162D9" w:rsidP="00FC321D">
            <w:pPr>
              <w:jc w:val="center"/>
              <w:rPr>
                <w:rFonts w:ascii="Times New Roman" w:hAnsi="Times New Roman"/>
                <w:sz w:val="24"/>
                <w:szCs w:val="24"/>
                <w:lang w:val="uk-UA"/>
              </w:rPr>
            </w:pPr>
            <w:r w:rsidRPr="00C07F98">
              <w:rPr>
                <w:rFonts w:ascii="Times New Roman" w:hAnsi="Times New Roman"/>
                <w:sz w:val="24"/>
                <w:szCs w:val="24"/>
                <w:lang w:val="uk-UA"/>
              </w:rPr>
              <w:t>-34,4</w:t>
            </w:r>
            <w:r>
              <w:rPr>
                <w:rFonts w:ascii="Times New Roman" w:hAnsi="Times New Roman"/>
                <w:sz w:val="24"/>
                <w:szCs w:val="24"/>
                <w:lang w:val="uk-UA"/>
              </w:rPr>
              <w:t>3</w:t>
            </w:r>
          </w:p>
        </w:tc>
      </w:tr>
    </w:tbl>
    <w:p w14:paraId="5C6B624C" w14:textId="77777777" w:rsidR="007162D9" w:rsidRDefault="007162D9" w:rsidP="007162D9">
      <w:pPr>
        <w:rPr>
          <w:rFonts w:ascii="Times New Roman" w:hAnsi="Times New Roman"/>
          <w:sz w:val="24"/>
          <w:szCs w:val="24"/>
        </w:rPr>
      </w:pPr>
    </w:p>
    <w:p w14:paraId="1EA6DE02" w14:textId="77777777" w:rsidR="007162D9" w:rsidRPr="00475ACC" w:rsidRDefault="007162D9" w:rsidP="007162D9">
      <w:pPr>
        <w:ind w:firstLine="708"/>
        <w:jc w:val="both"/>
        <w:rPr>
          <w:rFonts w:ascii="Times New Roman" w:hAnsi="Times New Roman"/>
          <w:sz w:val="24"/>
          <w:szCs w:val="24"/>
        </w:rPr>
      </w:pPr>
      <w:r w:rsidRPr="00A85303">
        <w:rPr>
          <w:rFonts w:ascii="Times New Roman" w:hAnsi="Times New Roman"/>
          <w:sz w:val="24"/>
          <w:szCs w:val="24"/>
        </w:rPr>
        <w:t>У 20</w:t>
      </w:r>
      <w:r>
        <w:rPr>
          <w:rFonts w:ascii="Times New Roman" w:hAnsi="Times New Roman"/>
          <w:sz w:val="24"/>
          <w:szCs w:val="24"/>
        </w:rPr>
        <w:t>22</w:t>
      </w:r>
      <w:r w:rsidRPr="00A85303">
        <w:rPr>
          <w:rFonts w:ascii="Times New Roman" w:hAnsi="Times New Roman"/>
          <w:sz w:val="24"/>
          <w:szCs w:val="24"/>
        </w:rPr>
        <w:t xml:space="preserve"> році </w:t>
      </w:r>
      <w:r>
        <w:rPr>
          <w:rFonts w:ascii="Times New Roman" w:hAnsi="Times New Roman"/>
          <w:sz w:val="24"/>
          <w:szCs w:val="24"/>
        </w:rPr>
        <w:t>суттєво скоротилися обсяги</w:t>
      </w:r>
      <w:r w:rsidRPr="00A85303">
        <w:rPr>
          <w:rFonts w:ascii="Times New Roman" w:hAnsi="Times New Roman"/>
          <w:sz w:val="24"/>
          <w:szCs w:val="24"/>
        </w:rPr>
        <w:t xml:space="preserve"> виготовленої продукції </w:t>
      </w:r>
      <w:r>
        <w:rPr>
          <w:rFonts w:ascii="Times New Roman" w:hAnsi="Times New Roman"/>
          <w:sz w:val="24"/>
          <w:szCs w:val="24"/>
        </w:rPr>
        <w:t>(</w:t>
      </w:r>
      <w:r w:rsidRPr="00A85303">
        <w:rPr>
          <w:rFonts w:ascii="Times New Roman" w:hAnsi="Times New Roman"/>
          <w:sz w:val="24"/>
          <w:szCs w:val="24"/>
        </w:rPr>
        <w:t xml:space="preserve">на </w:t>
      </w:r>
      <w:r>
        <w:rPr>
          <w:rFonts w:ascii="Times New Roman" w:hAnsi="Times New Roman"/>
          <w:sz w:val="24"/>
          <w:szCs w:val="24"/>
        </w:rPr>
        <w:t>61,63</w:t>
      </w:r>
      <w:r w:rsidRPr="00A85303">
        <w:rPr>
          <w:rFonts w:ascii="Times New Roman" w:hAnsi="Times New Roman"/>
          <w:sz w:val="24"/>
          <w:szCs w:val="24"/>
        </w:rPr>
        <w:t>%</w:t>
      </w:r>
      <w:r>
        <w:rPr>
          <w:rFonts w:ascii="Times New Roman" w:hAnsi="Times New Roman"/>
          <w:sz w:val="24"/>
          <w:szCs w:val="24"/>
        </w:rPr>
        <w:t>)</w:t>
      </w:r>
      <w:r w:rsidRPr="00A85303">
        <w:rPr>
          <w:rFonts w:ascii="Times New Roman" w:hAnsi="Times New Roman"/>
          <w:sz w:val="24"/>
          <w:szCs w:val="24"/>
        </w:rPr>
        <w:t xml:space="preserve"> у порівнянні з попереднім </w:t>
      </w:r>
      <w:r>
        <w:rPr>
          <w:rFonts w:ascii="Times New Roman" w:hAnsi="Times New Roman"/>
          <w:sz w:val="24"/>
          <w:szCs w:val="24"/>
        </w:rPr>
        <w:t>звітним періодом в зв’язку з тим, що значна кількість виготовленої продукції, виготовленої раніше, не могла бути реалізована в зв’язку з веденням бойових дій на території України та , в тому числі, Чернігівської області. Вартість виготовленої продукції зменшилася на 34,4 % в зв’язку зі скороченням обсягів виробництва. Склад витрат суттєво не змінився.</w:t>
      </w:r>
    </w:p>
    <w:p w14:paraId="029FAD2D" w14:textId="77777777" w:rsidR="007162D9" w:rsidRDefault="007162D9" w:rsidP="007162D9">
      <w:pPr>
        <w:rPr>
          <w:rFonts w:ascii="Times New Roman" w:hAnsi="Times New Roman"/>
          <w:sz w:val="24"/>
          <w:szCs w:val="24"/>
        </w:rPr>
      </w:pPr>
      <w:r>
        <w:rPr>
          <w:rFonts w:ascii="Times New Roman" w:hAnsi="Times New Roman"/>
          <w:sz w:val="24"/>
          <w:szCs w:val="24"/>
        </w:rPr>
        <w:t>Реалізація готової продукції:</w:t>
      </w:r>
    </w:p>
    <w:tbl>
      <w:tblPr>
        <w:tblStyle w:val="a7"/>
        <w:tblW w:w="0" w:type="auto"/>
        <w:tblLook w:val="04A0" w:firstRow="1" w:lastRow="0" w:firstColumn="1" w:lastColumn="0" w:noHBand="0" w:noVBand="1"/>
      </w:tblPr>
      <w:tblGrid>
        <w:gridCol w:w="3619"/>
        <w:gridCol w:w="1132"/>
        <w:gridCol w:w="969"/>
        <w:gridCol w:w="2243"/>
        <w:gridCol w:w="2243"/>
      </w:tblGrid>
      <w:tr w:rsidR="007162D9" w14:paraId="18867FF1" w14:textId="77777777" w:rsidTr="00FC321D">
        <w:tc>
          <w:tcPr>
            <w:tcW w:w="3883" w:type="dxa"/>
            <w:shd w:val="clear" w:color="auto" w:fill="D9D9D9" w:themeFill="background1" w:themeFillShade="D9"/>
          </w:tcPr>
          <w:p w14:paraId="42C33E89" w14:textId="77777777" w:rsidR="007162D9" w:rsidRDefault="007162D9" w:rsidP="00FC321D">
            <w:pPr>
              <w:rPr>
                <w:rFonts w:ascii="Times New Roman" w:hAnsi="Times New Roman"/>
                <w:sz w:val="24"/>
                <w:szCs w:val="24"/>
                <w:lang w:val="uk-UA"/>
              </w:rPr>
            </w:pPr>
          </w:p>
        </w:tc>
        <w:tc>
          <w:tcPr>
            <w:tcW w:w="1171" w:type="dxa"/>
            <w:shd w:val="clear" w:color="auto" w:fill="D9D9D9" w:themeFill="background1" w:themeFillShade="D9"/>
          </w:tcPr>
          <w:p w14:paraId="5742E789"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2021 рік</w:t>
            </w:r>
          </w:p>
        </w:tc>
        <w:tc>
          <w:tcPr>
            <w:tcW w:w="988" w:type="dxa"/>
            <w:shd w:val="clear" w:color="auto" w:fill="D9D9D9" w:themeFill="background1" w:themeFillShade="D9"/>
          </w:tcPr>
          <w:p w14:paraId="3CB9547A"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2022 рік</w:t>
            </w:r>
          </w:p>
        </w:tc>
        <w:tc>
          <w:tcPr>
            <w:tcW w:w="2243" w:type="dxa"/>
            <w:shd w:val="clear" w:color="auto" w:fill="D9D9D9" w:themeFill="background1" w:themeFillShade="D9"/>
          </w:tcPr>
          <w:p w14:paraId="2CEAA0C4"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 xml:space="preserve">Приріст/зменшення 2022/2021, тис. грн. </w:t>
            </w:r>
          </w:p>
        </w:tc>
        <w:tc>
          <w:tcPr>
            <w:tcW w:w="1568" w:type="dxa"/>
            <w:shd w:val="clear" w:color="auto" w:fill="D9D9D9" w:themeFill="background1" w:themeFillShade="D9"/>
          </w:tcPr>
          <w:p w14:paraId="40264DE1"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Приріст/зменшення 2022/2021, %</w:t>
            </w:r>
          </w:p>
        </w:tc>
      </w:tr>
      <w:tr w:rsidR="007162D9" w14:paraId="0E3C8AF9" w14:textId="77777777" w:rsidTr="00FC321D">
        <w:tc>
          <w:tcPr>
            <w:tcW w:w="3883" w:type="dxa"/>
          </w:tcPr>
          <w:p w14:paraId="7AE6F3CC"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Кількість реалізованої продукції (тис. штук)</w:t>
            </w:r>
          </w:p>
        </w:tc>
        <w:tc>
          <w:tcPr>
            <w:tcW w:w="1171" w:type="dxa"/>
            <w:vAlign w:val="center"/>
          </w:tcPr>
          <w:p w14:paraId="0923E29B" w14:textId="77777777" w:rsidR="007162D9" w:rsidRDefault="007162D9" w:rsidP="00FC321D">
            <w:pPr>
              <w:jc w:val="center"/>
              <w:rPr>
                <w:rFonts w:ascii="Times New Roman" w:hAnsi="Times New Roman"/>
                <w:sz w:val="24"/>
                <w:szCs w:val="24"/>
                <w:lang w:val="uk-UA"/>
              </w:rPr>
            </w:pPr>
            <w:r w:rsidRPr="002341B9">
              <w:rPr>
                <w:rFonts w:ascii="Times New Roman" w:hAnsi="Times New Roman"/>
                <w:sz w:val="24"/>
                <w:szCs w:val="24"/>
                <w:lang w:val="uk-UA"/>
              </w:rPr>
              <w:t>15980</w:t>
            </w:r>
          </w:p>
        </w:tc>
        <w:tc>
          <w:tcPr>
            <w:tcW w:w="988" w:type="dxa"/>
            <w:vAlign w:val="center"/>
          </w:tcPr>
          <w:p w14:paraId="40B913C6" w14:textId="77777777" w:rsidR="007162D9" w:rsidRDefault="007162D9" w:rsidP="00FC321D">
            <w:pPr>
              <w:jc w:val="center"/>
              <w:rPr>
                <w:rFonts w:ascii="Times New Roman" w:hAnsi="Times New Roman"/>
                <w:sz w:val="24"/>
                <w:szCs w:val="24"/>
                <w:lang w:val="uk-UA"/>
              </w:rPr>
            </w:pPr>
            <w:r w:rsidRPr="002341B9">
              <w:rPr>
                <w:rFonts w:ascii="Times New Roman" w:hAnsi="Times New Roman"/>
                <w:sz w:val="24"/>
                <w:szCs w:val="24"/>
                <w:lang w:val="uk-UA"/>
              </w:rPr>
              <w:t>3627</w:t>
            </w:r>
          </w:p>
        </w:tc>
        <w:tc>
          <w:tcPr>
            <w:tcW w:w="2243" w:type="dxa"/>
            <w:vAlign w:val="center"/>
          </w:tcPr>
          <w:p w14:paraId="17386701" w14:textId="77777777" w:rsidR="007162D9" w:rsidRPr="002341B9" w:rsidRDefault="007162D9" w:rsidP="00FC321D">
            <w:pPr>
              <w:jc w:val="center"/>
              <w:rPr>
                <w:rFonts w:ascii="Times New Roman" w:hAnsi="Times New Roman"/>
                <w:sz w:val="24"/>
                <w:szCs w:val="24"/>
                <w:lang w:val="uk-UA"/>
              </w:rPr>
            </w:pPr>
            <w:r w:rsidRPr="002341B9">
              <w:rPr>
                <w:rFonts w:ascii="Times New Roman" w:hAnsi="Times New Roman"/>
                <w:sz w:val="24"/>
                <w:szCs w:val="24"/>
                <w:lang w:val="uk-UA"/>
              </w:rPr>
              <w:t>-12353</w:t>
            </w:r>
          </w:p>
        </w:tc>
        <w:tc>
          <w:tcPr>
            <w:tcW w:w="1568" w:type="dxa"/>
            <w:vAlign w:val="center"/>
          </w:tcPr>
          <w:p w14:paraId="69D43D32" w14:textId="77777777" w:rsidR="007162D9" w:rsidRPr="002341B9" w:rsidRDefault="007162D9" w:rsidP="00FC321D">
            <w:pPr>
              <w:jc w:val="center"/>
              <w:rPr>
                <w:rFonts w:ascii="Times New Roman" w:hAnsi="Times New Roman"/>
                <w:sz w:val="24"/>
                <w:szCs w:val="24"/>
                <w:lang w:val="uk-UA"/>
              </w:rPr>
            </w:pPr>
            <w:r w:rsidRPr="002341B9">
              <w:rPr>
                <w:rFonts w:ascii="Times New Roman" w:hAnsi="Times New Roman"/>
                <w:sz w:val="24"/>
                <w:szCs w:val="24"/>
                <w:lang w:val="uk-UA"/>
              </w:rPr>
              <w:t>-77,3</w:t>
            </w:r>
          </w:p>
        </w:tc>
      </w:tr>
      <w:tr w:rsidR="007162D9" w14:paraId="7BD945E2" w14:textId="77777777" w:rsidTr="00FC321D">
        <w:tc>
          <w:tcPr>
            <w:tcW w:w="3883" w:type="dxa"/>
          </w:tcPr>
          <w:p w14:paraId="43AC23D6"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Вартість реалізованої продукції ( тис. грн.) (без ПДВ)</w:t>
            </w:r>
          </w:p>
        </w:tc>
        <w:tc>
          <w:tcPr>
            <w:tcW w:w="1171" w:type="dxa"/>
            <w:vAlign w:val="center"/>
          </w:tcPr>
          <w:p w14:paraId="3DE7971E" w14:textId="77777777" w:rsidR="007162D9" w:rsidRDefault="007162D9" w:rsidP="00FC321D">
            <w:pPr>
              <w:jc w:val="center"/>
              <w:rPr>
                <w:rFonts w:ascii="Times New Roman" w:hAnsi="Times New Roman"/>
                <w:sz w:val="24"/>
                <w:szCs w:val="24"/>
                <w:lang w:val="uk-UA"/>
              </w:rPr>
            </w:pPr>
            <w:r w:rsidRPr="002341B9">
              <w:rPr>
                <w:rFonts w:ascii="Times New Roman" w:hAnsi="Times New Roman"/>
                <w:sz w:val="24"/>
                <w:szCs w:val="24"/>
                <w:lang w:val="uk-UA"/>
              </w:rPr>
              <w:t>44654</w:t>
            </w:r>
          </w:p>
        </w:tc>
        <w:tc>
          <w:tcPr>
            <w:tcW w:w="988" w:type="dxa"/>
            <w:vAlign w:val="center"/>
          </w:tcPr>
          <w:p w14:paraId="789D3396" w14:textId="77777777" w:rsidR="007162D9" w:rsidRDefault="007162D9" w:rsidP="00FC321D">
            <w:pPr>
              <w:jc w:val="center"/>
              <w:rPr>
                <w:rFonts w:ascii="Times New Roman" w:hAnsi="Times New Roman"/>
                <w:sz w:val="24"/>
                <w:szCs w:val="24"/>
                <w:lang w:val="uk-UA"/>
              </w:rPr>
            </w:pPr>
            <w:r w:rsidRPr="002341B9">
              <w:rPr>
                <w:rFonts w:ascii="Times New Roman" w:hAnsi="Times New Roman"/>
                <w:sz w:val="24"/>
                <w:szCs w:val="24"/>
                <w:lang w:val="uk-UA"/>
              </w:rPr>
              <w:t>17392</w:t>
            </w:r>
          </w:p>
        </w:tc>
        <w:tc>
          <w:tcPr>
            <w:tcW w:w="2243" w:type="dxa"/>
            <w:vAlign w:val="center"/>
          </w:tcPr>
          <w:p w14:paraId="41D0EB97" w14:textId="77777777" w:rsidR="007162D9" w:rsidRPr="002341B9" w:rsidRDefault="007162D9" w:rsidP="00FC321D">
            <w:pPr>
              <w:jc w:val="center"/>
              <w:rPr>
                <w:rFonts w:ascii="Times New Roman" w:hAnsi="Times New Roman"/>
                <w:sz w:val="24"/>
                <w:szCs w:val="24"/>
                <w:lang w:val="uk-UA"/>
              </w:rPr>
            </w:pPr>
            <w:r w:rsidRPr="002341B9">
              <w:rPr>
                <w:rFonts w:ascii="Times New Roman" w:hAnsi="Times New Roman"/>
                <w:sz w:val="24"/>
                <w:szCs w:val="24"/>
                <w:lang w:val="uk-UA"/>
              </w:rPr>
              <w:t>-27262</w:t>
            </w:r>
          </w:p>
        </w:tc>
        <w:tc>
          <w:tcPr>
            <w:tcW w:w="1568" w:type="dxa"/>
            <w:vAlign w:val="center"/>
          </w:tcPr>
          <w:p w14:paraId="06EAE17E" w14:textId="77777777" w:rsidR="007162D9" w:rsidRPr="002341B9" w:rsidRDefault="007162D9" w:rsidP="00FC321D">
            <w:pPr>
              <w:jc w:val="center"/>
              <w:rPr>
                <w:rFonts w:ascii="Times New Roman" w:hAnsi="Times New Roman"/>
                <w:sz w:val="24"/>
                <w:szCs w:val="24"/>
                <w:lang w:val="uk-UA"/>
              </w:rPr>
            </w:pPr>
            <w:r w:rsidRPr="002341B9">
              <w:rPr>
                <w:rFonts w:ascii="Times New Roman" w:hAnsi="Times New Roman"/>
                <w:sz w:val="24"/>
                <w:szCs w:val="24"/>
                <w:lang w:val="uk-UA"/>
              </w:rPr>
              <w:t>-61,1</w:t>
            </w:r>
          </w:p>
        </w:tc>
      </w:tr>
    </w:tbl>
    <w:p w14:paraId="595AE842" w14:textId="77777777" w:rsidR="007162D9" w:rsidRPr="00A05BDE" w:rsidRDefault="007162D9" w:rsidP="007162D9">
      <w:pPr>
        <w:rPr>
          <w:rFonts w:ascii="Times New Roman" w:hAnsi="Times New Roman"/>
          <w:sz w:val="4"/>
          <w:szCs w:val="24"/>
        </w:rPr>
      </w:pPr>
    </w:p>
    <w:p w14:paraId="0F8D213E" w14:textId="77777777" w:rsidR="007162D9" w:rsidRDefault="007162D9" w:rsidP="007162D9">
      <w:pPr>
        <w:jc w:val="both"/>
        <w:rPr>
          <w:rFonts w:ascii="Times New Roman" w:hAnsi="Times New Roman"/>
          <w:sz w:val="24"/>
          <w:szCs w:val="24"/>
        </w:rPr>
      </w:pPr>
      <w:r>
        <w:rPr>
          <w:rFonts w:ascii="Times New Roman" w:hAnsi="Times New Roman"/>
          <w:sz w:val="24"/>
          <w:szCs w:val="24"/>
        </w:rPr>
        <w:t>Обсяги  реалізованої продукції у 2022 році суттєво зменшились у порівнянні з попереднім роком, як в натуральному, так і грошовому виразі (на 77,3</w:t>
      </w:r>
      <w:r w:rsidRPr="00A05BDE">
        <w:rPr>
          <w:rFonts w:ascii="Times New Roman" w:hAnsi="Times New Roman"/>
          <w:sz w:val="24"/>
          <w:szCs w:val="24"/>
        </w:rPr>
        <w:t>%</w:t>
      </w:r>
      <w:r>
        <w:rPr>
          <w:rFonts w:ascii="Times New Roman" w:hAnsi="Times New Roman"/>
          <w:sz w:val="24"/>
          <w:szCs w:val="24"/>
        </w:rPr>
        <w:t xml:space="preserve"> та на 61,1% відповідно)</w:t>
      </w:r>
      <w:r w:rsidRPr="00A05BDE">
        <w:rPr>
          <w:rFonts w:ascii="Times New Roman" w:hAnsi="Times New Roman"/>
          <w:sz w:val="24"/>
          <w:szCs w:val="24"/>
        </w:rPr>
        <w:t>.</w:t>
      </w:r>
      <w:r>
        <w:rPr>
          <w:rFonts w:ascii="Times New Roman" w:hAnsi="Times New Roman"/>
          <w:sz w:val="24"/>
          <w:szCs w:val="24"/>
        </w:rPr>
        <w:t xml:space="preserve"> В зв’язку з тим, що </w:t>
      </w:r>
      <w:r>
        <w:rPr>
          <w:rFonts w:ascii="Times New Roman" w:hAnsi="Times New Roman"/>
          <w:sz w:val="24"/>
          <w:szCs w:val="24"/>
        </w:rPr>
        <w:lastRenderedPageBreak/>
        <w:t>основними споживачами продукції товариства є підприємства будівельної галузі, діяльність якої майже повністю припинена під час активних бойових дій, доставка продукції в деякі райони обмежена або взагалі неможлива із-за руйнування інфраструктури, товариство не має змоги працювати на повну потужність і реалізовувати продукцію тим, хто її потребує.</w:t>
      </w:r>
    </w:p>
    <w:p w14:paraId="34410544" w14:textId="77777777" w:rsidR="007162D9" w:rsidRDefault="007162D9" w:rsidP="007162D9">
      <w:pPr>
        <w:rPr>
          <w:rFonts w:ascii="Times New Roman" w:hAnsi="Times New Roman"/>
          <w:b/>
          <w:sz w:val="24"/>
          <w:szCs w:val="24"/>
        </w:rPr>
      </w:pPr>
      <w:r>
        <w:rPr>
          <w:rFonts w:ascii="Times New Roman" w:hAnsi="Times New Roman"/>
          <w:b/>
          <w:sz w:val="24"/>
          <w:szCs w:val="24"/>
        </w:rPr>
        <w:t>Результати фінансово-господарської діяльності</w:t>
      </w:r>
    </w:p>
    <w:tbl>
      <w:tblPr>
        <w:tblStyle w:val="a7"/>
        <w:tblW w:w="0" w:type="auto"/>
        <w:tblLook w:val="04A0" w:firstRow="1" w:lastRow="0" w:firstColumn="1" w:lastColumn="0" w:noHBand="0" w:noVBand="1"/>
      </w:tblPr>
      <w:tblGrid>
        <w:gridCol w:w="5382"/>
        <w:gridCol w:w="1417"/>
        <w:gridCol w:w="1276"/>
        <w:gridCol w:w="1270"/>
      </w:tblGrid>
      <w:tr w:rsidR="007162D9" w14:paraId="5A717B40" w14:textId="77777777" w:rsidTr="00FC321D">
        <w:tc>
          <w:tcPr>
            <w:tcW w:w="5382" w:type="dxa"/>
            <w:vMerge w:val="restart"/>
            <w:shd w:val="clear" w:color="auto" w:fill="D9D9D9" w:themeFill="background1" w:themeFillShade="D9"/>
          </w:tcPr>
          <w:p w14:paraId="3D73CEF4" w14:textId="77777777" w:rsidR="007162D9" w:rsidRPr="00245412" w:rsidRDefault="007162D9" w:rsidP="00FC321D">
            <w:pPr>
              <w:rPr>
                <w:rFonts w:ascii="Times New Roman" w:hAnsi="Times New Roman"/>
                <w:sz w:val="24"/>
                <w:szCs w:val="24"/>
                <w:lang w:val="uk-UA"/>
              </w:rPr>
            </w:pPr>
            <w:r>
              <w:rPr>
                <w:rFonts w:ascii="Times New Roman" w:hAnsi="Times New Roman"/>
                <w:sz w:val="24"/>
                <w:szCs w:val="24"/>
                <w:lang w:val="uk-UA"/>
              </w:rPr>
              <w:t xml:space="preserve">Показник </w:t>
            </w:r>
          </w:p>
        </w:tc>
        <w:tc>
          <w:tcPr>
            <w:tcW w:w="2693" w:type="dxa"/>
            <w:gridSpan w:val="2"/>
            <w:shd w:val="clear" w:color="auto" w:fill="D9D9D9" w:themeFill="background1" w:themeFillShade="D9"/>
          </w:tcPr>
          <w:p w14:paraId="1ED74AE6" w14:textId="77777777" w:rsidR="007162D9" w:rsidRPr="00245412" w:rsidRDefault="007162D9" w:rsidP="00FC321D">
            <w:pPr>
              <w:rPr>
                <w:rFonts w:ascii="Times New Roman" w:hAnsi="Times New Roman"/>
                <w:sz w:val="24"/>
                <w:szCs w:val="24"/>
                <w:lang w:val="uk-UA"/>
              </w:rPr>
            </w:pPr>
            <w:r>
              <w:rPr>
                <w:rFonts w:ascii="Times New Roman" w:hAnsi="Times New Roman"/>
                <w:sz w:val="24"/>
                <w:szCs w:val="24"/>
                <w:lang w:val="uk-UA"/>
              </w:rPr>
              <w:t>Сума, тис. грн. без ПДВ</w:t>
            </w:r>
          </w:p>
        </w:tc>
        <w:tc>
          <w:tcPr>
            <w:tcW w:w="1270" w:type="dxa"/>
            <w:vMerge w:val="restart"/>
            <w:shd w:val="clear" w:color="auto" w:fill="D9D9D9" w:themeFill="background1" w:themeFillShade="D9"/>
          </w:tcPr>
          <w:p w14:paraId="44610E61" w14:textId="77777777" w:rsidR="007162D9" w:rsidRPr="00245412" w:rsidRDefault="007162D9" w:rsidP="00FC321D">
            <w:pPr>
              <w:rPr>
                <w:rFonts w:ascii="Times New Roman" w:hAnsi="Times New Roman"/>
                <w:sz w:val="24"/>
                <w:szCs w:val="24"/>
                <w:lang w:val="uk-UA"/>
              </w:rPr>
            </w:pPr>
            <w:r w:rsidRPr="00245412">
              <w:rPr>
                <w:rFonts w:ascii="Times New Roman" w:hAnsi="Times New Roman"/>
                <w:sz w:val="24"/>
                <w:szCs w:val="24"/>
                <w:lang w:val="uk-UA"/>
              </w:rPr>
              <w:t>Приріст</w:t>
            </w:r>
            <w:r>
              <w:rPr>
                <w:rFonts w:ascii="Times New Roman" w:hAnsi="Times New Roman"/>
                <w:sz w:val="24"/>
                <w:szCs w:val="24"/>
                <w:lang w:val="uk-UA"/>
              </w:rPr>
              <w:t>, %</w:t>
            </w:r>
          </w:p>
        </w:tc>
      </w:tr>
      <w:tr w:rsidR="007162D9" w14:paraId="008150D0" w14:textId="77777777" w:rsidTr="00FC321D">
        <w:tc>
          <w:tcPr>
            <w:tcW w:w="5382" w:type="dxa"/>
            <w:vMerge/>
          </w:tcPr>
          <w:p w14:paraId="4E922230" w14:textId="77777777" w:rsidR="007162D9" w:rsidRPr="00245412" w:rsidRDefault="007162D9" w:rsidP="00FC321D">
            <w:pPr>
              <w:rPr>
                <w:rFonts w:ascii="Times New Roman" w:hAnsi="Times New Roman"/>
                <w:sz w:val="24"/>
                <w:szCs w:val="24"/>
                <w:lang w:val="uk-UA"/>
              </w:rPr>
            </w:pPr>
          </w:p>
        </w:tc>
        <w:tc>
          <w:tcPr>
            <w:tcW w:w="1417" w:type="dxa"/>
            <w:shd w:val="clear" w:color="auto" w:fill="D9D9D9" w:themeFill="background1" w:themeFillShade="D9"/>
          </w:tcPr>
          <w:p w14:paraId="57366068" w14:textId="77777777" w:rsidR="007162D9" w:rsidRPr="00AE2FA0" w:rsidRDefault="007162D9" w:rsidP="00FC321D">
            <w:pPr>
              <w:rPr>
                <w:rFonts w:ascii="Times New Roman" w:hAnsi="Times New Roman"/>
                <w:sz w:val="24"/>
                <w:szCs w:val="24"/>
                <w:lang w:val="uk-UA"/>
              </w:rPr>
            </w:pPr>
            <w:r>
              <w:rPr>
                <w:rFonts w:ascii="Times New Roman" w:hAnsi="Times New Roman"/>
                <w:sz w:val="24"/>
                <w:szCs w:val="24"/>
                <w:lang w:val="uk-UA"/>
              </w:rPr>
              <w:t>2021</w:t>
            </w:r>
            <w:r w:rsidRPr="00AE2FA0">
              <w:rPr>
                <w:rFonts w:ascii="Times New Roman" w:hAnsi="Times New Roman"/>
                <w:sz w:val="24"/>
                <w:szCs w:val="24"/>
                <w:lang w:val="uk-UA"/>
              </w:rPr>
              <w:t xml:space="preserve"> р.</w:t>
            </w:r>
          </w:p>
        </w:tc>
        <w:tc>
          <w:tcPr>
            <w:tcW w:w="1276" w:type="dxa"/>
            <w:shd w:val="clear" w:color="auto" w:fill="D9D9D9" w:themeFill="background1" w:themeFillShade="D9"/>
          </w:tcPr>
          <w:p w14:paraId="5C1D4EDF" w14:textId="77777777" w:rsidR="007162D9" w:rsidRPr="00AE2FA0" w:rsidRDefault="007162D9" w:rsidP="00FC321D">
            <w:pPr>
              <w:rPr>
                <w:rFonts w:ascii="Times New Roman" w:hAnsi="Times New Roman"/>
                <w:sz w:val="24"/>
                <w:szCs w:val="24"/>
                <w:lang w:val="uk-UA"/>
              </w:rPr>
            </w:pPr>
            <w:r w:rsidRPr="00AE2FA0">
              <w:rPr>
                <w:rFonts w:ascii="Times New Roman" w:hAnsi="Times New Roman"/>
                <w:sz w:val="24"/>
                <w:szCs w:val="24"/>
                <w:lang w:val="uk-UA"/>
              </w:rPr>
              <w:t>20</w:t>
            </w:r>
            <w:r>
              <w:rPr>
                <w:rFonts w:ascii="Times New Roman" w:hAnsi="Times New Roman"/>
                <w:sz w:val="24"/>
                <w:szCs w:val="24"/>
                <w:lang w:val="uk-UA"/>
              </w:rPr>
              <w:t>22</w:t>
            </w:r>
            <w:r w:rsidRPr="00AE2FA0">
              <w:rPr>
                <w:rFonts w:ascii="Times New Roman" w:hAnsi="Times New Roman"/>
                <w:sz w:val="24"/>
                <w:szCs w:val="24"/>
                <w:lang w:val="uk-UA"/>
              </w:rPr>
              <w:t xml:space="preserve"> р.</w:t>
            </w:r>
          </w:p>
        </w:tc>
        <w:tc>
          <w:tcPr>
            <w:tcW w:w="1270" w:type="dxa"/>
            <w:vMerge/>
          </w:tcPr>
          <w:p w14:paraId="6B6799B9" w14:textId="77777777" w:rsidR="007162D9" w:rsidRPr="00245412" w:rsidRDefault="007162D9" w:rsidP="00FC321D">
            <w:pPr>
              <w:rPr>
                <w:rFonts w:ascii="Times New Roman" w:hAnsi="Times New Roman"/>
                <w:sz w:val="24"/>
                <w:szCs w:val="24"/>
                <w:lang w:val="uk-UA"/>
              </w:rPr>
            </w:pPr>
          </w:p>
        </w:tc>
      </w:tr>
      <w:tr w:rsidR="007162D9" w14:paraId="28C98FC0" w14:textId="77777777" w:rsidTr="00FC321D">
        <w:tc>
          <w:tcPr>
            <w:tcW w:w="5382" w:type="dxa"/>
          </w:tcPr>
          <w:p w14:paraId="7C05DFC0" w14:textId="77777777" w:rsidR="007162D9" w:rsidRPr="00AE2FA0" w:rsidRDefault="007162D9" w:rsidP="00FC321D">
            <w:pPr>
              <w:rPr>
                <w:rFonts w:ascii="Times New Roman" w:hAnsi="Times New Roman"/>
                <w:b/>
                <w:sz w:val="24"/>
                <w:szCs w:val="24"/>
                <w:lang w:val="uk-UA"/>
              </w:rPr>
            </w:pPr>
            <w:r>
              <w:rPr>
                <w:rFonts w:ascii="Times New Roman" w:hAnsi="Times New Roman"/>
                <w:b/>
                <w:sz w:val="24"/>
                <w:szCs w:val="24"/>
                <w:lang w:val="uk-UA"/>
              </w:rPr>
              <w:t xml:space="preserve">Всього доходів </w:t>
            </w:r>
          </w:p>
        </w:tc>
        <w:tc>
          <w:tcPr>
            <w:tcW w:w="1417" w:type="dxa"/>
          </w:tcPr>
          <w:p w14:paraId="0865BEB1" w14:textId="77777777" w:rsidR="007162D9" w:rsidRPr="00AE2FA0" w:rsidRDefault="007162D9" w:rsidP="00FC321D">
            <w:pPr>
              <w:jc w:val="center"/>
              <w:rPr>
                <w:rFonts w:ascii="Times New Roman" w:hAnsi="Times New Roman"/>
                <w:b/>
                <w:sz w:val="24"/>
                <w:szCs w:val="24"/>
                <w:lang w:val="uk-UA"/>
              </w:rPr>
            </w:pPr>
            <w:r>
              <w:rPr>
                <w:rFonts w:ascii="Times New Roman" w:hAnsi="Times New Roman"/>
                <w:b/>
                <w:sz w:val="24"/>
                <w:szCs w:val="24"/>
                <w:lang w:val="uk-UA"/>
              </w:rPr>
              <w:t>45132</w:t>
            </w:r>
          </w:p>
        </w:tc>
        <w:tc>
          <w:tcPr>
            <w:tcW w:w="1276" w:type="dxa"/>
          </w:tcPr>
          <w:p w14:paraId="42514792" w14:textId="77777777" w:rsidR="007162D9" w:rsidRPr="00AE2FA0" w:rsidRDefault="007162D9" w:rsidP="00FC321D">
            <w:pPr>
              <w:jc w:val="center"/>
              <w:rPr>
                <w:rFonts w:ascii="Times New Roman" w:hAnsi="Times New Roman"/>
                <w:b/>
                <w:sz w:val="24"/>
                <w:szCs w:val="24"/>
                <w:lang w:val="uk-UA"/>
              </w:rPr>
            </w:pPr>
            <w:r>
              <w:rPr>
                <w:rFonts w:ascii="Times New Roman" w:hAnsi="Times New Roman"/>
                <w:b/>
                <w:sz w:val="24"/>
                <w:szCs w:val="24"/>
                <w:lang w:val="uk-UA"/>
              </w:rPr>
              <w:t>17880</w:t>
            </w:r>
          </w:p>
        </w:tc>
        <w:tc>
          <w:tcPr>
            <w:tcW w:w="1270" w:type="dxa"/>
            <w:vAlign w:val="bottom"/>
          </w:tcPr>
          <w:p w14:paraId="43337984" w14:textId="77777777" w:rsidR="007162D9" w:rsidRPr="0055145D" w:rsidRDefault="007162D9" w:rsidP="00FC321D">
            <w:pPr>
              <w:jc w:val="center"/>
              <w:rPr>
                <w:rFonts w:ascii="Times New Roman" w:hAnsi="Times New Roman"/>
                <w:b/>
                <w:sz w:val="24"/>
                <w:szCs w:val="24"/>
                <w:lang w:val="uk-UA"/>
              </w:rPr>
            </w:pPr>
            <w:r w:rsidRPr="0055145D">
              <w:rPr>
                <w:rFonts w:ascii="Times New Roman" w:hAnsi="Times New Roman"/>
                <w:b/>
                <w:sz w:val="24"/>
                <w:szCs w:val="24"/>
                <w:lang w:val="uk-UA"/>
              </w:rPr>
              <w:t>-60,4</w:t>
            </w:r>
          </w:p>
        </w:tc>
      </w:tr>
      <w:tr w:rsidR="007162D9" w14:paraId="1E2711BC" w14:textId="77777777" w:rsidTr="00FC321D">
        <w:tc>
          <w:tcPr>
            <w:tcW w:w="5382" w:type="dxa"/>
          </w:tcPr>
          <w:p w14:paraId="579C8793" w14:textId="77777777" w:rsidR="007162D9" w:rsidRPr="00245412" w:rsidRDefault="007162D9" w:rsidP="00FC321D">
            <w:pPr>
              <w:rPr>
                <w:rFonts w:ascii="Times New Roman" w:hAnsi="Times New Roman"/>
                <w:sz w:val="24"/>
                <w:szCs w:val="24"/>
                <w:lang w:val="uk-UA"/>
              </w:rPr>
            </w:pPr>
            <w:r>
              <w:rPr>
                <w:rFonts w:ascii="Times New Roman" w:hAnsi="Times New Roman"/>
                <w:sz w:val="24"/>
                <w:szCs w:val="24"/>
                <w:lang w:val="uk-UA"/>
              </w:rPr>
              <w:t>Реалізація готової продукції</w:t>
            </w:r>
          </w:p>
        </w:tc>
        <w:tc>
          <w:tcPr>
            <w:tcW w:w="1417" w:type="dxa"/>
          </w:tcPr>
          <w:p w14:paraId="2B09EF8A" w14:textId="77777777" w:rsidR="007162D9" w:rsidRPr="00245412" w:rsidRDefault="007162D9" w:rsidP="00FC321D">
            <w:pPr>
              <w:jc w:val="center"/>
              <w:rPr>
                <w:rFonts w:ascii="Times New Roman" w:hAnsi="Times New Roman"/>
                <w:sz w:val="24"/>
                <w:szCs w:val="24"/>
                <w:lang w:val="uk-UA"/>
              </w:rPr>
            </w:pPr>
            <w:r>
              <w:rPr>
                <w:rFonts w:ascii="Times New Roman" w:hAnsi="Times New Roman"/>
                <w:sz w:val="24"/>
                <w:szCs w:val="24"/>
                <w:lang w:val="uk-UA"/>
              </w:rPr>
              <w:t>45033</w:t>
            </w:r>
          </w:p>
        </w:tc>
        <w:tc>
          <w:tcPr>
            <w:tcW w:w="1276" w:type="dxa"/>
          </w:tcPr>
          <w:p w14:paraId="37375281" w14:textId="77777777" w:rsidR="007162D9" w:rsidRPr="00245412" w:rsidRDefault="007162D9" w:rsidP="00FC321D">
            <w:pPr>
              <w:jc w:val="center"/>
              <w:rPr>
                <w:rFonts w:ascii="Times New Roman" w:hAnsi="Times New Roman"/>
                <w:sz w:val="24"/>
                <w:szCs w:val="24"/>
                <w:lang w:val="uk-UA"/>
              </w:rPr>
            </w:pPr>
            <w:r>
              <w:rPr>
                <w:rFonts w:ascii="Times New Roman" w:hAnsi="Times New Roman"/>
                <w:sz w:val="24"/>
                <w:szCs w:val="24"/>
                <w:lang w:val="uk-UA"/>
              </w:rPr>
              <w:t>17854</w:t>
            </w:r>
          </w:p>
        </w:tc>
        <w:tc>
          <w:tcPr>
            <w:tcW w:w="1270" w:type="dxa"/>
            <w:vAlign w:val="bottom"/>
          </w:tcPr>
          <w:p w14:paraId="606502BE" w14:textId="77777777" w:rsidR="007162D9" w:rsidRPr="0055145D" w:rsidRDefault="007162D9" w:rsidP="00FC321D">
            <w:pPr>
              <w:jc w:val="center"/>
              <w:rPr>
                <w:rFonts w:ascii="Times New Roman" w:hAnsi="Times New Roman"/>
                <w:sz w:val="24"/>
                <w:szCs w:val="24"/>
                <w:lang w:val="uk-UA"/>
              </w:rPr>
            </w:pPr>
            <w:r w:rsidRPr="0055145D">
              <w:rPr>
                <w:rFonts w:ascii="Times New Roman" w:hAnsi="Times New Roman"/>
                <w:sz w:val="24"/>
                <w:szCs w:val="24"/>
                <w:lang w:val="uk-UA"/>
              </w:rPr>
              <w:t>-60,4</w:t>
            </w:r>
          </w:p>
        </w:tc>
      </w:tr>
      <w:tr w:rsidR="007162D9" w14:paraId="32222686" w14:textId="77777777" w:rsidTr="00FC321D">
        <w:tc>
          <w:tcPr>
            <w:tcW w:w="5382" w:type="dxa"/>
          </w:tcPr>
          <w:p w14:paraId="5BE0238D" w14:textId="77777777" w:rsidR="007162D9" w:rsidRPr="00245412" w:rsidRDefault="007162D9" w:rsidP="00FC321D">
            <w:pPr>
              <w:rPr>
                <w:rFonts w:ascii="Times New Roman" w:hAnsi="Times New Roman"/>
                <w:sz w:val="24"/>
                <w:szCs w:val="24"/>
                <w:lang w:val="uk-UA"/>
              </w:rPr>
            </w:pPr>
            <w:r>
              <w:rPr>
                <w:rFonts w:ascii="Times New Roman" w:hAnsi="Times New Roman"/>
                <w:sz w:val="24"/>
                <w:szCs w:val="24"/>
                <w:lang w:val="uk-UA"/>
              </w:rPr>
              <w:t>Інші доходи</w:t>
            </w:r>
          </w:p>
        </w:tc>
        <w:tc>
          <w:tcPr>
            <w:tcW w:w="1417" w:type="dxa"/>
          </w:tcPr>
          <w:p w14:paraId="40C0B249" w14:textId="77777777" w:rsidR="007162D9" w:rsidRPr="00245412" w:rsidRDefault="007162D9" w:rsidP="00FC321D">
            <w:pPr>
              <w:jc w:val="center"/>
              <w:rPr>
                <w:rFonts w:ascii="Times New Roman" w:hAnsi="Times New Roman"/>
                <w:sz w:val="24"/>
                <w:szCs w:val="24"/>
                <w:lang w:val="uk-UA"/>
              </w:rPr>
            </w:pPr>
            <w:r>
              <w:rPr>
                <w:rFonts w:ascii="Times New Roman" w:hAnsi="Times New Roman"/>
                <w:sz w:val="24"/>
                <w:szCs w:val="24"/>
                <w:lang w:val="uk-UA"/>
              </w:rPr>
              <w:t>99</w:t>
            </w:r>
          </w:p>
        </w:tc>
        <w:tc>
          <w:tcPr>
            <w:tcW w:w="1276" w:type="dxa"/>
          </w:tcPr>
          <w:p w14:paraId="3B848119" w14:textId="77777777" w:rsidR="007162D9" w:rsidRPr="00245412" w:rsidRDefault="007162D9" w:rsidP="00FC321D">
            <w:pPr>
              <w:jc w:val="center"/>
              <w:rPr>
                <w:rFonts w:ascii="Times New Roman" w:hAnsi="Times New Roman"/>
                <w:sz w:val="24"/>
                <w:szCs w:val="24"/>
                <w:lang w:val="uk-UA"/>
              </w:rPr>
            </w:pPr>
            <w:r>
              <w:rPr>
                <w:rFonts w:ascii="Times New Roman" w:hAnsi="Times New Roman"/>
                <w:sz w:val="24"/>
                <w:szCs w:val="24"/>
                <w:lang w:val="uk-UA"/>
              </w:rPr>
              <w:t>26</w:t>
            </w:r>
          </w:p>
        </w:tc>
        <w:tc>
          <w:tcPr>
            <w:tcW w:w="1270" w:type="dxa"/>
            <w:vAlign w:val="bottom"/>
          </w:tcPr>
          <w:p w14:paraId="6559691B" w14:textId="77777777" w:rsidR="007162D9" w:rsidRPr="0055145D" w:rsidRDefault="007162D9" w:rsidP="00FC321D">
            <w:pPr>
              <w:jc w:val="center"/>
              <w:rPr>
                <w:rFonts w:ascii="Times New Roman" w:hAnsi="Times New Roman"/>
                <w:sz w:val="24"/>
                <w:szCs w:val="24"/>
                <w:lang w:val="uk-UA"/>
              </w:rPr>
            </w:pPr>
            <w:r w:rsidRPr="0055145D">
              <w:rPr>
                <w:rFonts w:ascii="Times New Roman" w:hAnsi="Times New Roman"/>
                <w:sz w:val="24"/>
                <w:szCs w:val="24"/>
                <w:lang w:val="uk-UA"/>
              </w:rPr>
              <w:t>-73,7</w:t>
            </w:r>
          </w:p>
        </w:tc>
      </w:tr>
      <w:tr w:rsidR="007162D9" w14:paraId="5E1EF1E1" w14:textId="77777777" w:rsidTr="00FC321D">
        <w:tc>
          <w:tcPr>
            <w:tcW w:w="5382" w:type="dxa"/>
          </w:tcPr>
          <w:p w14:paraId="632CA3DE" w14:textId="77777777" w:rsidR="007162D9" w:rsidRPr="00AE2FA0" w:rsidRDefault="007162D9" w:rsidP="00FC321D">
            <w:pPr>
              <w:rPr>
                <w:rFonts w:ascii="Times New Roman" w:hAnsi="Times New Roman"/>
                <w:b/>
                <w:sz w:val="24"/>
                <w:szCs w:val="24"/>
                <w:lang w:val="uk-UA"/>
              </w:rPr>
            </w:pPr>
            <w:r>
              <w:rPr>
                <w:rFonts w:ascii="Times New Roman" w:hAnsi="Times New Roman"/>
                <w:b/>
                <w:sz w:val="24"/>
                <w:szCs w:val="24"/>
                <w:lang w:val="uk-UA"/>
              </w:rPr>
              <w:t>Всього витрат</w:t>
            </w:r>
          </w:p>
        </w:tc>
        <w:tc>
          <w:tcPr>
            <w:tcW w:w="1417" w:type="dxa"/>
          </w:tcPr>
          <w:p w14:paraId="42975689" w14:textId="77777777" w:rsidR="007162D9" w:rsidRPr="00AE2FA0" w:rsidRDefault="007162D9" w:rsidP="00FC321D">
            <w:pPr>
              <w:jc w:val="center"/>
              <w:rPr>
                <w:rFonts w:ascii="Times New Roman" w:hAnsi="Times New Roman"/>
                <w:b/>
                <w:sz w:val="24"/>
                <w:szCs w:val="24"/>
                <w:lang w:val="uk-UA"/>
              </w:rPr>
            </w:pPr>
            <w:r>
              <w:rPr>
                <w:rFonts w:ascii="Times New Roman" w:hAnsi="Times New Roman"/>
                <w:b/>
                <w:sz w:val="24"/>
                <w:szCs w:val="24"/>
                <w:lang w:val="uk-UA"/>
              </w:rPr>
              <w:t>40888</w:t>
            </w:r>
          </w:p>
        </w:tc>
        <w:tc>
          <w:tcPr>
            <w:tcW w:w="1276" w:type="dxa"/>
          </w:tcPr>
          <w:p w14:paraId="42DFAC46" w14:textId="77777777" w:rsidR="007162D9" w:rsidRPr="00AE2FA0" w:rsidRDefault="007162D9" w:rsidP="00FC321D">
            <w:pPr>
              <w:jc w:val="center"/>
              <w:rPr>
                <w:rFonts w:ascii="Times New Roman" w:hAnsi="Times New Roman"/>
                <w:b/>
                <w:sz w:val="24"/>
                <w:szCs w:val="24"/>
                <w:lang w:val="uk-UA"/>
              </w:rPr>
            </w:pPr>
            <w:r>
              <w:rPr>
                <w:rFonts w:ascii="Times New Roman" w:hAnsi="Times New Roman"/>
                <w:b/>
                <w:sz w:val="24"/>
                <w:szCs w:val="24"/>
                <w:lang w:val="uk-UA"/>
              </w:rPr>
              <w:t>16744</w:t>
            </w:r>
          </w:p>
        </w:tc>
        <w:tc>
          <w:tcPr>
            <w:tcW w:w="1270" w:type="dxa"/>
            <w:vAlign w:val="bottom"/>
          </w:tcPr>
          <w:p w14:paraId="19E0BF7E" w14:textId="77777777" w:rsidR="007162D9" w:rsidRPr="0055145D" w:rsidRDefault="007162D9" w:rsidP="00FC321D">
            <w:pPr>
              <w:jc w:val="center"/>
              <w:rPr>
                <w:rFonts w:ascii="Times New Roman" w:hAnsi="Times New Roman"/>
                <w:b/>
                <w:sz w:val="24"/>
                <w:szCs w:val="24"/>
                <w:lang w:val="uk-UA"/>
              </w:rPr>
            </w:pPr>
            <w:r w:rsidRPr="0055145D">
              <w:rPr>
                <w:rFonts w:ascii="Times New Roman" w:hAnsi="Times New Roman"/>
                <w:b/>
                <w:sz w:val="24"/>
                <w:szCs w:val="24"/>
                <w:lang w:val="uk-UA"/>
              </w:rPr>
              <w:t>-59,0</w:t>
            </w:r>
          </w:p>
        </w:tc>
      </w:tr>
      <w:tr w:rsidR="007162D9" w14:paraId="2FE57114" w14:textId="77777777" w:rsidTr="00FC321D">
        <w:tc>
          <w:tcPr>
            <w:tcW w:w="5382" w:type="dxa"/>
          </w:tcPr>
          <w:p w14:paraId="64322BEA" w14:textId="77777777" w:rsidR="007162D9" w:rsidRPr="00245412" w:rsidRDefault="007162D9" w:rsidP="00FC321D">
            <w:pPr>
              <w:rPr>
                <w:rFonts w:ascii="Times New Roman" w:hAnsi="Times New Roman"/>
                <w:sz w:val="24"/>
                <w:szCs w:val="24"/>
                <w:lang w:val="uk-UA"/>
              </w:rPr>
            </w:pPr>
            <w:r>
              <w:rPr>
                <w:rFonts w:ascii="Times New Roman" w:hAnsi="Times New Roman"/>
                <w:sz w:val="24"/>
                <w:szCs w:val="24"/>
                <w:lang w:val="uk-UA"/>
              </w:rPr>
              <w:t xml:space="preserve">Собівартість </w:t>
            </w:r>
          </w:p>
        </w:tc>
        <w:tc>
          <w:tcPr>
            <w:tcW w:w="1417" w:type="dxa"/>
          </w:tcPr>
          <w:p w14:paraId="73CB8E6A" w14:textId="77777777" w:rsidR="007162D9" w:rsidRPr="00245412" w:rsidRDefault="007162D9" w:rsidP="00FC321D">
            <w:pPr>
              <w:jc w:val="center"/>
              <w:rPr>
                <w:rFonts w:ascii="Times New Roman" w:hAnsi="Times New Roman"/>
                <w:sz w:val="24"/>
                <w:szCs w:val="24"/>
                <w:lang w:val="uk-UA"/>
              </w:rPr>
            </w:pPr>
            <w:r>
              <w:rPr>
                <w:rFonts w:ascii="Times New Roman" w:hAnsi="Times New Roman"/>
                <w:sz w:val="24"/>
                <w:szCs w:val="24"/>
                <w:lang w:val="uk-UA"/>
              </w:rPr>
              <w:t>35166</w:t>
            </w:r>
          </w:p>
        </w:tc>
        <w:tc>
          <w:tcPr>
            <w:tcW w:w="1276" w:type="dxa"/>
          </w:tcPr>
          <w:p w14:paraId="6323739D" w14:textId="77777777" w:rsidR="007162D9" w:rsidRPr="00245412" w:rsidRDefault="007162D9" w:rsidP="00FC321D">
            <w:pPr>
              <w:jc w:val="center"/>
              <w:rPr>
                <w:rFonts w:ascii="Times New Roman" w:hAnsi="Times New Roman"/>
                <w:sz w:val="24"/>
                <w:szCs w:val="24"/>
                <w:lang w:val="uk-UA"/>
              </w:rPr>
            </w:pPr>
            <w:r>
              <w:rPr>
                <w:rFonts w:ascii="Times New Roman" w:hAnsi="Times New Roman"/>
                <w:sz w:val="24"/>
                <w:szCs w:val="24"/>
                <w:lang w:val="uk-UA"/>
              </w:rPr>
              <w:t>11863</w:t>
            </w:r>
          </w:p>
        </w:tc>
        <w:tc>
          <w:tcPr>
            <w:tcW w:w="1270" w:type="dxa"/>
            <w:vAlign w:val="bottom"/>
          </w:tcPr>
          <w:p w14:paraId="621738A8" w14:textId="77777777" w:rsidR="007162D9" w:rsidRPr="0055145D" w:rsidRDefault="007162D9" w:rsidP="00FC321D">
            <w:pPr>
              <w:jc w:val="center"/>
              <w:rPr>
                <w:rFonts w:ascii="Times New Roman" w:hAnsi="Times New Roman"/>
                <w:sz w:val="24"/>
                <w:szCs w:val="24"/>
                <w:lang w:val="uk-UA"/>
              </w:rPr>
            </w:pPr>
            <w:r w:rsidRPr="0055145D">
              <w:rPr>
                <w:rFonts w:ascii="Times New Roman" w:hAnsi="Times New Roman"/>
                <w:sz w:val="24"/>
                <w:szCs w:val="24"/>
                <w:lang w:val="uk-UA"/>
              </w:rPr>
              <w:t>-66,3</w:t>
            </w:r>
          </w:p>
        </w:tc>
      </w:tr>
      <w:tr w:rsidR="007162D9" w14:paraId="7A040FB7" w14:textId="77777777" w:rsidTr="00FC321D">
        <w:tc>
          <w:tcPr>
            <w:tcW w:w="5382" w:type="dxa"/>
          </w:tcPr>
          <w:p w14:paraId="102FE343" w14:textId="77777777" w:rsidR="007162D9" w:rsidRPr="00245412" w:rsidRDefault="007162D9" w:rsidP="00FC321D">
            <w:pPr>
              <w:rPr>
                <w:rFonts w:ascii="Times New Roman" w:hAnsi="Times New Roman"/>
                <w:sz w:val="24"/>
                <w:szCs w:val="24"/>
                <w:lang w:val="uk-UA"/>
              </w:rPr>
            </w:pPr>
            <w:r>
              <w:rPr>
                <w:rFonts w:ascii="Times New Roman" w:hAnsi="Times New Roman"/>
                <w:sz w:val="24"/>
                <w:szCs w:val="24"/>
                <w:lang w:val="uk-UA"/>
              </w:rPr>
              <w:t>Адміністративні витрати</w:t>
            </w:r>
          </w:p>
        </w:tc>
        <w:tc>
          <w:tcPr>
            <w:tcW w:w="1417" w:type="dxa"/>
          </w:tcPr>
          <w:p w14:paraId="182E3066" w14:textId="77777777" w:rsidR="007162D9" w:rsidRPr="00245412" w:rsidRDefault="007162D9" w:rsidP="00FC321D">
            <w:pPr>
              <w:jc w:val="center"/>
              <w:rPr>
                <w:rFonts w:ascii="Times New Roman" w:hAnsi="Times New Roman"/>
                <w:sz w:val="24"/>
                <w:szCs w:val="24"/>
                <w:lang w:val="uk-UA"/>
              </w:rPr>
            </w:pPr>
            <w:r>
              <w:rPr>
                <w:rFonts w:ascii="Times New Roman" w:hAnsi="Times New Roman"/>
                <w:sz w:val="24"/>
                <w:szCs w:val="24"/>
                <w:lang w:val="uk-UA"/>
              </w:rPr>
              <w:t>4142</w:t>
            </w:r>
          </w:p>
        </w:tc>
        <w:tc>
          <w:tcPr>
            <w:tcW w:w="1276" w:type="dxa"/>
          </w:tcPr>
          <w:p w14:paraId="3F036F3A" w14:textId="77777777" w:rsidR="007162D9" w:rsidRPr="00245412" w:rsidRDefault="007162D9" w:rsidP="00FC321D">
            <w:pPr>
              <w:jc w:val="center"/>
              <w:rPr>
                <w:rFonts w:ascii="Times New Roman" w:hAnsi="Times New Roman"/>
                <w:sz w:val="24"/>
                <w:szCs w:val="24"/>
                <w:lang w:val="uk-UA"/>
              </w:rPr>
            </w:pPr>
            <w:r>
              <w:rPr>
                <w:rFonts w:ascii="Times New Roman" w:hAnsi="Times New Roman"/>
                <w:sz w:val="24"/>
                <w:szCs w:val="24"/>
                <w:lang w:val="uk-UA"/>
              </w:rPr>
              <w:t>3521</w:t>
            </w:r>
          </w:p>
        </w:tc>
        <w:tc>
          <w:tcPr>
            <w:tcW w:w="1270" w:type="dxa"/>
            <w:vAlign w:val="bottom"/>
          </w:tcPr>
          <w:p w14:paraId="01CEEA6D" w14:textId="77777777" w:rsidR="007162D9" w:rsidRPr="0055145D" w:rsidRDefault="007162D9" w:rsidP="00FC321D">
            <w:pPr>
              <w:jc w:val="center"/>
              <w:rPr>
                <w:rFonts w:ascii="Times New Roman" w:hAnsi="Times New Roman"/>
                <w:sz w:val="24"/>
                <w:szCs w:val="24"/>
                <w:lang w:val="uk-UA"/>
              </w:rPr>
            </w:pPr>
            <w:r w:rsidRPr="0055145D">
              <w:rPr>
                <w:rFonts w:ascii="Times New Roman" w:hAnsi="Times New Roman"/>
                <w:sz w:val="24"/>
                <w:szCs w:val="24"/>
                <w:lang w:val="uk-UA"/>
              </w:rPr>
              <w:t>-15,0</w:t>
            </w:r>
          </w:p>
        </w:tc>
      </w:tr>
      <w:tr w:rsidR="007162D9" w14:paraId="25C09BFD" w14:textId="77777777" w:rsidTr="00FC321D">
        <w:tc>
          <w:tcPr>
            <w:tcW w:w="5382" w:type="dxa"/>
          </w:tcPr>
          <w:p w14:paraId="08DBE190" w14:textId="77777777" w:rsidR="007162D9" w:rsidRPr="00245412" w:rsidRDefault="007162D9" w:rsidP="00FC321D">
            <w:pPr>
              <w:rPr>
                <w:rFonts w:ascii="Times New Roman" w:hAnsi="Times New Roman"/>
                <w:sz w:val="24"/>
                <w:szCs w:val="24"/>
                <w:lang w:val="uk-UA"/>
              </w:rPr>
            </w:pPr>
            <w:r>
              <w:rPr>
                <w:rFonts w:ascii="Times New Roman" w:hAnsi="Times New Roman"/>
                <w:sz w:val="24"/>
                <w:szCs w:val="24"/>
                <w:lang w:val="uk-UA"/>
              </w:rPr>
              <w:t>Витрати на збут</w:t>
            </w:r>
          </w:p>
        </w:tc>
        <w:tc>
          <w:tcPr>
            <w:tcW w:w="1417" w:type="dxa"/>
          </w:tcPr>
          <w:p w14:paraId="76690216" w14:textId="77777777" w:rsidR="007162D9" w:rsidRPr="00245412" w:rsidRDefault="007162D9" w:rsidP="00FC321D">
            <w:pPr>
              <w:jc w:val="center"/>
              <w:rPr>
                <w:rFonts w:ascii="Times New Roman" w:hAnsi="Times New Roman"/>
                <w:sz w:val="24"/>
                <w:szCs w:val="24"/>
                <w:lang w:val="uk-UA"/>
              </w:rPr>
            </w:pPr>
            <w:r>
              <w:rPr>
                <w:rFonts w:ascii="Times New Roman" w:hAnsi="Times New Roman"/>
                <w:sz w:val="24"/>
                <w:szCs w:val="24"/>
                <w:lang w:val="uk-UA"/>
              </w:rPr>
              <w:t>1303</w:t>
            </w:r>
          </w:p>
        </w:tc>
        <w:tc>
          <w:tcPr>
            <w:tcW w:w="1276" w:type="dxa"/>
          </w:tcPr>
          <w:p w14:paraId="35820FB6" w14:textId="77777777" w:rsidR="007162D9" w:rsidRPr="00245412" w:rsidRDefault="007162D9" w:rsidP="00FC321D">
            <w:pPr>
              <w:jc w:val="center"/>
              <w:rPr>
                <w:rFonts w:ascii="Times New Roman" w:hAnsi="Times New Roman"/>
                <w:sz w:val="24"/>
                <w:szCs w:val="24"/>
                <w:lang w:val="uk-UA"/>
              </w:rPr>
            </w:pPr>
            <w:r>
              <w:rPr>
                <w:rFonts w:ascii="Times New Roman" w:hAnsi="Times New Roman"/>
                <w:sz w:val="24"/>
                <w:szCs w:val="24"/>
                <w:lang w:val="uk-UA"/>
              </w:rPr>
              <w:t>1222</w:t>
            </w:r>
          </w:p>
        </w:tc>
        <w:tc>
          <w:tcPr>
            <w:tcW w:w="1270" w:type="dxa"/>
            <w:vAlign w:val="bottom"/>
          </w:tcPr>
          <w:p w14:paraId="59A18D8F" w14:textId="77777777" w:rsidR="007162D9" w:rsidRPr="0055145D" w:rsidRDefault="007162D9" w:rsidP="00FC321D">
            <w:pPr>
              <w:jc w:val="center"/>
              <w:rPr>
                <w:rFonts w:ascii="Times New Roman" w:hAnsi="Times New Roman"/>
                <w:sz w:val="24"/>
                <w:szCs w:val="24"/>
                <w:lang w:val="uk-UA"/>
              </w:rPr>
            </w:pPr>
            <w:r w:rsidRPr="0055145D">
              <w:rPr>
                <w:rFonts w:ascii="Times New Roman" w:hAnsi="Times New Roman"/>
                <w:sz w:val="24"/>
                <w:szCs w:val="24"/>
                <w:lang w:val="uk-UA"/>
              </w:rPr>
              <w:t>-6,2</w:t>
            </w:r>
          </w:p>
        </w:tc>
      </w:tr>
      <w:tr w:rsidR="007162D9" w14:paraId="2B7746EC" w14:textId="77777777" w:rsidTr="00FC321D">
        <w:tc>
          <w:tcPr>
            <w:tcW w:w="5382" w:type="dxa"/>
          </w:tcPr>
          <w:p w14:paraId="692D081B" w14:textId="77777777" w:rsidR="007162D9" w:rsidRPr="00245412" w:rsidRDefault="007162D9" w:rsidP="00FC321D">
            <w:pPr>
              <w:rPr>
                <w:rFonts w:ascii="Times New Roman" w:hAnsi="Times New Roman"/>
                <w:sz w:val="24"/>
                <w:szCs w:val="24"/>
                <w:lang w:val="uk-UA"/>
              </w:rPr>
            </w:pPr>
            <w:r>
              <w:rPr>
                <w:rFonts w:ascii="Times New Roman" w:hAnsi="Times New Roman"/>
                <w:sz w:val="24"/>
                <w:szCs w:val="24"/>
                <w:lang w:val="uk-UA"/>
              </w:rPr>
              <w:t>Інші витрати</w:t>
            </w:r>
          </w:p>
        </w:tc>
        <w:tc>
          <w:tcPr>
            <w:tcW w:w="1417" w:type="dxa"/>
          </w:tcPr>
          <w:p w14:paraId="7F9CF3C8" w14:textId="77777777" w:rsidR="007162D9" w:rsidRPr="00245412" w:rsidRDefault="007162D9" w:rsidP="00FC321D">
            <w:pPr>
              <w:jc w:val="center"/>
              <w:rPr>
                <w:rFonts w:ascii="Times New Roman" w:hAnsi="Times New Roman"/>
                <w:sz w:val="24"/>
                <w:szCs w:val="24"/>
                <w:lang w:val="uk-UA"/>
              </w:rPr>
            </w:pPr>
            <w:r>
              <w:rPr>
                <w:rFonts w:ascii="Times New Roman" w:hAnsi="Times New Roman"/>
                <w:sz w:val="24"/>
                <w:szCs w:val="24"/>
                <w:lang w:val="uk-UA"/>
              </w:rPr>
              <w:t>277</w:t>
            </w:r>
          </w:p>
        </w:tc>
        <w:tc>
          <w:tcPr>
            <w:tcW w:w="1276" w:type="dxa"/>
          </w:tcPr>
          <w:p w14:paraId="43414926" w14:textId="77777777" w:rsidR="007162D9" w:rsidRPr="00245412" w:rsidRDefault="007162D9" w:rsidP="00FC321D">
            <w:pPr>
              <w:jc w:val="center"/>
              <w:rPr>
                <w:rFonts w:ascii="Times New Roman" w:hAnsi="Times New Roman"/>
                <w:sz w:val="24"/>
                <w:szCs w:val="24"/>
                <w:lang w:val="uk-UA"/>
              </w:rPr>
            </w:pPr>
            <w:r>
              <w:rPr>
                <w:rFonts w:ascii="Times New Roman" w:hAnsi="Times New Roman"/>
                <w:sz w:val="24"/>
                <w:szCs w:val="24"/>
                <w:lang w:val="uk-UA"/>
              </w:rPr>
              <w:t>138</w:t>
            </w:r>
          </w:p>
        </w:tc>
        <w:tc>
          <w:tcPr>
            <w:tcW w:w="1270" w:type="dxa"/>
            <w:vAlign w:val="bottom"/>
          </w:tcPr>
          <w:p w14:paraId="3AA01CA2" w14:textId="77777777" w:rsidR="007162D9" w:rsidRPr="0055145D" w:rsidRDefault="007162D9" w:rsidP="00FC321D">
            <w:pPr>
              <w:jc w:val="center"/>
              <w:rPr>
                <w:rFonts w:ascii="Times New Roman" w:hAnsi="Times New Roman"/>
                <w:sz w:val="24"/>
                <w:szCs w:val="24"/>
                <w:lang w:val="uk-UA"/>
              </w:rPr>
            </w:pPr>
            <w:r w:rsidRPr="0055145D">
              <w:rPr>
                <w:rFonts w:ascii="Times New Roman" w:hAnsi="Times New Roman"/>
                <w:sz w:val="24"/>
                <w:szCs w:val="24"/>
                <w:lang w:val="uk-UA"/>
              </w:rPr>
              <w:t>-50,2</w:t>
            </w:r>
          </w:p>
        </w:tc>
      </w:tr>
      <w:tr w:rsidR="007162D9" w14:paraId="01ABD113" w14:textId="77777777" w:rsidTr="00FC321D">
        <w:tc>
          <w:tcPr>
            <w:tcW w:w="5382" w:type="dxa"/>
          </w:tcPr>
          <w:p w14:paraId="19E89DEF" w14:textId="77777777" w:rsidR="007162D9" w:rsidRPr="00AE2FA0" w:rsidRDefault="007162D9" w:rsidP="00FC321D">
            <w:pPr>
              <w:rPr>
                <w:rFonts w:ascii="Times New Roman" w:hAnsi="Times New Roman"/>
                <w:b/>
                <w:sz w:val="24"/>
                <w:szCs w:val="24"/>
                <w:lang w:val="uk-UA"/>
              </w:rPr>
            </w:pPr>
            <w:r w:rsidRPr="00AE2FA0">
              <w:rPr>
                <w:rFonts w:ascii="Times New Roman" w:hAnsi="Times New Roman"/>
                <w:b/>
                <w:sz w:val="24"/>
                <w:szCs w:val="24"/>
                <w:lang w:val="uk-UA"/>
              </w:rPr>
              <w:t>Фінансовий результат</w:t>
            </w:r>
          </w:p>
        </w:tc>
        <w:tc>
          <w:tcPr>
            <w:tcW w:w="1417" w:type="dxa"/>
          </w:tcPr>
          <w:p w14:paraId="0BFF9745" w14:textId="77777777" w:rsidR="007162D9" w:rsidRPr="00AE2FA0" w:rsidRDefault="007162D9" w:rsidP="00FC321D">
            <w:pPr>
              <w:jc w:val="center"/>
              <w:rPr>
                <w:rFonts w:ascii="Times New Roman" w:hAnsi="Times New Roman"/>
                <w:b/>
                <w:sz w:val="24"/>
                <w:szCs w:val="24"/>
                <w:lang w:val="uk-UA"/>
              </w:rPr>
            </w:pPr>
            <w:r>
              <w:rPr>
                <w:rFonts w:ascii="Times New Roman" w:hAnsi="Times New Roman"/>
                <w:b/>
                <w:sz w:val="24"/>
                <w:szCs w:val="24"/>
                <w:lang w:val="uk-UA"/>
              </w:rPr>
              <w:t>3665</w:t>
            </w:r>
          </w:p>
        </w:tc>
        <w:tc>
          <w:tcPr>
            <w:tcW w:w="1276" w:type="dxa"/>
          </w:tcPr>
          <w:p w14:paraId="675AE371" w14:textId="77777777" w:rsidR="007162D9" w:rsidRPr="00AE2FA0" w:rsidRDefault="007162D9" w:rsidP="00FC321D">
            <w:pPr>
              <w:jc w:val="center"/>
              <w:rPr>
                <w:rFonts w:ascii="Times New Roman" w:hAnsi="Times New Roman"/>
                <w:b/>
                <w:sz w:val="24"/>
                <w:szCs w:val="24"/>
                <w:lang w:val="uk-UA"/>
              </w:rPr>
            </w:pPr>
            <w:r>
              <w:rPr>
                <w:rFonts w:ascii="Times New Roman" w:hAnsi="Times New Roman"/>
                <w:b/>
                <w:sz w:val="24"/>
                <w:szCs w:val="24"/>
                <w:lang w:val="uk-UA"/>
              </w:rPr>
              <w:t>931</w:t>
            </w:r>
          </w:p>
        </w:tc>
        <w:tc>
          <w:tcPr>
            <w:tcW w:w="1270" w:type="dxa"/>
            <w:vAlign w:val="bottom"/>
          </w:tcPr>
          <w:p w14:paraId="24D45ACB" w14:textId="77777777" w:rsidR="007162D9" w:rsidRPr="0055145D" w:rsidRDefault="007162D9" w:rsidP="00FC321D">
            <w:pPr>
              <w:jc w:val="center"/>
              <w:rPr>
                <w:rFonts w:ascii="Times New Roman" w:hAnsi="Times New Roman"/>
                <w:b/>
                <w:sz w:val="24"/>
                <w:szCs w:val="24"/>
                <w:lang w:val="uk-UA"/>
              </w:rPr>
            </w:pPr>
            <w:r w:rsidRPr="0055145D">
              <w:rPr>
                <w:rFonts w:ascii="Times New Roman" w:hAnsi="Times New Roman"/>
                <w:b/>
                <w:sz w:val="24"/>
                <w:szCs w:val="24"/>
                <w:lang w:val="uk-UA"/>
              </w:rPr>
              <w:t>-74,6</w:t>
            </w:r>
          </w:p>
        </w:tc>
      </w:tr>
    </w:tbl>
    <w:p w14:paraId="378089A3" w14:textId="77777777" w:rsidR="007162D9" w:rsidRDefault="007162D9" w:rsidP="007162D9">
      <w:pPr>
        <w:spacing w:after="0"/>
        <w:jc w:val="both"/>
        <w:rPr>
          <w:rFonts w:ascii="Times New Roman" w:hAnsi="Times New Roman"/>
          <w:sz w:val="24"/>
          <w:szCs w:val="24"/>
        </w:rPr>
      </w:pPr>
    </w:p>
    <w:p w14:paraId="592D13D9" w14:textId="77777777" w:rsidR="007162D9" w:rsidRPr="00556025" w:rsidRDefault="007162D9" w:rsidP="007162D9">
      <w:pPr>
        <w:spacing w:after="0"/>
        <w:jc w:val="both"/>
        <w:rPr>
          <w:rFonts w:ascii="Times New Roman" w:hAnsi="Times New Roman"/>
          <w:sz w:val="24"/>
          <w:szCs w:val="24"/>
        </w:rPr>
      </w:pPr>
      <w:r>
        <w:rPr>
          <w:rFonts w:ascii="Times New Roman" w:hAnsi="Times New Roman"/>
          <w:sz w:val="24"/>
          <w:szCs w:val="24"/>
        </w:rPr>
        <w:t>В процесі здійснення виробничо</w:t>
      </w:r>
      <w:r w:rsidRPr="00556025">
        <w:rPr>
          <w:rFonts w:ascii="Times New Roman" w:hAnsi="Times New Roman"/>
          <w:sz w:val="24"/>
          <w:szCs w:val="24"/>
        </w:rPr>
        <w:t xml:space="preserve">-господарської і фінансової діяльності підприємство несе витрати, </w:t>
      </w:r>
      <w:r>
        <w:rPr>
          <w:rFonts w:ascii="Times New Roman" w:hAnsi="Times New Roman"/>
          <w:sz w:val="24"/>
          <w:szCs w:val="24"/>
        </w:rPr>
        <w:t>значну частину яких складають витрати</w:t>
      </w:r>
      <w:r w:rsidRPr="00556025">
        <w:rPr>
          <w:rFonts w:ascii="Times New Roman" w:hAnsi="Times New Roman"/>
          <w:sz w:val="24"/>
          <w:szCs w:val="24"/>
        </w:rPr>
        <w:t xml:space="preserve"> на енергоносії, паливо, </w:t>
      </w:r>
      <w:r>
        <w:rPr>
          <w:rFonts w:ascii="Times New Roman" w:hAnsi="Times New Roman"/>
          <w:sz w:val="24"/>
          <w:szCs w:val="24"/>
        </w:rPr>
        <w:t>утримання виробничих запасів, оплату праці тощо</w:t>
      </w:r>
      <w:r w:rsidRPr="00556025">
        <w:rPr>
          <w:rFonts w:ascii="Times New Roman" w:hAnsi="Times New Roman"/>
          <w:sz w:val="24"/>
          <w:szCs w:val="24"/>
        </w:rPr>
        <w:t>.</w:t>
      </w:r>
    </w:p>
    <w:p w14:paraId="315F5050" w14:textId="77777777" w:rsidR="007162D9" w:rsidRDefault="007162D9" w:rsidP="007162D9">
      <w:pPr>
        <w:spacing w:after="0"/>
        <w:jc w:val="both"/>
        <w:rPr>
          <w:sz w:val="24"/>
          <w:szCs w:val="24"/>
        </w:rPr>
      </w:pPr>
      <w:r>
        <w:rPr>
          <w:rFonts w:ascii="Times New Roman" w:hAnsi="Times New Roman"/>
          <w:sz w:val="24"/>
          <w:szCs w:val="24"/>
        </w:rPr>
        <w:t xml:space="preserve">Не зважаючи на </w:t>
      </w:r>
      <w:proofErr w:type="spellStart"/>
      <w:r>
        <w:rPr>
          <w:rFonts w:ascii="Times New Roman" w:hAnsi="Times New Roman"/>
          <w:sz w:val="24"/>
          <w:szCs w:val="24"/>
        </w:rPr>
        <w:t>рост</w:t>
      </w:r>
      <w:proofErr w:type="spellEnd"/>
      <w:r>
        <w:rPr>
          <w:rFonts w:ascii="Times New Roman" w:hAnsi="Times New Roman"/>
          <w:sz w:val="24"/>
          <w:szCs w:val="24"/>
        </w:rPr>
        <w:t xml:space="preserve"> цін на енергоносії, паливо, збільшення мінімальної </w:t>
      </w:r>
      <w:proofErr w:type="spellStart"/>
      <w:r>
        <w:rPr>
          <w:rFonts w:ascii="Times New Roman" w:hAnsi="Times New Roman"/>
          <w:sz w:val="24"/>
          <w:szCs w:val="24"/>
        </w:rPr>
        <w:t>зіробітної</w:t>
      </w:r>
      <w:proofErr w:type="spellEnd"/>
      <w:r>
        <w:rPr>
          <w:rFonts w:ascii="Times New Roman" w:hAnsi="Times New Roman"/>
          <w:sz w:val="24"/>
          <w:szCs w:val="24"/>
        </w:rPr>
        <w:t xml:space="preserve"> плати тощо, витрати Товариства у звітному році зменшилися на 24144 (59%) за рахунок значного скорочення обсягу виробництва, зменшення кількості працюючих (середньооблікова чисельність на початок року складала 95 осіб, а на кінець року – 63 особи).</w:t>
      </w:r>
      <w:r w:rsidRPr="00556025">
        <w:rPr>
          <w:sz w:val="24"/>
          <w:szCs w:val="24"/>
        </w:rPr>
        <w:t xml:space="preserve"> </w:t>
      </w:r>
    </w:p>
    <w:p w14:paraId="3098D6CB" w14:textId="77777777" w:rsidR="007162D9" w:rsidRDefault="007162D9" w:rsidP="007162D9">
      <w:pPr>
        <w:spacing w:after="0"/>
        <w:jc w:val="both"/>
        <w:rPr>
          <w:sz w:val="24"/>
          <w:szCs w:val="24"/>
        </w:rPr>
      </w:pPr>
      <w:r>
        <w:rPr>
          <w:rFonts w:ascii="Times New Roman" w:hAnsi="Times New Roman"/>
          <w:sz w:val="24"/>
          <w:szCs w:val="24"/>
        </w:rPr>
        <w:t xml:space="preserve">Чистий дохід від реалізації послуг в 2022 році зменшився в порівнянні з попереднім звітним періодом 2021 року на 60%. </w:t>
      </w:r>
      <w:r w:rsidRPr="00216E7D">
        <w:rPr>
          <w:rFonts w:ascii="Times New Roman" w:hAnsi="Times New Roman"/>
          <w:sz w:val="24"/>
          <w:szCs w:val="24"/>
        </w:rPr>
        <w:t>За результатами фінансово</w:t>
      </w:r>
      <w:r>
        <w:rPr>
          <w:rFonts w:ascii="Times New Roman" w:hAnsi="Times New Roman"/>
          <w:sz w:val="24"/>
          <w:szCs w:val="24"/>
        </w:rPr>
        <w:t>-господарської діяльності за 2022</w:t>
      </w:r>
      <w:r w:rsidRPr="00216E7D">
        <w:rPr>
          <w:rFonts w:ascii="Times New Roman" w:hAnsi="Times New Roman"/>
          <w:sz w:val="24"/>
          <w:szCs w:val="24"/>
        </w:rPr>
        <w:t xml:space="preserve"> рік Товариством отримано </w:t>
      </w:r>
      <w:r w:rsidRPr="00D91A99">
        <w:rPr>
          <w:rFonts w:ascii="Times New Roman" w:hAnsi="Times New Roman"/>
          <w:sz w:val="24"/>
          <w:szCs w:val="24"/>
        </w:rPr>
        <w:t xml:space="preserve">чистий прибуток </w:t>
      </w:r>
      <w:r>
        <w:rPr>
          <w:rFonts w:ascii="Times New Roman" w:hAnsi="Times New Roman"/>
          <w:sz w:val="24"/>
          <w:szCs w:val="24"/>
        </w:rPr>
        <w:t xml:space="preserve">в розмірі 931 </w:t>
      </w:r>
      <w:r w:rsidRPr="00D91A99">
        <w:rPr>
          <w:rFonts w:ascii="Times New Roman" w:hAnsi="Times New Roman"/>
          <w:sz w:val="24"/>
          <w:szCs w:val="24"/>
        </w:rPr>
        <w:t>тис.</w:t>
      </w:r>
      <w:r>
        <w:rPr>
          <w:rFonts w:ascii="Times New Roman" w:hAnsi="Times New Roman"/>
          <w:sz w:val="24"/>
          <w:szCs w:val="24"/>
        </w:rPr>
        <w:t xml:space="preserve"> </w:t>
      </w:r>
      <w:r w:rsidRPr="00D91A99">
        <w:rPr>
          <w:rFonts w:ascii="Times New Roman" w:hAnsi="Times New Roman"/>
          <w:sz w:val="24"/>
          <w:szCs w:val="24"/>
        </w:rPr>
        <w:t>грн.</w:t>
      </w:r>
      <w:r>
        <w:rPr>
          <w:rFonts w:ascii="Times New Roman" w:hAnsi="Times New Roman"/>
          <w:sz w:val="24"/>
          <w:szCs w:val="24"/>
        </w:rPr>
        <w:t>, що на 74,6 % менше, ніж в попередньому звітному періоді</w:t>
      </w:r>
      <w:r w:rsidRPr="00D91A99">
        <w:rPr>
          <w:rFonts w:ascii="Times New Roman" w:hAnsi="Times New Roman"/>
          <w:sz w:val="24"/>
          <w:szCs w:val="24"/>
        </w:rPr>
        <w:t>.</w:t>
      </w:r>
    </w:p>
    <w:p w14:paraId="7274F964" w14:textId="77777777" w:rsidR="007162D9" w:rsidRDefault="007162D9" w:rsidP="007162D9">
      <w:pPr>
        <w:spacing w:after="0"/>
        <w:jc w:val="both"/>
        <w:rPr>
          <w:sz w:val="24"/>
          <w:szCs w:val="24"/>
        </w:rPr>
      </w:pPr>
    </w:p>
    <w:p w14:paraId="0C9074C1" w14:textId="77777777" w:rsidR="007162D9" w:rsidRDefault="007162D9" w:rsidP="007162D9">
      <w:pPr>
        <w:pStyle w:val="1"/>
        <w:jc w:val="both"/>
        <w:rPr>
          <w:b/>
          <w:bCs/>
          <w:sz w:val="24"/>
          <w:szCs w:val="24"/>
          <w:lang w:val="uk-UA"/>
        </w:rPr>
      </w:pPr>
      <w:proofErr w:type="spellStart"/>
      <w:r w:rsidRPr="00554113">
        <w:rPr>
          <w:b/>
          <w:bCs/>
          <w:sz w:val="24"/>
          <w:szCs w:val="24"/>
        </w:rPr>
        <w:t>Основні</w:t>
      </w:r>
      <w:proofErr w:type="spellEnd"/>
      <w:r w:rsidRPr="00554113">
        <w:rPr>
          <w:b/>
          <w:bCs/>
          <w:sz w:val="24"/>
          <w:szCs w:val="24"/>
        </w:rPr>
        <w:t xml:space="preserve"> </w:t>
      </w:r>
      <w:proofErr w:type="spellStart"/>
      <w:r w:rsidRPr="00554113">
        <w:rPr>
          <w:b/>
          <w:bCs/>
          <w:sz w:val="24"/>
          <w:szCs w:val="24"/>
        </w:rPr>
        <w:t>статті</w:t>
      </w:r>
      <w:proofErr w:type="spellEnd"/>
      <w:r w:rsidRPr="00554113">
        <w:rPr>
          <w:b/>
          <w:bCs/>
          <w:sz w:val="24"/>
          <w:szCs w:val="24"/>
        </w:rPr>
        <w:t xml:space="preserve"> </w:t>
      </w:r>
      <w:proofErr w:type="spellStart"/>
      <w:r w:rsidRPr="00554113">
        <w:rPr>
          <w:b/>
          <w:bCs/>
          <w:sz w:val="24"/>
          <w:szCs w:val="24"/>
        </w:rPr>
        <w:t>витрат</w:t>
      </w:r>
      <w:proofErr w:type="spellEnd"/>
      <w:r w:rsidRPr="00554113">
        <w:rPr>
          <w:b/>
          <w:bCs/>
          <w:sz w:val="24"/>
          <w:szCs w:val="24"/>
        </w:rPr>
        <w:t xml:space="preserve"> </w:t>
      </w:r>
      <w:proofErr w:type="gramStart"/>
      <w:r w:rsidRPr="00554113">
        <w:rPr>
          <w:b/>
          <w:bCs/>
          <w:sz w:val="24"/>
          <w:szCs w:val="24"/>
        </w:rPr>
        <w:t>за  20</w:t>
      </w:r>
      <w:r>
        <w:rPr>
          <w:b/>
          <w:bCs/>
          <w:sz w:val="24"/>
          <w:szCs w:val="24"/>
          <w:lang w:val="uk-UA"/>
        </w:rPr>
        <w:t>22</w:t>
      </w:r>
      <w:proofErr w:type="gramEnd"/>
      <w:r w:rsidRPr="00554113">
        <w:rPr>
          <w:b/>
          <w:bCs/>
          <w:sz w:val="24"/>
          <w:szCs w:val="24"/>
        </w:rPr>
        <w:t xml:space="preserve"> </w:t>
      </w:r>
      <w:proofErr w:type="spellStart"/>
      <w:r w:rsidRPr="00554113">
        <w:rPr>
          <w:b/>
          <w:bCs/>
          <w:sz w:val="24"/>
          <w:szCs w:val="24"/>
        </w:rPr>
        <w:t>рік</w:t>
      </w:r>
      <w:proofErr w:type="spellEnd"/>
      <w:r>
        <w:rPr>
          <w:b/>
          <w:bCs/>
          <w:sz w:val="24"/>
          <w:szCs w:val="24"/>
          <w:lang w:val="uk-UA"/>
        </w:rPr>
        <w:t xml:space="preserve">, </w:t>
      </w:r>
      <w:proofErr w:type="spellStart"/>
      <w:r>
        <w:rPr>
          <w:b/>
          <w:bCs/>
          <w:sz w:val="24"/>
          <w:szCs w:val="24"/>
          <w:lang w:val="uk-UA"/>
        </w:rPr>
        <w:t>тис.грн</w:t>
      </w:r>
      <w:proofErr w:type="spellEnd"/>
      <w:r>
        <w:rPr>
          <w:b/>
          <w:bCs/>
          <w:sz w:val="24"/>
          <w:szCs w:val="24"/>
          <w:lang w:val="uk-UA"/>
        </w:rPr>
        <w:t>.</w:t>
      </w:r>
    </w:p>
    <w:p w14:paraId="1CDBDAAB" w14:textId="77777777" w:rsidR="007162D9" w:rsidRDefault="007162D9">
      <w:pPr>
        <w:rPr>
          <w:rFonts w:ascii="Times New Roman" w:eastAsia="Times New Roman" w:hAnsi="Times New Roman"/>
          <w:b/>
          <w:bCs/>
          <w:sz w:val="24"/>
          <w:szCs w:val="24"/>
        </w:rPr>
      </w:pPr>
      <w:r>
        <w:rPr>
          <w:rFonts w:ascii="Times New Roman" w:eastAsia="Times New Roman" w:hAnsi="Times New Roman"/>
          <w:b/>
          <w:bCs/>
          <w:sz w:val="24"/>
          <w:szCs w:val="24"/>
        </w:rPr>
        <w:br w:type="page"/>
      </w:r>
    </w:p>
    <w:p w14:paraId="3960A1B2" w14:textId="77777777" w:rsidR="007162D9" w:rsidRDefault="007162D9" w:rsidP="007162D9">
      <w:pPr>
        <w:spacing w:after="0" w:line="240" w:lineRule="auto"/>
        <w:rPr>
          <w:rFonts w:ascii="Times New Roman" w:eastAsia="Times New Roman" w:hAnsi="Times New Roman"/>
          <w:b/>
          <w:bCs/>
          <w:sz w:val="24"/>
          <w:szCs w:val="24"/>
        </w:rPr>
      </w:pPr>
    </w:p>
    <w:tbl>
      <w:tblPr>
        <w:tblStyle w:val="a7"/>
        <w:tblW w:w="9853" w:type="dxa"/>
        <w:tblLook w:val="04A0" w:firstRow="1" w:lastRow="0" w:firstColumn="1" w:lastColumn="0" w:noHBand="0" w:noVBand="1"/>
      </w:tblPr>
      <w:tblGrid>
        <w:gridCol w:w="3901"/>
        <w:gridCol w:w="1111"/>
        <w:gridCol w:w="1651"/>
        <w:gridCol w:w="1595"/>
        <w:gridCol w:w="1595"/>
      </w:tblGrid>
      <w:tr w:rsidR="007162D9" w14:paraId="52B49DD9" w14:textId="77777777" w:rsidTr="00FC321D">
        <w:tc>
          <w:tcPr>
            <w:tcW w:w="3901" w:type="dxa"/>
            <w:shd w:val="clear" w:color="auto" w:fill="BFBFBF" w:themeFill="background1" w:themeFillShade="BF"/>
          </w:tcPr>
          <w:p w14:paraId="4B27FFC2"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Статті витрат</w:t>
            </w:r>
          </w:p>
        </w:tc>
        <w:tc>
          <w:tcPr>
            <w:tcW w:w="1111" w:type="dxa"/>
            <w:shd w:val="clear" w:color="auto" w:fill="BFBFBF" w:themeFill="background1" w:themeFillShade="BF"/>
          </w:tcPr>
          <w:p w14:paraId="588B8400"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2021 Сума</w:t>
            </w:r>
          </w:p>
        </w:tc>
        <w:tc>
          <w:tcPr>
            <w:tcW w:w="1651" w:type="dxa"/>
            <w:shd w:val="clear" w:color="auto" w:fill="BFBFBF" w:themeFill="background1" w:themeFillShade="BF"/>
          </w:tcPr>
          <w:p w14:paraId="7B53DB9F"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2021 Питома вага</w:t>
            </w:r>
          </w:p>
        </w:tc>
        <w:tc>
          <w:tcPr>
            <w:tcW w:w="1595" w:type="dxa"/>
            <w:shd w:val="clear" w:color="auto" w:fill="BFBFBF" w:themeFill="background1" w:themeFillShade="BF"/>
          </w:tcPr>
          <w:p w14:paraId="5B1D6AFB"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2022 Сума</w:t>
            </w:r>
          </w:p>
        </w:tc>
        <w:tc>
          <w:tcPr>
            <w:tcW w:w="1595" w:type="dxa"/>
            <w:shd w:val="clear" w:color="auto" w:fill="BFBFBF" w:themeFill="background1" w:themeFillShade="BF"/>
          </w:tcPr>
          <w:p w14:paraId="129E01B8"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2022 Питома вага</w:t>
            </w:r>
          </w:p>
        </w:tc>
      </w:tr>
      <w:tr w:rsidR="007162D9" w14:paraId="1CD8CFFB" w14:textId="77777777" w:rsidTr="00FC321D">
        <w:tc>
          <w:tcPr>
            <w:tcW w:w="3901" w:type="dxa"/>
          </w:tcPr>
          <w:p w14:paraId="76187BE6"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Матеріальні витрати</w:t>
            </w:r>
          </w:p>
        </w:tc>
        <w:tc>
          <w:tcPr>
            <w:tcW w:w="1111" w:type="dxa"/>
          </w:tcPr>
          <w:p w14:paraId="2456203E"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21731</w:t>
            </w:r>
          </w:p>
        </w:tc>
        <w:tc>
          <w:tcPr>
            <w:tcW w:w="1651" w:type="dxa"/>
          </w:tcPr>
          <w:p w14:paraId="171F9D67"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52,7%</w:t>
            </w:r>
          </w:p>
        </w:tc>
        <w:tc>
          <w:tcPr>
            <w:tcW w:w="1595" w:type="dxa"/>
          </w:tcPr>
          <w:p w14:paraId="32E638B5"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11002</w:t>
            </w:r>
          </w:p>
        </w:tc>
        <w:tc>
          <w:tcPr>
            <w:tcW w:w="1595" w:type="dxa"/>
            <w:vAlign w:val="bottom"/>
          </w:tcPr>
          <w:p w14:paraId="451A4BC0" w14:textId="77777777" w:rsidR="007162D9" w:rsidRPr="0023317E" w:rsidRDefault="007162D9" w:rsidP="00FC321D">
            <w:pPr>
              <w:rPr>
                <w:rFonts w:ascii="Times New Roman" w:hAnsi="Times New Roman"/>
                <w:sz w:val="24"/>
                <w:szCs w:val="24"/>
                <w:lang w:val="uk-UA"/>
              </w:rPr>
            </w:pPr>
            <w:r w:rsidRPr="0023317E">
              <w:rPr>
                <w:rFonts w:ascii="Times New Roman" w:hAnsi="Times New Roman"/>
                <w:sz w:val="24"/>
                <w:szCs w:val="24"/>
                <w:lang w:val="uk-UA"/>
              </w:rPr>
              <w:t>50,41</w:t>
            </w:r>
            <w:r>
              <w:rPr>
                <w:rFonts w:ascii="Times New Roman" w:hAnsi="Times New Roman"/>
                <w:sz w:val="24"/>
                <w:szCs w:val="24"/>
                <w:lang w:val="uk-UA"/>
              </w:rPr>
              <w:t>%</w:t>
            </w:r>
          </w:p>
        </w:tc>
      </w:tr>
      <w:tr w:rsidR="007162D9" w14:paraId="698016DF" w14:textId="77777777" w:rsidTr="00FC321D">
        <w:tc>
          <w:tcPr>
            <w:tcW w:w="3901" w:type="dxa"/>
          </w:tcPr>
          <w:p w14:paraId="44AF91BF"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Витрати на оплату праці</w:t>
            </w:r>
          </w:p>
        </w:tc>
        <w:tc>
          <w:tcPr>
            <w:tcW w:w="1111" w:type="dxa"/>
          </w:tcPr>
          <w:p w14:paraId="1E7723C1"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15460</w:t>
            </w:r>
          </w:p>
        </w:tc>
        <w:tc>
          <w:tcPr>
            <w:tcW w:w="1651" w:type="dxa"/>
          </w:tcPr>
          <w:p w14:paraId="5BA37502"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37,5%</w:t>
            </w:r>
          </w:p>
        </w:tc>
        <w:tc>
          <w:tcPr>
            <w:tcW w:w="1595" w:type="dxa"/>
          </w:tcPr>
          <w:p w14:paraId="28CCBC06"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8570</w:t>
            </w:r>
          </w:p>
        </w:tc>
        <w:tc>
          <w:tcPr>
            <w:tcW w:w="1595" w:type="dxa"/>
            <w:vAlign w:val="bottom"/>
          </w:tcPr>
          <w:p w14:paraId="5155F40A" w14:textId="77777777" w:rsidR="007162D9" w:rsidRPr="0023317E" w:rsidRDefault="007162D9" w:rsidP="00FC321D">
            <w:pPr>
              <w:rPr>
                <w:rFonts w:ascii="Times New Roman" w:hAnsi="Times New Roman"/>
                <w:sz w:val="24"/>
                <w:szCs w:val="24"/>
                <w:lang w:val="uk-UA"/>
              </w:rPr>
            </w:pPr>
            <w:r w:rsidRPr="0023317E">
              <w:rPr>
                <w:rFonts w:ascii="Times New Roman" w:hAnsi="Times New Roman"/>
                <w:sz w:val="24"/>
                <w:szCs w:val="24"/>
                <w:lang w:val="uk-UA"/>
              </w:rPr>
              <w:t>39,27</w:t>
            </w:r>
            <w:r>
              <w:rPr>
                <w:rFonts w:ascii="Times New Roman" w:hAnsi="Times New Roman"/>
                <w:sz w:val="24"/>
                <w:szCs w:val="24"/>
                <w:lang w:val="uk-UA"/>
              </w:rPr>
              <w:t>%</w:t>
            </w:r>
          </w:p>
        </w:tc>
      </w:tr>
      <w:tr w:rsidR="007162D9" w14:paraId="0F9C8D6D" w14:textId="77777777" w:rsidTr="00FC321D">
        <w:tc>
          <w:tcPr>
            <w:tcW w:w="3901" w:type="dxa"/>
          </w:tcPr>
          <w:p w14:paraId="71FA50C9"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Відрахування на соціальні заходи</w:t>
            </w:r>
          </w:p>
        </w:tc>
        <w:tc>
          <w:tcPr>
            <w:tcW w:w="1111" w:type="dxa"/>
          </w:tcPr>
          <w:p w14:paraId="2AFA1ED0"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3337</w:t>
            </w:r>
          </w:p>
        </w:tc>
        <w:tc>
          <w:tcPr>
            <w:tcW w:w="1651" w:type="dxa"/>
          </w:tcPr>
          <w:p w14:paraId="587CEBB3"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8%</w:t>
            </w:r>
          </w:p>
        </w:tc>
        <w:tc>
          <w:tcPr>
            <w:tcW w:w="1595" w:type="dxa"/>
          </w:tcPr>
          <w:p w14:paraId="4B6B1F92"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1865</w:t>
            </w:r>
          </w:p>
        </w:tc>
        <w:tc>
          <w:tcPr>
            <w:tcW w:w="1595" w:type="dxa"/>
            <w:vAlign w:val="bottom"/>
          </w:tcPr>
          <w:p w14:paraId="67A7134E" w14:textId="77777777" w:rsidR="007162D9" w:rsidRPr="0023317E" w:rsidRDefault="007162D9" w:rsidP="00FC321D">
            <w:pPr>
              <w:rPr>
                <w:rFonts w:ascii="Times New Roman" w:hAnsi="Times New Roman"/>
                <w:sz w:val="24"/>
                <w:szCs w:val="24"/>
                <w:lang w:val="uk-UA"/>
              </w:rPr>
            </w:pPr>
            <w:r w:rsidRPr="0023317E">
              <w:rPr>
                <w:rFonts w:ascii="Times New Roman" w:hAnsi="Times New Roman"/>
                <w:sz w:val="24"/>
                <w:szCs w:val="24"/>
                <w:lang w:val="uk-UA"/>
              </w:rPr>
              <w:t>8,55</w:t>
            </w:r>
            <w:r>
              <w:rPr>
                <w:rFonts w:ascii="Times New Roman" w:hAnsi="Times New Roman"/>
                <w:sz w:val="24"/>
                <w:szCs w:val="24"/>
                <w:lang w:val="uk-UA"/>
              </w:rPr>
              <w:t>%</w:t>
            </w:r>
          </w:p>
        </w:tc>
      </w:tr>
      <w:tr w:rsidR="007162D9" w14:paraId="37FE9FDF" w14:textId="77777777" w:rsidTr="00FC321D">
        <w:tc>
          <w:tcPr>
            <w:tcW w:w="3901" w:type="dxa"/>
          </w:tcPr>
          <w:p w14:paraId="03EA4C45"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Амортизація</w:t>
            </w:r>
          </w:p>
        </w:tc>
        <w:tc>
          <w:tcPr>
            <w:tcW w:w="1111" w:type="dxa"/>
          </w:tcPr>
          <w:p w14:paraId="4E7C92FC"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629</w:t>
            </w:r>
          </w:p>
        </w:tc>
        <w:tc>
          <w:tcPr>
            <w:tcW w:w="1651" w:type="dxa"/>
          </w:tcPr>
          <w:p w14:paraId="1C1FB5ED"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1,5%</w:t>
            </w:r>
          </w:p>
        </w:tc>
        <w:tc>
          <w:tcPr>
            <w:tcW w:w="1595" w:type="dxa"/>
          </w:tcPr>
          <w:p w14:paraId="0792F98D"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316</w:t>
            </w:r>
          </w:p>
        </w:tc>
        <w:tc>
          <w:tcPr>
            <w:tcW w:w="1595" w:type="dxa"/>
            <w:vAlign w:val="bottom"/>
          </w:tcPr>
          <w:p w14:paraId="2C7C4F65" w14:textId="77777777" w:rsidR="007162D9" w:rsidRPr="0023317E" w:rsidRDefault="007162D9" w:rsidP="00FC321D">
            <w:pPr>
              <w:rPr>
                <w:rFonts w:ascii="Times New Roman" w:hAnsi="Times New Roman"/>
                <w:sz w:val="24"/>
                <w:szCs w:val="24"/>
                <w:lang w:val="uk-UA"/>
              </w:rPr>
            </w:pPr>
            <w:r w:rsidRPr="0023317E">
              <w:rPr>
                <w:rFonts w:ascii="Times New Roman" w:hAnsi="Times New Roman"/>
                <w:sz w:val="24"/>
                <w:szCs w:val="24"/>
                <w:lang w:val="uk-UA"/>
              </w:rPr>
              <w:t>1,45</w:t>
            </w:r>
            <w:r>
              <w:rPr>
                <w:rFonts w:ascii="Times New Roman" w:hAnsi="Times New Roman"/>
                <w:sz w:val="24"/>
                <w:szCs w:val="24"/>
                <w:lang w:val="uk-UA"/>
              </w:rPr>
              <w:t>%</w:t>
            </w:r>
          </w:p>
        </w:tc>
      </w:tr>
      <w:tr w:rsidR="007162D9" w14:paraId="164E3624" w14:textId="77777777" w:rsidTr="00FC321D">
        <w:tc>
          <w:tcPr>
            <w:tcW w:w="3901" w:type="dxa"/>
          </w:tcPr>
          <w:p w14:paraId="3E48011C"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Інші витрати</w:t>
            </w:r>
          </w:p>
        </w:tc>
        <w:tc>
          <w:tcPr>
            <w:tcW w:w="1111" w:type="dxa"/>
            <w:shd w:val="clear" w:color="auto" w:fill="FFFFFF" w:themeFill="background1"/>
          </w:tcPr>
          <w:p w14:paraId="6B5F5381" w14:textId="77777777" w:rsidR="007162D9" w:rsidRPr="00A85303" w:rsidRDefault="007162D9" w:rsidP="00FC321D">
            <w:pPr>
              <w:rPr>
                <w:rFonts w:ascii="Times New Roman" w:hAnsi="Times New Roman"/>
                <w:sz w:val="24"/>
                <w:szCs w:val="24"/>
                <w:lang w:val="uk-UA"/>
              </w:rPr>
            </w:pPr>
            <w:r>
              <w:rPr>
                <w:rFonts w:ascii="Times New Roman" w:hAnsi="Times New Roman"/>
                <w:sz w:val="24"/>
                <w:szCs w:val="24"/>
                <w:lang w:val="uk-UA"/>
              </w:rPr>
              <w:t>103</w:t>
            </w:r>
          </w:p>
        </w:tc>
        <w:tc>
          <w:tcPr>
            <w:tcW w:w="1651" w:type="dxa"/>
            <w:shd w:val="clear" w:color="auto" w:fill="FFFFFF" w:themeFill="background1"/>
          </w:tcPr>
          <w:p w14:paraId="43136EE1" w14:textId="77777777" w:rsidR="007162D9" w:rsidRPr="00A85303" w:rsidRDefault="007162D9" w:rsidP="00FC321D">
            <w:pPr>
              <w:rPr>
                <w:rFonts w:ascii="Times New Roman" w:hAnsi="Times New Roman"/>
                <w:sz w:val="24"/>
                <w:szCs w:val="24"/>
                <w:lang w:val="uk-UA"/>
              </w:rPr>
            </w:pPr>
            <w:r>
              <w:rPr>
                <w:rFonts w:ascii="Times New Roman" w:hAnsi="Times New Roman"/>
                <w:sz w:val="24"/>
                <w:szCs w:val="24"/>
                <w:lang w:val="uk-UA"/>
              </w:rPr>
              <w:t>0,3</w:t>
            </w:r>
            <w:r w:rsidRPr="00A85303">
              <w:rPr>
                <w:rFonts w:ascii="Times New Roman" w:hAnsi="Times New Roman"/>
                <w:sz w:val="24"/>
                <w:szCs w:val="24"/>
                <w:lang w:val="uk-UA"/>
              </w:rPr>
              <w:t>%</w:t>
            </w:r>
          </w:p>
        </w:tc>
        <w:tc>
          <w:tcPr>
            <w:tcW w:w="1595" w:type="dxa"/>
            <w:shd w:val="clear" w:color="auto" w:fill="FFFFFF" w:themeFill="background1"/>
          </w:tcPr>
          <w:p w14:paraId="5B9180AF"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72</w:t>
            </w:r>
          </w:p>
        </w:tc>
        <w:tc>
          <w:tcPr>
            <w:tcW w:w="1595" w:type="dxa"/>
            <w:shd w:val="clear" w:color="auto" w:fill="FFFFFF" w:themeFill="background1"/>
            <w:vAlign w:val="bottom"/>
          </w:tcPr>
          <w:p w14:paraId="78029655" w14:textId="77777777" w:rsidR="007162D9" w:rsidRPr="0023317E" w:rsidRDefault="007162D9" w:rsidP="00FC321D">
            <w:pPr>
              <w:rPr>
                <w:rFonts w:ascii="Times New Roman" w:hAnsi="Times New Roman"/>
                <w:sz w:val="24"/>
                <w:szCs w:val="24"/>
                <w:lang w:val="uk-UA"/>
              </w:rPr>
            </w:pPr>
            <w:r w:rsidRPr="0023317E">
              <w:rPr>
                <w:rFonts w:ascii="Times New Roman" w:hAnsi="Times New Roman"/>
                <w:sz w:val="24"/>
                <w:szCs w:val="24"/>
                <w:lang w:val="uk-UA"/>
              </w:rPr>
              <w:t>0,33</w:t>
            </w:r>
            <w:r>
              <w:rPr>
                <w:rFonts w:ascii="Times New Roman" w:hAnsi="Times New Roman"/>
                <w:sz w:val="24"/>
                <w:szCs w:val="24"/>
                <w:lang w:val="uk-UA"/>
              </w:rPr>
              <w:t>%</w:t>
            </w:r>
          </w:p>
        </w:tc>
      </w:tr>
      <w:tr w:rsidR="007162D9" w14:paraId="646D9602" w14:textId="77777777" w:rsidTr="00FC321D">
        <w:tc>
          <w:tcPr>
            <w:tcW w:w="3901" w:type="dxa"/>
          </w:tcPr>
          <w:p w14:paraId="517FAEE9"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Всього</w:t>
            </w:r>
          </w:p>
        </w:tc>
        <w:tc>
          <w:tcPr>
            <w:tcW w:w="1111" w:type="dxa"/>
            <w:shd w:val="clear" w:color="auto" w:fill="FFFFFF" w:themeFill="background1"/>
          </w:tcPr>
          <w:p w14:paraId="2A660473" w14:textId="77777777" w:rsidR="007162D9" w:rsidRPr="00A85303" w:rsidRDefault="007162D9" w:rsidP="00FC321D">
            <w:pPr>
              <w:rPr>
                <w:rFonts w:ascii="Times New Roman" w:hAnsi="Times New Roman"/>
                <w:sz w:val="24"/>
                <w:szCs w:val="24"/>
                <w:lang w:val="uk-UA"/>
              </w:rPr>
            </w:pPr>
            <w:r>
              <w:rPr>
                <w:rFonts w:ascii="Times New Roman" w:hAnsi="Times New Roman"/>
                <w:sz w:val="24"/>
                <w:szCs w:val="24"/>
                <w:lang w:val="uk-UA"/>
              </w:rPr>
              <w:t>41260</w:t>
            </w:r>
          </w:p>
        </w:tc>
        <w:tc>
          <w:tcPr>
            <w:tcW w:w="1651" w:type="dxa"/>
            <w:shd w:val="clear" w:color="auto" w:fill="FFFFFF" w:themeFill="background1"/>
          </w:tcPr>
          <w:p w14:paraId="26C58785" w14:textId="77777777" w:rsidR="007162D9" w:rsidRPr="00A85303" w:rsidRDefault="007162D9" w:rsidP="00FC321D">
            <w:pPr>
              <w:rPr>
                <w:rFonts w:ascii="Times New Roman" w:hAnsi="Times New Roman"/>
                <w:sz w:val="24"/>
                <w:szCs w:val="24"/>
                <w:lang w:val="uk-UA"/>
              </w:rPr>
            </w:pPr>
            <w:r>
              <w:rPr>
                <w:rFonts w:ascii="Times New Roman" w:hAnsi="Times New Roman"/>
                <w:sz w:val="24"/>
                <w:szCs w:val="24"/>
                <w:lang w:val="uk-UA"/>
              </w:rPr>
              <w:t>100%</w:t>
            </w:r>
          </w:p>
        </w:tc>
        <w:tc>
          <w:tcPr>
            <w:tcW w:w="1595" w:type="dxa"/>
            <w:shd w:val="clear" w:color="auto" w:fill="FFFFFF" w:themeFill="background1"/>
          </w:tcPr>
          <w:p w14:paraId="02ECC7B2"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21825</w:t>
            </w:r>
          </w:p>
        </w:tc>
        <w:tc>
          <w:tcPr>
            <w:tcW w:w="1595" w:type="dxa"/>
            <w:shd w:val="clear" w:color="auto" w:fill="FFFFFF" w:themeFill="background1"/>
          </w:tcPr>
          <w:p w14:paraId="50B5AAFD" w14:textId="77777777" w:rsidR="007162D9" w:rsidRDefault="007162D9" w:rsidP="00FC321D">
            <w:pPr>
              <w:rPr>
                <w:rFonts w:ascii="Times New Roman" w:hAnsi="Times New Roman"/>
                <w:sz w:val="24"/>
                <w:szCs w:val="24"/>
                <w:lang w:val="uk-UA"/>
              </w:rPr>
            </w:pPr>
            <w:r>
              <w:rPr>
                <w:rFonts w:ascii="Times New Roman" w:hAnsi="Times New Roman"/>
                <w:sz w:val="24"/>
                <w:szCs w:val="24"/>
                <w:lang w:val="uk-UA"/>
              </w:rPr>
              <w:t>100%</w:t>
            </w:r>
          </w:p>
        </w:tc>
      </w:tr>
    </w:tbl>
    <w:p w14:paraId="5B20C35C" w14:textId="77777777" w:rsidR="007162D9" w:rsidRDefault="007162D9" w:rsidP="007162D9">
      <w:pPr>
        <w:spacing w:after="0"/>
        <w:rPr>
          <w:rFonts w:ascii="Times New Roman" w:hAnsi="Times New Roman"/>
          <w:sz w:val="24"/>
          <w:szCs w:val="24"/>
        </w:rPr>
      </w:pPr>
    </w:p>
    <w:p w14:paraId="12F38B33" w14:textId="77777777" w:rsidR="007162D9" w:rsidRDefault="007162D9" w:rsidP="007162D9">
      <w:pPr>
        <w:spacing w:after="0"/>
        <w:rPr>
          <w:rFonts w:ascii="Times New Roman" w:hAnsi="Times New Roman"/>
          <w:sz w:val="24"/>
          <w:szCs w:val="24"/>
        </w:rPr>
      </w:pPr>
      <w:r>
        <w:rPr>
          <w:rFonts w:ascii="Times New Roman" w:hAnsi="Times New Roman"/>
          <w:sz w:val="24"/>
          <w:szCs w:val="24"/>
        </w:rPr>
        <w:t>Склад витрат в звітному періоді не змінився в порівнянні з попереднім звітним періодом.</w:t>
      </w:r>
    </w:p>
    <w:p w14:paraId="242FD0C9" w14:textId="77777777" w:rsidR="007162D9" w:rsidRPr="00216E7D" w:rsidRDefault="007162D9" w:rsidP="007162D9">
      <w:pPr>
        <w:spacing w:before="240" w:after="0"/>
        <w:jc w:val="both"/>
        <w:rPr>
          <w:rFonts w:ascii="Times New Roman" w:hAnsi="Times New Roman"/>
          <w:sz w:val="24"/>
          <w:szCs w:val="24"/>
        </w:rPr>
      </w:pPr>
      <w:r w:rsidRPr="00216E7D">
        <w:rPr>
          <w:rFonts w:ascii="Times New Roman" w:hAnsi="Times New Roman"/>
          <w:sz w:val="24"/>
          <w:szCs w:val="24"/>
        </w:rPr>
        <w:t>Фінансово-економічні показники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85"/>
        <w:gridCol w:w="1979"/>
        <w:gridCol w:w="2121"/>
        <w:gridCol w:w="2535"/>
      </w:tblGrid>
      <w:tr w:rsidR="007162D9" w:rsidRPr="00216E7D" w14:paraId="2AFA8A86" w14:textId="77777777" w:rsidTr="00FC321D">
        <w:trPr>
          <w:trHeight w:val="674"/>
        </w:trPr>
        <w:tc>
          <w:tcPr>
            <w:tcW w:w="533" w:type="dxa"/>
          </w:tcPr>
          <w:p w14:paraId="59697DC5" w14:textId="77777777" w:rsidR="007162D9" w:rsidRPr="00216E7D" w:rsidRDefault="007162D9" w:rsidP="00FC321D">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 з/п</w:t>
            </w:r>
          </w:p>
        </w:tc>
        <w:tc>
          <w:tcPr>
            <w:tcW w:w="2685" w:type="dxa"/>
          </w:tcPr>
          <w:p w14:paraId="3F0AC4BC" w14:textId="77777777" w:rsidR="007162D9" w:rsidRPr="00216E7D" w:rsidRDefault="007162D9" w:rsidP="00FC321D">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Показник</w:t>
            </w:r>
          </w:p>
        </w:tc>
        <w:tc>
          <w:tcPr>
            <w:tcW w:w="1979" w:type="dxa"/>
          </w:tcPr>
          <w:p w14:paraId="1B2A35CB" w14:textId="77777777" w:rsidR="007162D9" w:rsidRPr="00216E7D" w:rsidRDefault="007162D9" w:rsidP="00FC321D">
            <w:pPr>
              <w:autoSpaceDE w:val="0"/>
              <w:autoSpaceDN w:val="0"/>
              <w:adjustRightInd w:val="0"/>
              <w:jc w:val="center"/>
              <w:rPr>
                <w:rFonts w:ascii="Times New Roman" w:hAnsi="Times New Roman"/>
                <w:b/>
                <w:sz w:val="24"/>
                <w:szCs w:val="24"/>
              </w:rPr>
            </w:pPr>
            <w:r>
              <w:rPr>
                <w:rFonts w:ascii="Times New Roman" w:hAnsi="Times New Roman"/>
                <w:b/>
                <w:sz w:val="24"/>
                <w:szCs w:val="24"/>
              </w:rPr>
              <w:t>2022</w:t>
            </w:r>
            <w:r w:rsidRPr="00216E7D">
              <w:rPr>
                <w:rFonts w:ascii="Times New Roman" w:hAnsi="Times New Roman"/>
                <w:b/>
                <w:sz w:val="24"/>
                <w:szCs w:val="24"/>
              </w:rPr>
              <w:t xml:space="preserve"> рік</w:t>
            </w:r>
          </w:p>
        </w:tc>
        <w:tc>
          <w:tcPr>
            <w:tcW w:w="2121" w:type="dxa"/>
          </w:tcPr>
          <w:p w14:paraId="3D5E69E3" w14:textId="77777777" w:rsidR="007162D9" w:rsidRPr="00216E7D" w:rsidRDefault="007162D9" w:rsidP="00FC321D">
            <w:pPr>
              <w:autoSpaceDE w:val="0"/>
              <w:autoSpaceDN w:val="0"/>
              <w:adjustRightInd w:val="0"/>
              <w:jc w:val="center"/>
              <w:rPr>
                <w:rFonts w:ascii="Times New Roman" w:hAnsi="Times New Roman"/>
                <w:b/>
                <w:sz w:val="24"/>
                <w:szCs w:val="24"/>
              </w:rPr>
            </w:pPr>
            <w:r>
              <w:rPr>
                <w:rFonts w:ascii="Times New Roman" w:hAnsi="Times New Roman"/>
                <w:b/>
                <w:sz w:val="24"/>
                <w:szCs w:val="24"/>
              </w:rPr>
              <w:t>2021</w:t>
            </w:r>
            <w:r w:rsidRPr="00216E7D">
              <w:rPr>
                <w:rFonts w:ascii="Times New Roman" w:hAnsi="Times New Roman"/>
                <w:b/>
                <w:sz w:val="24"/>
                <w:szCs w:val="24"/>
              </w:rPr>
              <w:t xml:space="preserve"> рік</w:t>
            </w:r>
          </w:p>
        </w:tc>
        <w:tc>
          <w:tcPr>
            <w:tcW w:w="2535" w:type="dxa"/>
          </w:tcPr>
          <w:p w14:paraId="6A110BB2" w14:textId="77777777" w:rsidR="007162D9" w:rsidRPr="00216E7D" w:rsidRDefault="007162D9" w:rsidP="00FC321D">
            <w:pPr>
              <w:autoSpaceDE w:val="0"/>
              <w:autoSpaceDN w:val="0"/>
              <w:adjustRightInd w:val="0"/>
              <w:ind w:left="89"/>
              <w:jc w:val="center"/>
              <w:rPr>
                <w:rFonts w:ascii="Times New Roman" w:hAnsi="Times New Roman"/>
                <w:b/>
                <w:sz w:val="24"/>
                <w:szCs w:val="24"/>
              </w:rPr>
            </w:pPr>
            <w:r w:rsidRPr="00216E7D">
              <w:rPr>
                <w:rFonts w:ascii="Times New Roman" w:hAnsi="Times New Roman"/>
                <w:b/>
                <w:sz w:val="24"/>
                <w:szCs w:val="24"/>
              </w:rPr>
              <w:t>Приріст/зменшення (+/-)</w:t>
            </w:r>
            <w:r>
              <w:rPr>
                <w:rFonts w:ascii="Times New Roman" w:hAnsi="Times New Roman"/>
                <w:b/>
                <w:sz w:val="24"/>
                <w:szCs w:val="24"/>
              </w:rPr>
              <w:t>, тис. грн.</w:t>
            </w:r>
          </w:p>
        </w:tc>
      </w:tr>
      <w:tr w:rsidR="007162D9" w:rsidRPr="001C73CB" w14:paraId="49362C31" w14:textId="77777777" w:rsidTr="00FC321D">
        <w:tc>
          <w:tcPr>
            <w:tcW w:w="533" w:type="dxa"/>
            <w:tcBorders>
              <w:top w:val="single" w:sz="4" w:space="0" w:color="auto"/>
              <w:left w:val="single" w:sz="4" w:space="0" w:color="auto"/>
              <w:bottom w:val="single" w:sz="4" w:space="0" w:color="auto"/>
              <w:right w:val="single" w:sz="4" w:space="0" w:color="auto"/>
            </w:tcBorders>
          </w:tcPr>
          <w:p w14:paraId="68A10EDE" w14:textId="77777777" w:rsidR="007162D9" w:rsidRPr="001C73CB" w:rsidRDefault="007162D9" w:rsidP="00FC321D">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2685" w:type="dxa"/>
            <w:tcBorders>
              <w:top w:val="single" w:sz="4" w:space="0" w:color="auto"/>
              <w:left w:val="single" w:sz="4" w:space="0" w:color="auto"/>
              <w:bottom w:val="single" w:sz="4" w:space="0" w:color="auto"/>
              <w:right w:val="single" w:sz="4" w:space="0" w:color="auto"/>
            </w:tcBorders>
          </w:tcPr>
          <w:p w14:paraId="05C452D6" w14:textId="77777777" w:rsidR="007162D9" w:rsidRPr="001C73CB" w:rsidRDefault="007162D9" w:rsidP="00FC321D">
            <w:pPr>
              <w:autoSpaceDE w:val="0"/>
              <w:autoSpaceDN w:val="0"/>
              <w:adjustRightInd w:val="0"/>
              <w:ind w:firstLine="33"/>
              <w:rPr>
                <w:rFonts w:ascii="Times New Roman" w:hAnsi="Times New Roman"/>
                <w:sz w:val="24"/>
                <w:szCs w:val="24"/>
              </w:rPr>
            </w:pPr>
            <w:r>
              <w:rPr>
                <w:rFonts w:ascii="Times New Roman" w:hAnsi="Times New Roman"/>
                <w:sz w:val="24"/>
                <w:szCs w:val="24"/>
              </w:rPr>
              <w:t>Необоротні активи</w:t>
            </w:r>
          </w:p>
        </w:tc>
        <w:tc>
          <w:tcPr>
            <w:tcW w:w="1979" w:type="dxa"/>
            <w:tcBorders>
              <w:top w:val="single" w:sz="4" w:space="0" w:color="auto"/>
              <w:left w:val="single" w:sz="4" w:space="0" w:color="auto"/>
              <w:bottom w:val="single" w:sz="4" w:space="0" w:color="auto"/>
              <w:right w:val="single" w:sz="4" w:space="0" w:color="auto"/>
            </w:tcBorders>
          </w:tcPr>
          <w:p w14:paraId="57AA9CB4" w14:textId="77777777" w:rsidR="007162D9" w:rsidRPr="006D6DC4" w:rsidRDefault="007162D9" w:rsidP="00FC321D">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3269</w:t>
            </w:r>
          </w:p>
        </w:tc>
        <w:tc>
          <w:tcPr>
            <w:tcW w:w="2121" w:type="dxa"/>
            <w:tcBorders>
              <w:top w:val="single" w:sz="4" w:space="0" w:color="auto"/>
              <w:left w:val="single" w:sz="4" w:space="0" w:color="auto"/>
              <w:bottom w:val="single" w:sz="4" w:space="0" w:color="auto"/>
              <w:right w:val="single" w:sz="4" w:space="0" w:color="auto"/>
            </w:tcBorders>
          </w:tcPr>
          <w:p w14:paraId="474A91BD" w14:textId="77777777" w:rsidR="007162D9" w:rsidRPr="006D6DC4" w:rsidRDefault="007162D9" w:rsidP="00FC321D">
            <w:pPr>
              <w:autoSpaceDE w:val="0"/>
              <w:autoSpaceDN w:val="0"/>
              <w:adjustRightInd w:val="0"/>
              <w:jc w:val="center"/>
              <w:rPr>
                <w:rFonts w:ascii="Times New Roman" w:hAnsi="Times New Roman"/>
                <w:b/>
                <w:sz w:val="24"/>
                <w:szCs w:val="24"/>
              </w:rPr>
            </w:pPr>
            <w:r>
              <w:rPr>
                <w:rFonts w:ascii="Times New Roman" w:hAnsi="Times New Roman"/>
                <w:b/>
                <w:sz w:val="24"/>
                <w:szCs w:val="24"/>
              </w:rPr>
              <w:t>3284</w:t>
            </w:r>
          </w:p>
        </w:tc>
        <w:tc>
          <w:tcPr>
            <w:tcW w:w="2535" w:type="dxa"/>
            <w:tcBorders>
              <w:top w:val="single" w:sz="4" w:space="0" w:color="auto"/>
              <w:left w:val="single" w:sz="4" w:space="0" w:color="auto"/>
              <w:bottom w:val="single" w:sz="4" w:space="0" w:color="auto"/>
              <w:right w:val="single" w:sz="4" w:space="0" w:color="auto"/>
            </w:tcBorders>
            <w:vAlign w:val="bottom"/>
          </w:tcPr>
          <w:p w14:paraId="12C5CC2A" w14:textId="77777777" w:rsidR="007162D9" w:rsidRPr="00F910C3" w:rsidRDefault="007162D9" w:rsidP="00FC321D">
            <w:pPr>
              <w:autoSpaceDE w:val="0"/>
              <w:autoSpaceDN w:val="0"/>
              <w:adjustRightInd w:val="0"/>
              <w:jc w:val="center"/>
              <w:rPr>
                <w:rFonts w:ascii="Times New Roman" w:hAnsi="Times New Roman"/>
                <w:b/>
                <w:sz w:val="24"/>
                <w:szCs w:val="24"/>
              </w:rPr>
            </w:pPr>
            <w:r w:rsidRPr="00F910C3">
              <w:rPr>
                <w:rFonts w:ascii="Times New Roman" w:hAnsi="Times New Roman"/>
                <w:b/>
                <w:sz w:val="24"/>
                <w:szCs w:val="24"/>
              </w:rPr>
              <w:t>-15</w:t>
            </w:r>
          </w:p>
        </w:tc>
      </w:tr>
      <w:tr w:rsidR="007162D9" w:rsidRPr="001C73CB" w14:paraId="01634899" w14:textId="77777777" w:rsidTr="00FC321D">
        <w:tc>
          <w:tcPr>
            <w:tcW w:w="533" w:type="dxa"/>
            <w:tcBorders>
              <w:top w:val="single" w:sz="4" w:space="0" w:color="auto"/>
              <w:left w:val="single" w:sz="4" w:space="0" w:color="auto"/>
              <w:bottom w:val="single" w:sz="4" w:space="0" w:color="auto"/>
              <w:right w:val="single" w:sz="4" w:space="0" w:color="auto"/>
            </w:tcBorders>
          </w:tcPr>
          <w:p w14:paraId="3E4A31D6" w14:textId="77777777" w:rsidR="007162D9" w:rsidRPr="001C73CB" w:rsidRDefault="007162D9" w:rsidP="00FC321D">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2685" w:type="dxa"/>
            <w:tcBorders>
              <w:top w:val="single" w:sz="4" w:space="0" w:color="auto"/>
              <w:left w:val="single" w:sz="4" w:space="0" w:color="auto"/>
              <w:bottom w:val="single" w:sz="4" w:space="0" w:color="auto"/>
              <w:right w:val="single" w:sz="4" w:space="0" w:color="auto"/>
            </w:tcBorders>
          </w:tcPr>
          <w:p w14:paraId="3F66B702" w14:textId="77777777" w:rsidR="007162D9" w:rsidRPr="001C73CB" w:rsidRDefault="007162D9" w:rsidP="00FC321D">
            <w:pPr>
              <w:autoSpaceDE w:val="0"/>
              <w:autoSpaceDN w:val="0"/>
              <w:adjustRightInd w:val="0"/>
              <w:ind w:firstLine="33"/>
              <w:rPr>
                <w:rFonts w:ascii="Times New Roman" w:hAnsi="Times New Roman"/>
                <w:sz w:val="24"/>
                <w:szCs w:val="24"/>
              </w:rPr>
            </w:pPr>
            <w:r>
              <w:rPr>
                <w:rFonts w:ascii="Times New Roman" w:hAnsi="Times New Roman"/>
                <w:sz w:val="24"/>
                <w:szCs w:val="24"/>
              </w:rPr>
              <w:t>Оборотні активи</w:t>
            </w:r>
          </w:p>
        </w:tc>
        <w:tc>
          <w:tcPr>
            <w:tcW w:w="1979" w:type="dxa"/>
            <w:tcBorders>
              <w:top w:val="single" w:sz="4" w:space="0" w:color="auto"/>
              <w:left w:val="single" w:sz="4" w:space="0" w:color="auto"/>
              <w:bottom w:val="single" w:sz="4" w:space="0" w:color="auto"/>
              <w:right w:val="single" w:sz="4" w:space="0" w:color="auto"/>
            </w:tcBorders>
          </w:tcPr>
          <w:p w14:paraId="6287A084" w14:textId="77777777" w:rsidR="007162D9" w:rsidRPr="006D6DC4" w:rsidRDefault="007162D9" w:rsidP="00FC321D">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11653</w:t>
            </w:r>
          </w:p>
        </w:tc>
        <w:tc>
          <w:tcPr>
            <w:tcW w:w="2121" w:type="dxa"/>
            <w:tcBorders>
              <w:top w:val="single" w:sz="4" w:space="0" w:color="auto"/>
              <w:left w:val="single" w:sz="4" w:space="0" w:color="auto"/>
              <w:bottom w:val="single" w:sz="4" w:space="0" w:color="auto"/>
              <w:right w:val="single" w:sz="4" w:space="0" w:color="auto"/>
            </w:tcBorders>
          </w:tcPr>
          <w:p w14:paraId="0825CB29" w14:textId="77777777" w:rsidR="007162D9" w:rsidRPr="006D6DC4" w:rsidRDefault="007162D9" w:rsidP="00FC321D">
            <w:pPr>
              <w:autoSpaceDE w:val="0"/>
              <w:autoSpaceDN w:val="0"/>
              <w:adjustRightInd w:val="0"/>
              <w:jc w:val="center"/>
              <w:rPr>
                <w:rFonts w:ascii="Times New Roman" w:hAnsi="Times New Roman"/>
                <w:b/>
                <w:sz w:val="24"/>
                <w:szCs w:val="24"/>
              </w:rPr>
            </w:pPr>
            <w:r>
              <w:rPr>
                <w:rFonts w:ascii="Times New Roman" w:hAnsi="Times New Roman"/>
                <w:b/>
                <w:sz w:val="24"/>
                <w:szCs w:val="24"/>
              </w:rPr>
              <w:t>11619</w:t>
            </w:r>
          </w:p>
        </w:tc>
        <w:tc>
          <w:tcPr>
            <w:tcW w:w="2535" w:type="dxa"/>
            <w:tcBorders>
              <w:top w:val="single" w:sz="4" w:space="0" w:color="auto"/>
              <w:left w:val="single" w:sz="4" w:space="0" w:color="auto"/>
              <w:bottom w:val="single" w:sz="4" w:space="0" w:color="auto"/>
              <w:right w:val="single" w:sz="4" w:space="0" w:color="auto"/>
            </w:tcBorders>
            <w:vAlign w:val="bottom"/>
          </w:tcPr>
          <w:p w14:paraId="2CEFAA41" w14:textId="77777777" w:rsidR="007162D9" w:rsidRPr="00F910C3" w:rsidRDefault="007162D9" w:rsidP="00FC321D">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F910C3">
              <w:rPr>
                <w:rFonts w:ascii="Times New Roman" w:hAnsi="Times New Roman"/>
                <w:b/>
                <w:sz w:val="24"/>
                <w:szCs w:val="24"/>
              </w:rPr>
              <w:t>34</w:t>
            </w:r>
          </w:p>
        </w:tc>
      </w:tr>
      <w:tr w:rsidR="007162D9" w:rsidRPr="00216E7D" w14:paraId="3BD810D8" w14:textId="77777777" w:rsidTr="00FC321D">
        <w:tc>
          <w:tcPr>
            <w:tcW w:w="533" w:type="dxa"/>
          </w:tcPr>
          <w:p w14:paraId="58E4C5E9" w14:textId="77777777" w:rsidR="007162D9" w:rsidRPr="00216E7D" w:rsidRDefault="007162D9" w:rsidP="00FC321D">
            <w:pPr>
              <w:autoSpaceDE w:val="0"/>
              <w:autoSpaceDN w:val="0"/>
              <w:adjustRightInd w:val="0"/>
              <w:jc w:val="both"/>
              <w:rPr>
                <w:rFonts w:ascii="Times New Roman" w:hAnsi="Times New Roman"/>
                <w:sz w:val="24"/>
                <w:szCs w:val="24"/>
              </w:rPr>
            </w:pPr>
            <w:r w:rsidRPr="00216E7D">
              <w:rPr>
                <w:rFonts w:ascii="Times New Roman" w:hAnsi="Times New Roman"/>
                <w:sz w:val="24"/>
                <w:szCs w:val="24"/>
              </w:rPr>
              <w:t>3</w:t>
            </w:r>
          </w:p>
        </w:tc>
        <w:tc>
          <w:tcPr>
            <w:tcW w:w="2685" w:type="dxa"/>
          </w:tcPr>
          <w:p w14:paraId="5B895B8D" w14:textId="77777777" w:rsidR="007162D9" w:rsidRPr="00216E7D" w:rsidRDefault="007162D9" w:rsidP="00FC321D">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Власний капітал (</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w:t>
            </w:r>
          </w:p>
        </w:tc>
        <w:tc>
          <w:tcPr>
            <w:tcW w:w="1979" w:type="dxa"/>
          </w:tcPr>
          <w:p w14:paraId="3F8A28B5" w14:textId="77777777" w:rsidR="007162D9" w:rsidRPr="00216E7D" w:rsidRDefault="007162D9" w:rsidP="00FC321D">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12331</w:t>
            </w:r>
          </w:p>
        </w:tc>
        <w:tc>
          <w:tcPr>
            <w:tcW w:w="2121" w:type="dxa"/>
          </w:tcPr>
          <w:p w14:paraId="32488497" w14:textId="77777777" w:rsidR="007162D9" w:rsidRPr="00216E7D" w:rsidRDefault="007162D9" w:rsidP="00FC321D">
            <w:pPr>
              <w:autoSpaceDE w:val="0"/>
              <w:autoSpaceDN w:val="0"/>
              <w:adjustRightInd w:val="0"/>
              <w:jc w:val="center"/>
              <w:rPr>
                <w:rFonts w:ascii="Times New Roman" w:hAnsi="Times New Roman"/>
                <w:b/>
                <w:sz w:val="24"/>
                <w:szCs w:val="24"/>
              </w:rPr>
            </w:pPr>
            <w:r>
              <w:rPr>
                <w:rFonts w:ascii="Times New Roman" w:hAnsi="Times New Roman"/>
                <w:b/>
                <w:sz w:val="24"/>
                <w:szCs w:val="24"/>
              </w:rPr>
              <w:t>11400</w:t>
            </w:r>
          </w:p>
        </w:tc>
        <w:tc>
          <w:tcPr>
            <w:tcW w:w="2535" w:type="dxa"/>
            <w:vAlign w:val="bottom"/>
          </w:tcPr>
          <w:p w14:paraId="231370B8" w14:textId="77777777" w:rsidR="007162D9" w:rsidRPr="00F910C3" w:rsidRDefault="007162D9" w:rsidP="00FC321D">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F910C3">
              <w:rPr>
                <w:rFonts w:ascii="Times New Roman" w:hAnsi="Times New Roman"/>
                <w:b/>
                <w:sz w:val="24"/>
                <w:szCs w:val="24"/>
              </w:rPr>
              <w:t>931</w:t>
            </w:r>
          </w:p>
        </w:tc>
      </w:tr>
      <w:tr w:rsidR="007162D9" w:rsidRPr="00216E7D" w14:paraId="02A4BD23" w14:textId="77777777" w:rsidTr="00FC321D">
        <w:tc>
          <w:tcPr>
            <w:tcW w:w="533" w:type="dxa"/>
          </w:tcPr>
          <w:p w14:paraId="6B0B0BAD" w14:textId="77777777" w:rsidR="007162D9" w:rsidRPr="00216E7D" w:rsidRDefault="007162D9" w:rsidP="00FC321D">
            <w:pPr>
              <w:autoSpaceDE w:val="0"/>
              <w:autoSpaceDN w:val="0"/>
              <w:adjustRightInd w:val="0"/>
              <w:jc w:val="both"/>
              <w:rPr>
                <w:rFonts w:ascii="Times New Roman" w:hAnsi="Times New Roman"/>
                <w:sz w:val="24"/>
                <w:szCs w:val="24"/>
              </w:rPr>
            </w:pPr>
            <w:r w:rsidRPr="00216E7D">
              <w:rPr>
                <w:rFonts w:ascii="Times New Roman" w:hAnsi="Times New Roman"/>
                <w:sz w:val="24"/>
                <w:szCs w:val="24"/>
              </w:rPr>
              <w:t>4</w:t>
            </w:r>
          </w:p>
        </w:tc>
        <w:tc>
          <w:tcPr>
            <w:tcW w:w="2685" w:type="dxa"/>
          </w:tcPr>
          <w:p w14:paraId="21CBEA8E" w14:textId="77777777" w:rsidR="007162D9" w:rsidRPr="00216E7D" w:rsidRDefault="007162D9" w:rsidP="00FC321D">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Активи (</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 xml:space="preserve">) </w:t>
            </w:r>
          </w:p>
        </w:tc>
        <w:tc>
          <w:tcPr>
            <w:tcW w:w="1979" w:type="dxa"/>
          </w:tcPr>
          <w:p w14:paraId="26F2030F" w14:textId="77777777" w:rsidR="007162D9" w:rsidRPr="00216E7D" w:rsidRDefault="007162D9" w:rsidP="00FC321D">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14922</w:t>
            </w:r>
          </w:p>
        </w:tc>
        <w:tc>
          <w:tcPr>
            <w:tcW w:w="2121" w:type="dxa"/>
          </w:tcPr>
          <w:p w14:paraId="2D6C1624" w14:textId="77777777" w:rsidR="007162D9" w:rsidRPr="00216E7D" w:rsidRDefault="007162D9" w:rsidP="00FC321D">
            <w:pPr>
              <w:autoSpaceDE w:val="0"/>
              <w:autoSpaceDN w:val="0"/>
              <w:adjustRightInd w:val="0"/>
              <w:jc w:val="center"/>
              <w:rPr>
                <w:rFonts w:ascii="Times New Roman" w:hAnsi="Times New Roman"/>
                <w:b/>
                <w:sz w:val="24"/>
                <w:szCs w:val="24"/>
              </w:rPr>
            </w:pPr>
            <w:r>
              <w:rPr>
                <w:rFonts w:ascii="Times New Roman" w:hAnsi="Times New Roman"/>
                <w:b/>
                <w:sz w:val="24"/>
                <w:szCs w:val="24"/>
              </w:rPr>
              <w:t>14903</w:t>
            </w:r>
          </w:p>
        </w:tc>
        <w:tc>
          <w:tcPr>
            <w:tcW w:w="2535" w:type="dxa"/>
            <w:vAlign w:val="bottom"/>
          </w:tcPr>
          <w:p w14:paraId="269A25B1" w14:textId="77777777" w:rsidR="007162D9" w:rsidRPr="00F910C3" w:rsidRDefault="007162D9" w:rsidP="00FC321D">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F910C3">
              <w:rPr>
                <w:rFonts w:ascii="Times New Roman" w:hAnsi="Times New Roman"/>
                <w:b/>
                <w:sz w:val="24"/>
                <w:szCs w:val="24"/>
              </w:rPr>
              <w:t>19</w:t>
            </w:r>
          </w:p>
        </w:tc>
      </w:tr>
    </w:tbl>
    <w:p w14:paraId="04F8A649" w14:textId="77777777" w:rsidR="007162D9" w:rsidRDefault="007162D9" w:rsidP="007162D9">
      <w:pPr>
        <w:spacing w:after="0"/>
        <w:jc w:val="both"/>
        <w:rPr>
          <w:rFonts w:ascii="Times New Roman" w:hAnsi="Times New Roman"/>
          <w:sz w:val="24"/>
          <w:szCs w:val="24"/>
        </w:rPr>
      </w:pPr>
    </w:p>
    <w:p w14:paraId="520FE555" w14:textId="77777777" w:rsidR="007162D9" w:rsidRDefault="007162D9" w:rsidP="007162D9">
      <w:pPr>
        <w:spacing w:after="0"/>
        <w:jc w:val="both"/>
        <w:rPr>
          <w:rFonts w:ascii="Times New Roman" w:hAnsi="Times New Roman"/>
          <w:sz w:val="24"/>
          <w:szCs w:val="24"/>
        </w:rPr>
      </w:pPr>
      <w:r w:rsidRPr="00D91A99">
        <w:rPr>
          <w:rFonts w:ascii="Times New Roman" w:hAnsi="Times New Roman"/>
          <w:sz w:val="24"/>
          <w:szCs w:val="24"/>
        </w:rPr>
        <w:t xml:space="preserve">Внаслідок </w:t>
      </w:r>
      <w:r>
        <w:rPr>
          <w:rFonts w:ascii="Times New Roman" w:hAnsi="Times New Roman"/>
          <w:sz w:val="24"/>
          <w:szCs w:val="24"/>
        </w:rPr>
        <w:t>господарської діяльності</w:t>
      </w:r>
      <w:r w:rsidRPr="00D91A99">
        <w:rPr>
          <w:rFonts w:ascii="Times New Roman" w:hAnsi="Times New Roman"/>
          <w:sz w:val="24"/>
          <w:szCs w:val="24"/>
        </w:rPr>
        <w:t xml:space="preserve"> активи Товариства збільшилися на </w:t>
      </w:r>
      <w:r>
        <w:rPr>
          <w:rFonts w:ascii="Times New Roman" w:hAnsi="Times New Roman"/>
          <w:sz w:val="24"/>
          <w:szCs w:val="24"/>
        </w:rPr>
        <w:t>19</w:t>
      </w:r>
      <w:r w:rsidRPr="00D91A99">
        <w:rPr>
          <w:rFonts w:ascii="Times New Roman" w:hAnsi="Times New Roman"/>
          <w:sz w:val="24"/>
          <w:szCs w:val="24"/>
        </w:rPr>
        <w:t xml:space="preserve"> тис.</w:t>
      </w:r>
      <w:r>
        <w:rPr>
          <w:rFonts w:ascii="Times New Roman" w:hAnsi="Times New Roman"/>
          <w:sz w:val="24"/>
          <w:szCs w:val="24"/>
        </w:rPr>
        <w:t xml:space="preserve"> </w:t>
      </w:r>
      <w:r w:rsidRPr="00D91A99">
        <w:rPr>
          <w:rFonts w:ascii="Times New Roman" w:hAnsi="Times New Roman"/>
          <w:sz w:val="24"/>
          <w:szCs w:val="24"/>
        </w:rPr>
        <w:t xml:space="preserve">грн. в основному за рахунок збільшення </w:t>
      </w:r>
      <w:r>
        <w:rPr>
          <w:rFonts w:ascii="Times New Roman" w:hAnsi="Times New Roman"/>
          <w:sz w:val="24"/>
          <w:szCs w:val="24"/>
        </w:rPr>
        <w:t xml:space="preserve">оборотних активів – виробничих запасів та готової продукції. Вартість необоротних активів зменшилася за рахунок збільшення суми накопиченого зносу – на 15 тис. грн. Основні засоби зношені на 68,87 %. </w:t>
      </w:r>
    </w:p>
    <w:p w14:paraId="46DDE228" w14:textId="77777777" w:rsidR="007162D9" w:rsidRDefault="007162D9" w:rsidP="007162D9">
      <w:pPr>
        <w:spacing w:after="0"/>
        <w:jc w:val="both"/>
        <w:rPr>
          <w:rFonts w:ascii="Times New Roman" w:hAnsi="Times New Roman"/>
          <w:sz w:val="24"/>
          <w:szCs w:val="24"/>
        </w:rPr>
      </w:pPr>
      <w:r>
        <w:rPr>
          <w:rFonts w:ascii="Times New Roman" w:hAnsi="Times New Roman"/>
          <w:sz w:val="24"/>
          <w:szCs w:val="24"/>
        </w:rPr>
        <w:t xml:space="preserve">Основні засоби оцінені за історичною собівартістю. У звітному році здійснено модернізацію (ремонт, поліпшення) основних засобів на 301 тис. грн. в </w:t>
      </w:r>
      <w:proofErr w:type="spellStart"/>
      <w:r>
        <w:rPr>
          <w:rFonts w:ascii="Times New Roman" w:hAnsi="Times New Roman"/>
          <w:sz w:val="24"/>
          <w:szCs w:val="24"/>
        </w:rPr>
        <w:t>т.ч</w:t>
      </w:r>
      <w:proofErr w:type="spellEnd"/>
      <w:r>
        <w:rPr>
          <w:rFonts w:ascii="Times New Roman" w:hAnsi="Times New Roman"/>
          <w:sz w:val="24"/>
          <w:szCs w:val="24"/>
        </w:rPr>
        <w:t>.  машини і обладнання на 10 тис. грн., транспортні засоби на 49 тис. гривень, будівлі та споруди – 242 тис. грн. Переоцінка основних засобів у звітному році не проводилась. Первісна вартість повністю амортизованих основних засобів – 1224 тис. грн. Питома вага необоротних активів в загальних активах Товариства – 22 %.</w:t>
      </w:r>
    </w:p>
    <w:p w14:paraId="493A05DA" w14:textId="77777777" w:rsidR="007162D9" w:rsidRDefault="007162D9" w:rsidP="007162D9">
      <w:pPr>
        <w:rPr>
          <w:rFonts w:ascii="Times New Roman" w:hAnsi="Times New Roman"/>
          <w:sz w:val="24"/>
          <w:szCs w:val="24"/>
        </w:rPr>
      </w:pPr>
      <w:r>
        <w:rPr>
          <w:rFonts w:ascii="Times New Roman" w:hAnsi="Times New Roman"/>
          <w:sz w:val="24"/>
          <w:szCs w:val="24"/>
        </w:rPr>
        <w:t>Основний вид активу, який забезпечує своєчасне виконання зобов’язань – запаси, зокрема готова продукція. Питома вага запасів становить 58% від усіх активів, в основному це вартість готової продукції, яка знаходиться на складах.</w:t>
      </w:r>
    </w:p>
    <w:p w14:paraId="51FF568F" w14:textId="77777777" w:rsidR="007162D9" w:rsidRDefault="007162D9" w:rsidP="007162D9">
      <w:pPr>
        <w:spacing w:after="0"/>
        <w:jc w:val="both"/>
        <w:rPr>
          <w:rFonts w:ascii="Times New Roman" w:hAnsi="Times New Roman"/>
          <w:sz w:val="24"/>
          <w:szCs w:val="24"/>
        </w:rPr>
      </w:pPr>
      <w:r>
        <w:rPr>
          <w:rFonts w:ascii="Times New Roman" w:hAnsi="Times New Roman"/>
          <w:sz w:val="24"/>
          <w:szCs w:val="24"/>
        </w:rPr>
        <w:lastRenderedPageBreak/>
        <w:t>В</w:t>
      </w:r>
      <w:r w:rsidRPr="00D91A99">
        <w:rPr>
          <w:rFonts w:ascii="Times New Roman" w:hAnsi="Times New Roman"/>
          <w:sz w:val="24"/>
          <w:szCs w:val="24"/>
        </w:rPr>
        <w:t>ласн</w:t>
      </w:r>
      <w:r>
        <w:rPr>
          <w:rFonts w:ascii="Times New Roman" w:hAnsi="Times New Roman"/>
          <w:sz w:val="24"/>
          <w:szCs w:val="24"/>
        </w:rPr>
        <w:t>ий</w:t>
      </w:r>
      <w:r w:rsidRPr="00D91A99">
        <w:rPr>
          <w:rFonts w:ascii="Times New Roman" w:hAnsi="Times New Roman"/>
          <w:sz w:val="24"/>
          <w:szCs w:val="24"/>
        </w:rPr>
        <w:t xml:space="preserve"> капітал</w:t>
      </w:r>
      <w:r>
        <w:rPr>
          <w:rFonts w:ascii="Times New Roman" w:hAnsi="Times New Roman"/>
          <w:sz w:val="24"/>
          <w:szCs w:val="24"/>
        </w:rPr>
        <w:t xml:space="preserve"> збільшився </w:t>
      </w:r>
      <w:r w:rsidRPr="00D91A99">
        <w:rPr>
          <w:rFonts w:ascii="Times New Roman" w:hAnsi="Times New Roman"/>
          <w:sz w:val="24"/>
          <w:szCs w:val="24"/>
        </w:rPr>
        <w:t>за рахунок чистого прибутку, отриманого від господарської діяльності протягом звітного періоду.</w:t>
      </w:r>
      <w:r>
        <w:rPr>
          <w:rFonts w:ascii="Times New Roman" w:hAnsi="Times New Roman"/>
          <w:sz w:val="24"/>
          <w:szCs w:val="24"/>
        </w:rPr>
        <w:t xml:space="preserve"> </w:t>
      </w:r>
    </w:p>
    <w:p w14:paraId="4BA88809" w14:textId="77777777" w:rsidR="007162D9" w:rsidRDefault="007162D9" w:rsidP="007162D9">
      <w:pPr>
        <w:spacing w:after="0"/>
        <w:jc w:val="both"/>
        <w:rPr>
          <w:rFonts w:ascii="Times New Roman" w:hAnsi="Times New Roman"/>
          <w:sz w:val="24"/>
          <w:szCs w:val="24"/>
        </w:rPr>
      </w:pPr>
      <w:r w:rsidRPr="006D1A9B">
        <w:rPr>
          <w:rFonts w:ascii="Times New Roman" w:hAnsi="Times New Roman"/>
          <w:sz w:val="24"/>
          <w:szCs w:val="24"/>
        </w:rPr>
        <w:t>Частка власного капіталу в загальних активах Товариства на кінець 202</w:t>
      </w:r>
      <w:r>
        <w:rPr>
          <w:rFonts w:ascii="Times New Roman" w:hAnsi="Times New Roman"/>
          <w:sz w:val="24"/>
          <w:szCs w:val="24"/>
        </w:rPr>
        <w:t>2</w:t>
      </w:r>
      <w:r w:rsidRPr="006D1A9B">
        <w:rPr>
          <w:rFonts w:ascii="Times New Roman" w:hAnsi="Times New Roman"/>
          <w:sz w:val="24"/>
          <w:szCs w:val="24"/>
        </w:rPr>
        <w:t xml:space="preserve"> року становить </w:t>
      </w:r>
      <w:r>
        <w:rPr>
          <w:rFonts w:ascii="Times New Roman" w:hAnsi="Times New Roman"/>
          <w:sz w:val="24"/>
          <w:szCs w:val="24"/>
        </w:rPr>
        <w:t>82,63</w:t>
      </w:r>
      <w:r w:rsidRPr="006D1A9B">
        <w:rPr>
          <w:rFonts w:ascii="Times New Roman" w:hAnsi="Times New Roman"/>
          <w:sz w:val="24"/>
          <w:szCs w:val="24"/>
        </w:rPr>
        <w:t>% (</w:t>
      </w:r>
      <w:r>
        <w:rPr>
          <w:rFonts w:ascii="Times New Roman" w:hAnsi="Times New Roman"/>
          <w:sz w:val="24"/>
          <w:szCs w:val="24"/>
        </w:rPr>
        <w:t>76,5</w:t>
      </w:r>
      <w:r w:rsidRPr="006D1A9B">
        <w:rPr>
          <w:rFonts w:ascii="Times New Roman" w:hAnsi="Times New Roman"/>
          <w:sz w:val="24"/>
          <w:szCs w:val="24"/>
        </w:rPr>
        <w:t>%</w:t>
      </w:r>
      <w:r>
        <w:rPr>
          <w:rFonts w:ascii="Times New Roman" w:hAnsi="Times New Roman"/>
          <w:sz w:val="24"/>
          <w:szCs w:val="24"/>
        </w:rPr>
        <w:t xml:space="preserve"> </w:t>
      </w:r>
      <w:r w:rsidRPr="006D1A9B">
        <w:rPr>
          <w:rFonts w:ascii="Times New Roman" w:hAnsi="Times New Roman"/>
          <w:sz w:val="24"/>
          <w:szCs w:val="24"/>
        </w:rPr>
        <w:t>на кінець 20</w:t>
      </w:r>
      <w:r>
        <w:rPr>
          <w:rFonts w:ascii="Times New Roman" w:hAnsi="Times New Roman"/>
          <w:sz w:val="24"/>
          <w:szCs w:val="24"/>
        </w:rPr>
        <w:t>21</w:t>
      </w:r>
      <w:r w:rsidRPr="006D1A9B">
        <w:rPr>
          <w:rFonts w:ascii="Times New Roman" w:hAnsi="Times New Roman"/>
          <w:sz w:val="24"/>
          <w:szCs w:val="24"/>
        </w:rPr>
        <w:t xml:space="preserve"> року). </w:t>
      </w:r>
      <w:r>
        <w:rPr>
          <w:rFonts w:ascii="Times New Roman" w:hAnsi="Times New Roman"/>
          <w:sz w:val="24"/>
          <w:szCs w:val="24"/>
        </w:rPr>
        <w:t>Вартість чистих активів становить 12331 тис. грн. та перевищує розмір статутного капіталу на 12203 тис. грн., що відповідає нормам чинного законодавства України.</w:t>
      </w:r>
      <w:r w:rsidRPr="006D1A9B">
        <w:rPr>
          <w:rFonts w:ascii="Times New Roman" w:hAnsi="Times New Roman"/>
          <w:sz w:val="24"/>
          <w:szCs w:val="24"/>
        </w:rPr>
        <w:t xml:space="preserve"> Фінансова незалежність Товариства </w:t>
      </w:r>
      <w:r>
        <w:rPr>
          <w:rFonts w:ascii="Times New Roman" w:hAnsi="Times New Roman"/>
          <w:sz w:val="24"/>
          <w:szCs w:val="24"/>
        </w:rPr>
        <w:t>знаходиться на високому рівні.</w:t>
      </w:r>
    </w:p>
    <w:p w14:paraId="1B77A42D"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7E2233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196D0EA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Товариство не укладало </w:t>
      </w:r>
      <w:proofErr w:type="spellStart"/>
      <w:r>
        <w:rPr>
          <w:rFonts w:ascii="Times New Roman CYR" w:hAnsi="Times New Roman CYR" w:cs="Times New Roman CYR"/>
          <w:sz w:val="24"/>
          <w:szCs w:val="24"/>
        </w:rPr>
        <w:t>деривативiв</w:t>
      </w:r>
      <w:proofErr w:type="spellEnd"/>
      <w:r>
        <w:rPr>
          <w:rFonts w:ascii="Times New Roman CYR" w:hAnsi="Times New Roman CYR" w:cs="Times New Roman CYR"/>
          <w:sz w:val="24"/>
          <w:szCs w:val="24"/>
        </w:rPr>
        <w:t xml:space="preserve"> i не вчиняло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Цей факт не має жодного впливу на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його зобов'язань,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або витрат.</w:t>
      </w:r>
    </w:p>
    <w:p w14:paraId="07D70BAF"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FE8003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625CBD9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протягом 2022 року не використовувались.</w:t>
      </w:r>
    </w:p>
    <w:p w14:paraId="1AE2C0AC"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806466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73C78E9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включає:</w:t>
      </w:r>
    </w:p>
    <w:p w14:paraId="49B556DF"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CD28F23"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Iдентифiкацiю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 виявлення),</w:t>
      </w:r>
    </w:p>
    <w:p w14:paraId="44CA21A8"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 розрахунок величини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яких може зазнати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w:t>
      </w:r>
    </w:p>
    <w:p w14:paraId="197A121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Нейтралiзацiю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(створення </w:t>
      </w:r>
      <w:proofErr w:type="spellStart"/>
      <w:r>
        <w:rPr>
          <w:rFonts w:ascii="Times New Roman CYR" w:hAnsi="Times New Roman CYR" w:cs="Times New Roman CYR"/>
          <w:sz w:val="24"/>
          <w:szCs w:val="24"/>
        </w:rPr>
        <w:t>резервiв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сумнiвних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боргiв</w:t>
      </w:r>
      <w:proofErr w:type="spellEnd"/>
      <w:r>
        <w:rPr>
          <w:rFonts w:ascii="Times New Roman CYR" w:hAnsi="Times New Roman CYR" w:cs="Times New Roman CYR"/>
          <w:sz w:val="24"/>
          <w:szCs w:val="24"/>
        </w:rPr>
        <w:t>, страхування, створення резервного фонду).</w:t>
      </w:r>
    </w:p>
    <w:p w14:paraId="7B157B1C"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220D13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включають: ринковий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кредитний ризик.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узгоджує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кожним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якої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нижче. </w:t>
      </w:r>
    </w:p>
    <w:p w14:paraId="40060D8E"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342E8B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чутливi</w:t>
      </w:r>
      <w:proofErr w:type="spellEnd"/>
      <w:r>
        <w:rPr>
          <w:rFonts w:ascii="Times New Roman CYR" w:hAnsi="Times New Roman CYR" w:cs="Times New Roman CYR"/>
          <w:sz w:val="24"/>
          <w:szCs w:val="24"/>
        </w:rPr>
        <w:t xml:space="preserve"> до ринкового ризику - ризику того, що </w:t>
      </w:r>
      <w:proofErr w:type="spellStart"/>
      <w:r>
        <w:rPr>
          <w:rFonts w:ascii="Times New Roman CYR" w:hAnsi="Times New Roman CYR" w:cs="Times New Roman CYR"/>
          <w:sz w:val="24"/>
          <w:szCs w:val="24"/>
        </w:rPr>
        <w:t>майбутнi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умови можуть </w:t>
      </w:r>
      <w:proofErr w:type="spellStart"/>
      <w:r>
        <w:rPr>
          <w:rFonts w:ascii="Times New Roman CYR" w:hAnsi="Times New Roman CYR" w:cs="Times New Roman CYR"/>
          <w:sz w:val="24"/>
          <w:szCs w:val="24"/>
        </w:rPr>
        <w:t>знецiнити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ринкового ризику Товариство розглядає  валютний ризик та 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78E77791"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2E2FED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коливатиметься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пiддається</w:t>
      </w:r>
      <w:proofErr w:type="spellEnd"/>
      <w:r>
        <w:rPr>
          <w:rFonts w:ascii="Times New Roman CYR" w:hAnsi="Times New Roman CYR" w:cs="Times New Roman CYR"/>
          <w:sz w:val="24"/>
          <w:szCs w:val="24"/>
        </w:rPr>
        <w:t xml:space="preserve"> валютному ризику, тому що </w:t>
      </w:r>
      <w:proofErr w:type="spellStart"/>
      <w:r>
        <w:rPr>
          <w:rFonts w:ascii="Times New Roman CYR" w:hAnsi="Times New Roman CYR" w:cs="Times New Roman CYR"/>
          <w:sz w:val="24"/>
          <w:szCs w:val="24"/>
        </w:rPr>
        <w:t>валютнi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здiйснюються</w:t>
      </w:r>
      <w:proofErr w:type="spellEnd"/>
      <w:r>
        <w:rPr>
          <w:rFonts w:ascii="Times New Roman CYR" w:hAnsi="Times New Roman CYR" w:cs="Times New Roman CYR"/>
          <w:sz w:val="24"/>
          <w:szCs w:val="24"/>
        </w:rPr>
        <w:t xml:space="preserve">.  </w:t>
      </w:r>
    </w:p>
    <w:p w14:paraId="39587AF7"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12723A4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процентних ставок пов'язаний з </w:t>
      </w:r>
      <w:proofErr w:type="spellStart"/>
      <w:r>
        <w:rPr>
          <w:rFonts w:ascii="Times New Roman CYR" w:hAnsi="Times New Roman CYR" w:cs="Times New Roman CYR"/>
          <w:sz w:val="24"/>
          <w:szCs w:val="24"/>
        </w:rPr>
        <w:t>ймовiрнiстю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процентних ставок.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не має затвердженої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схильностi</w:t>
      </w:r>
      <w:proofErr w:type="spellEnd"/>
      <w:r>
        <w:rPr>
          <w:rFonts w:ascii="Times New Roman CYR" w:hAnsi="Times New Roman CYR" w:cs="Times New Roman CYR"/>
          <w:sz w:val="24"/>
          <w:szCs w:val="24"/>
        </w:rPr>
        <w:t xml:space="preserve"> Товариства ризику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вiдсоткової</w:t>
      </w:r>
      <w:proofErr w:type="spellEnd"/>
      <w:r>
        <w:rPr>
          <w:rFonts w:ascii="Times New Roman CYR" w:hAnsi="Times New Roman CYR" w:cs="Times New Roman CYR"/>
          <w:sz w:val="24"/>
          <w:szCs w:val="24"/>
        </w:rPr>
        <w:t xml:space="preserve"> ставки по </w:t>
      </w:r>
      <w:proofErr w:type="spellStart"/>
      <w:r>
        <w:rPr>
          <w:rFonts w:ascii="Times New Roman CYR" w:hAnsi="Times New Roman CYR" w:cs="Times New Roman CYR"/>
          <w:sz w:val="24"/>
          <w:szCs w:val="24"/>
        </w:rPr>
        <w:t>фiксованим</w:t>
      </w:r>
      <w:proofErr w:type="spellEnd"/>
      <w:r>
        <w:rPr>
          <w:rFonts w:ascii="Times New Roman CYR" w:hAnsi="Times New Roman CYR" w:cs="Times New Roman CYR"/>
          <w:sz w:val="24"/>
          <w:szCs w:val="24"/>
        </w:rPr>
        <w:t xml:space="preserve"> або плаваючим ставкам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Проте, на дату залучення нових </w:t>
      </w:r>
      <w:proofErr w:type="spellStart"/>
      <w:r>
        <w:rPr>
          <w:rFonts w:ascii="Times New Roman CYR" w:hAnsi="Times New Roman CYR" w:cs="Times New Roman CYR"/>
          <w:sz w:val="24"/>
          <w:szCs w:val="24"/>
        </w:rPr>
        <w:t>кредитiв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грунтуючись</w:t>
      </w:r>
      <w:proofErr w:type="spellEnd"/>
      <w:r>
        <w:rPr>
          <w:rFonts w:ascii="Times New Roman CYR" w:hAnsi="Times New Roman CYR" w:cs="Times New Roman CYR"/>
          <w:sz w:val="24"/>
          <w:szCs w:val="24"/>
        </w:rPr>
        <w:t xml:space="preserve"> на власному </w:t>
      </w:r>
      <w:proofErr w:type="spellStart"/>
      <w:r>
        <w:rPr>
          <w:rFonts w:ascii="Times New Roman CYR" w:hAnsi="Times New Roman CYR" w:cs="Times New Roman CYR"/>
          <w:sz w:val="24"/>
          <w:szCs w:val="24"/>
        </w:rPr>
        <w:t>професiйному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судженнi</w:t>
      </w:r>
      <w:proofErr w:type="spellEnd"/>
      <w:r>
        <w:rPr>
          <w:rFonts w:ascii="Times New Roman CYR" w:hAnsi="Times New Roman CYR" w:cs="Times New Roman CYR"/>
          <w:sz w:val="24"/>
          <w:szCs w:val="24"/>
        </w:rPr>
        <w:t xml:space="preserve">, яка ставка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фiксована</w:t>
      </w:r>
      <w:proofErr w:type="spellEnd"/>
      <w:r>
        <w:rPr>
          <w:rFonts w:ascii="Times New Roman CYR" w:hAnsi="Times New Roman CYR" w:cs="Times New Roman CYR"/>
          <w:sz w:val="24"/>
          <w:szCs w:val="24"/>
        </w:rPr>
        <w:t xml:space="preserve">, або плаваюча, буде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вигiдною</w:t>
      </w:r>
      <w:proofErr w:type="spellEnd"/>
      <w:r>
        <w:rPr>
          <w:rFonts w:ascii="Times New Roman CYR" w:hAnsi="Times New Roman CYR" w:cs="Times New Roman CYR"/>
          <w:sz w:val="24"/>
          <w:szCs w:val="24"/>
        </w:rPr>
        <w:t xml:space="preserve"> для Товариства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на який </w:t>
      </w:r>
      <w:proofErr w:type="spellStart"/>
      <w:r>
        <w:rPr>
          <w:rFonts w:ascii="Times New Roman CYR" w:hAnsi="Times New Roman CYR" w:cs="Times New Roman CYR"/>
          <w:sz w:val="24"/>
          <w:szCs w:val="24"/>
        </w:rPr>
        <w:t>очiкується</w:t>
      </w:r>
      <w:proofErr w:type="spellEnd"/>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На початок та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має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 по яких </w:t>
      </w:r>
      <w:proofErr w:type="spellStart"/>
      <w:r>
        <w:rPr>
          <w:rFonts w:ascii="Times New Roman CYR" w:hAnsi="Times New Roman CYR" w:cs="Times New Roman CYR"/>
          <w:sz w:val="24"/>
          <w:szCs w:val="24"/>
        </w:rPr>
        <w:t>iснують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плаваючi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вiдсотковi</w:t>
      </w:r>
      <w:proofErr w:type="spellEnd"/>
      <w:r>
        <w:rPr>
          <w:rFonts w:ascii="Times New Roman CYR" w:hAnsi="Times New Roman CYR" w:cs="Times New Roman CYR"/>
          <w:sz w:val="24"/>
          <w:szCs w:val="24"/>
        </w:rPr>
        <w:t xml:space="preserve"> ставки.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цього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ризики щодо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4332D338"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FDDD6E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будь-яких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що приносять суттєвий процентний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результат та грошовий </w:t>
      </w:r>
      <w:proofErr w:type="spellStart"/>
      <w:r>
        <w:rPr>
          <w:rFonts w:ascii="Times New Roman CYR" w:hAnsi="Times New Roman CYR" w:cs="Times New Roman CYR"/>
          <w:sz w:val="24"/>
          <w:szCs w:val="24"/>
        </w:rPr>
        <w:t>потiк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не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ринкових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по активах.</w:t>
      </w:r>
    </w:p>
    <w:p w14:paraId="4C890672"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3FC930A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Схильнiсть</w:t>
      </w:r>
      <w:proofErr w:type="spellEnd"/>
      <w:r>
        <w:rPr>
          <w:rFonts w:ascii="Times New Roman CYR" w:hAnsi="Times New Roman CYR" w:cs="Times New Roman CYR"/>
          <w:sz w:val="24"/>
          <w:szCs w:val="24"/>
        </w:rPr>
        <w:t xml:space="preserve"> Товариства до </w:t>
      </w:r>
      <w:proofErr w:type="spellStart"/>
      <w:r>
        <w:rPr>
          <w:rFonts w:ascii="Times New Roman CYR" w:hAnsi="Times New Roman CYR" w:cs="Times New Roman CYR"/>
          <w:sz w:val="24"/>
          <w:szCs w:val="24"/>
        </w:rPr>
        <w:t>цiнових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
    <w:p w14:paraId="245C96CB"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F11A398"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тим, що Товариство </w:t>
      </w:r>
      <w:proofErr w:type="spellStart"/>
      <w:r>
        <w:rPr>
          <w:rFonts w:ascii="Times New Roman CYR" w:hAnsi="Times New Roman CYR" w:cs="Times New Roman CYR"/>
          <w:sz w:val="24"/>
          <w:szCs w:val="24"/>
        </w:rPr>
        <w:t>функцiонує</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нестабiльному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середовищi</w:t>
      </w:r>
      <w:proofErr w:type="spellEnd"/>
      <w:r>
        <w:rPr>
          <w:rFonts w:ascii="Times New Roman CYR" w:hAnsi="Times New Roman CYR" w:cs="Times New Roman CYR"/>
          <w:sz w:val="24"/>
          <w:szCs w:val="24"/>
        </w:rPr>
        <w:t xml:space="preserve"> i не </w:t>
      </w:r>
      <w:proofErr w:type="spellStart"/>
      <w:r>
        <w:rPr>
          <w:rFonts w:ascii="Times New Roman CYR" w:hAnsi="Times New Roman CYR" w:cs="Times New Roman CYR"/>
          <w:sz w:val="24"/>
          <w:szCs w:val="24"/>
        </w:rPr>
        <w:t>володiє</w:t>
      </w:r>
      <w:proofErr w:type="spellEnd"/>
      <w:r>
        <w:rPr>
          <w:rFonts w:ascii="Times New Roman CYR" w:hAnsi="Times New Roman CYR" w:cs="Times New Roman CYR"/>
          <w:sz w:val="24"/>
          <w:szCs w:val="24"/>
        </w:rPr>
        <w:t xml:space="preserve"> повнотою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 xml:space="preserve"> можливо виникнення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нормальних умов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виробничiй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що призводить до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продукту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очiкуваного</w:t>
      </w:r>
      <w:proofErr w:type="spellEnd"/>
      <w:r>
        <w:rPr>
          <w:rFonts w:ascii="Times New Roman CYR" w:hAnsi="Times New Roman CYR" w:cs="Times New Roman CYR"/>
          <w:sz w:val="24"/>
          <w:szCs w:val="24"/>
        </w:rPr>
        <w:t xml:space="preserve"> значення. До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виникнення ризику Товариство </w:t>
      </w:r>
      <w:proofErr w:type="spellStart"/>
      <w:r>
        <w:rPr>
          <w:rFonts w:ascii="Times New Roman CYR" w:hAnsi="Times New Roman CYR" w:cs="Times New Roman CYR"/>
          <w:sz w:val="24"/>
          <w:szCs w:val="24"/>
        </w:rPr>
        <w:t>вiдносить</w:t>
      </w:r>
      <w:proofErr w:type="spellEnd"/>
      <w:r>
        <w:rPr>
          <w:rFonts w:ascii="Times New Roman CYR" w:hAnsi="Times New Roman CYR" w:cs="Times New Roman CYR"/>
          <w:sz w:val="24"/>
          <w:szCs w:val="24"/>
        </w:rPr>
        <w:t xml:space="preserve"> загальну </w:t>
      </w:r>
      <w:proofErr w:type="spellStart"/>
      <w:r>
        <w:rPr>
          <w:rFonts w:ascii="Times New Roman CYR" w:hAnsi="Times New Roman CYR" w:cs="Times New Roman CYR"/>
          <w:sz w:val="24"/>
          <w:szCs w:val="24"/>
        </w:rPr>
        <w:t>економiчну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ситуацiю</w:t>
      </w:r>
      <w:proofErr w:type="spellEnd"/>
      <w:r>
        <w:rPr>
          <w:rFonts w:ascii="Times New Roman CYR" w:hAnsi="Times New Roman CYR" w:cs="Times New Roman CYR"/>
          <w:sz w:val="24"/>
          <w:szCs w:val="24"/>
        </w:rPr>
        <w:t>, нормативно-</w:t>
      </w:r>
      <w:proofErr w:type="spellStart"/>
      <w:r>
        <w:rPr>
          <w:rFonts w:ascii="Times New Roman CYR" w:hAnsi="Times New Roman CYR" w:cs="Times New Roman CYR"/>
          <w:sz w:val="24"/>
          <w:szCs w:val="24"/>
        </w:rPr>
        <w:t>правовi</w:t>
      </w:r>
      <w:proofErr w:type="spellEnd"/>
      <w:r>
        <w:rPr>
          <w:rFonts w:ascii="Times New Roman CYR" w:hAnsi="Times New Roman CYR" w:cs="Times New Roman CYR"/>
          <w:sz w:val="24"/>
          <w:szCs w:val="24"/>
        </w:rPr>
        <w:t xml:space="preserve"> акти, </w:t>
      </w:r>
      <w:proofErr w:type="spellStart"/>
      <w:r>
        <w:rPr>
          <w:rFonts w:ascii="Times New Roman CYR" w:hAnsi="Times New Roman CYR" w:cs="Times New Roman CYR"/>
          <w:sz w:val="24"/>
          <w:szCs w:val="24"/>
        </w:rPr>
        <w:t>забезпеченiсть</w:t>
      </w:r>
      <w:proofErr w:type="spellEnd"/>
      <w:r>
        <w:rPr>
          <w:rFonts w:ascii="Times New Roman CYR" w:hAnsi="Times New Roman CYR" w:cs="Times New Roman CYR"/>
          <w:sz w:val="24"/>
          <w:szCs w:val="24"/>
        </w:rPr>
        <w:t xml:space="preserve"> трудовими ресурсами, виробничими необоротними та оборотними засобами. Використання </w:t>
      </w:r>
      <w:proofErr w:type="spellStart"/>
      <w:r>
        <w:rPr>
          <w:rFonts w:ascii="Times New Roman CYR" w:hAnsi="Times New Roman CYR" w:cs="Times New Roman CYR"/>
          <w:sz w:val="24"/>
          <w:szCs w:val="24"/>
        </w:rPr>
        <w:t>фiзично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застарiлих</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виробничого призначення може гальмувати виробництво в зв'язку з частими поломками та зупинками устаткування, що потребує витрачати кошти та час на ремонт та </w:t>
      </w:r>
      <w:proofErr w:type="spellStart"/>
      <w:r>
        <w:rPr>
          <w:rFonts w:ascii="Times New Roman CYR" w:hAnsi="Times New Roman CYR" w:cs="Times New Roman CYR"/>
          <w:sz w:val="24"/>
          <w:szCs w:val="24"/>
        </w:rPr>
        <w:t>вiдновлення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знижується </w:t>
      </w:r>
      <w:proofErr w:type="spellStart"/>
      <w:r>
        <w:rPr>
          <w:rFonts w:ascii="Times New Roman CYR" w:hAnsi="Times New Roman CYR" w:cs="Times New Roman CYR"/>
          <w:sz w:val="24"/>
          <w:szCs w:val="24"/>
        </w:rPr>
        <w:t>якiсть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збiльшуються</w:t>
      </w:r>
      <w:proofErr w:type="spellEnd"/>
      <w:r>
        <w:rPr>
          <w:rFonts w:ascii="Times New Roman CYR" w:hAnsi="Times New Roman CYR" w:cs="Times New Roman CYR"/>
          <w:sz w:val="24"/>
          <w:szCs w:val="24"/>
        </w:rPr>
        <w:t xml:space="preserve"> витрати на її виробництво, що, у свою чергу, веде до її подорожчання Морально </w:t>
      </w:r>
      <w:proofErr w:type="spellStart"/>
      <w:r>
        <w:rPr>
          <w:rFonts w:ascii="Times New Roman CYR" w:hAnsi="Times New Roman CYR" w:cs="Times New Roman CYR"/>
          <w:sz w:val="24"/>
          <w:szCs w:val="24"/>
        </w:rPr>
        <w:t>застарiле</w:t>
      </w:r>
      <w:proofErr w:type="spellEnd"/>
      <w:r>
        <w:rPr>
          <w:rFonts w:ascii="Times New Roman CYR" w:hAnsi="Times New Roman CYR" w:cs="Times New Roman CYR"/>
          <w:sz w:val="24"/>
          <w:szCs w:val="24"/>
        </w:rPr>
        <w:t xml:space="preserve"> обладнання гальмує запровадження випуску сучасної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w:t>
      </w:r>
    </w:p>
    <w:p w14:paraId="32BDBA63"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33A43C5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Схильнiсть</w:t>
      </w:r>
      <w:proofErr w:type="spellEnd"/>
      <w:r>
        <w:rPr>
          <w:rFonts w:ascii="Times New Roman CYR" w:hAnsi="Times New Roman CYR" w:cs="Times New Roman CYR"/>
          <w:sz w:val="24"/>
          <w:szCs w:val="24"/>
        </w:rPr>
        <w:t xml:space="preserve"> до ризику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виникає </w:t>
      </w:r>
      <w:proofErr w:type="spellStart"/>
      <w:r>
        <w:rPr>
          <w:rFonts w:ascii="Times New Roman CYR" w:hAnsi="Times New Roman CYR" w:cs="Times New Roman CYR"/>
          <w:sz w:val="24"/>
          <w:szCs w:val="24"/>
        </w:rPr>
        <w:t>тодi</w:t>
      </w:r>
      <w:proofErr w:type="spellEnd"/>
      <w:r>
        <w:rPr>
          <w:rFonts w:ascii="Times New Roman CYR" w:hAnsi="Times New Roman CYR" w:cs="Times New Roman CYR"/>
          <w:sz w:val="24"/>
          <w:szCs w:val="24"/>
        </w:rPr>
        <w:t xml:space="preserve">, коли Товариство не зможе погасити свої зобов'язання при </w:t>
      </w:r>
      <w:proofErr w:type="spellStart"/>
      <w:r>
        <w:rPr>
          <w:rFonts w:ascii="Times New Roman CYR" w:hAnsi="Times New Roman CYR" w:cs="Times New Roman CYR"/>
          <w:sz w:val="24"/>
          <w:szCs w:val="24"/>
        </w:rPr>
        <w:t>настаннi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їх погашення.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ретельно контролює i керує своїм ризиком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Товариство використовує процедури детального бюджетування i прогнозування руху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щоб забезпечити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своєчасної оплати своїх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Товариства, його потреби в </w:t>
      </w:r>
      <w:proofErr w:type="spellStart"/>
      <w:r>
        <w:rPr>
          <w:rFonts w:ascii="Times New Roman CYR" w:hAnsi="Times New Roman CYR" w:cs="Times New Roman CYR"/>
          <w:sz w:val="24"/>
          <w:szCs w:val="24"/>
        </w:rPr>
        <w:t>обiгових</w:t>
      </w:r>
      <w:proofErr w:type="spellEnd"/>
      <w:r>
        <w:rPr>
          <w:rFonts w:ascii="Times New Roman CYR" w:hAnsi="Times New Roman CYR" w:cs="Times New Roman CYR"/>
          <w:sz w:val="24"/>
          <w:szCs w:val="24"/>
        </w:rPr>
        <w:t xml:space="preserve"> коштах задовольняються за рахунок надходження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Товариство не залучає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w:t>
      </w:r>
    </w:p>
    <w:p w14:paraId="3EAB76F3"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2FF1B9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суми поточних зобов'язань)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2021 року становить 4,5.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2021 року становив 3,3) - показник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покращився.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лiквiдне</w:t>
      </w:r>
      <w:proofErr w:type="spellEnd"/>
      <w:r>
        <w:rPr>
          <w:rFonts w:ascii="Times New Roman CYR" w:hAnsi="Times New Roman CYR" w:cs="Times New Roman CYR"/>
          <w:sz w:val="24"/>
          <w:szCs w:val="24"/>
        </w:rPr>
        <w:t xml:space="preserve">, здатне розрахуватися за своїми поточними зобов'язаннями при </w:t>
      </w:r>
      <w:proofErr w:type="spellStart"/>
      <w:r>
        <w:rPr>
          <w:rFonts w:ascii="Times New Roman CYR" w:hAnsi="Times New Roman CYR" w:cs="Times New Roman CYR"/>
          <w:sz w:val="24"/>
          <w:szCs w:val="24"/>
        </w:rPr>
        <w:t>настаннi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їх погашення.</w:t>
      </w:r>
    </w:p>
    <w:p w14:paraId="1FD295D3"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CCA7FF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Схильнiсть</w:t>
      </w:r>
      <w:proofErr w:type="spellEnd"/>
      <w:r>
        <w:rPr>
          <w:rFonts w:ascii="Times New Roman CYR" w:hAnsi="Times New Roman CYR" w:cs="Times New Roman CYR"/>
          <w:sz w:val="24"/>
          <w:szCs w:val="24"/>
        </w:rPr>
        <w:t xml:space="preserve"> до ризику грошових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використовує процедури детального бюджетування i прогнозування руху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щоб забезпечити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своєчасної оплати своїх зобов'язань.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контроль ризику </w:t>
      </w:r>
      <w:proofErr w:type="spellStart"/>
      <w:r>
        <w:rPr>
          <w:rFonts w:ascii="Times New Roman CYR" w:hAnsi="Times New Roman CYR" w:cs="Times New Roman CYR"/>
          <w:sz w:val="24"/>
          <w:szCs w:val="24"/>
        </w:rPr>
        <w:t>нестачi</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шляхом планування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w:t>
      </w:r>
    </w:p>
    <w:p w14:paraId="2F9B148C"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B700A2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Схильнiсть</w:t>
      </w:r>
      <w:proofErr w:type="spellEnd"/>
      <w:r>
        <w:rPr>
          <w:rFonts w:ascii="Times New Roman CYR" w:hAnsi="Times New Roman CYR" w:cs="Times New Roman CYR"/>
          <w:sz w:val="24"/>
          <w:szCs w:val="24"/>
        </w:rPr>
        <w:t xml:space="preserve"> до кредитного ризику. Кредитний ризик - це невиконання своїх зобов'язань стороною контракту i як </w:t>
      </w:r>
      <w:proofErr w:type="spellStart"/>
      <w:r>
        <w:rPr>
          <w:rFonts w:ascii="Times New Roman CYR" w:hAnsi="Times New Roman CYR" w:cs="Times New Roman CYR"/>
          <w:sz w:val="24"/>
          <w:szCs w:val="24"/>
        </w:rPr>
        <w:t>наслiдок</w:t>
      </w:r>
      <w:proofErr w:type="spellEnd"/>
      <w:r>
        <w:rPr>
          <w:rFonts w:ascii="Times New Roman CYR" w:hAnsi="Times New Roman CYR" w:cs="Times New Roman CYR"/>
          <w:sz w:val="24"/>
          <w:szCs w:val="24"/>
        </w:rPr>
        <w:t xml:space="preserve"> виникнення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збитку Товариства.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створюють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ризики для Товариства, це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та їх </w:t>
      </w:r>
      <w:proofErr w:type="spellStart"/>
      <w:r>
        <w:rPr>
          <w:rFonts w:ascii="Times New Roman CYR" w:hAnsi="Times New Roman CYR" w:cs="Times New Roman CYR"/>
          <w:sz w:val="24"/>
          <w:szCs w:val="24"/>
        </w:rPr>
        <w:t>еквiваленти</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що включає незабезпечену </w:t>
      </w:r>
      <w:proofErr w:type="spellStart"/>
      <w:r>
        <w:rPr>
          <w:rFonts w:ascii="Times New Roman CYR" w:hAnsi="Times New Roman CYR" w:cs="Times New Roman CYR"/>
          <w:sz w:val="24"/>
          <w:szCs w:val="24"/>
        </w:rPr>
        <w:t>торгiвельну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w:t>
      </w:r>
    </w:p>
    <w:p w14:paraId="4442B5CA"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E44D9A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з метою їх продажу. Кошти </w:t>
      </w:r>
      <w:proofErr w:type="spellStart"/>
      <w:r>
        <w:rPr>
          <w:rFonts w:ascii="Times New Roman CYR" w:hAnsi="Times New Roman CYR" w:cs="Times New Roman CYR"/>
          <w:sz w:val="24"/>
          <w:szCs w:val="24"/>
        </w:rPr>
        <w:t>розмiщуються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установах,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рахунку мають </w:t>
      </w:r>
      <w:proofErr w:type="spellStart"/>
      <w:r>
        <w:rPr>
          <w:rFonts w:ascii="Times New Roman CYR" w:hAnsi="Times New Roman CYR" w:cs="Times New Roman CYR"/>
          <w:sz w:val="24"/>
          <w:szCs w:val="24"/>
        </w:rPr>
        <w:t>надiйну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мiнiмальний</w:t>
      </w:r>
      <w:proofErr w:type="spellEnd"/>
      <w:r>
        <w:rPr>
          <w:rFonts w:ascii="Times New Roman CYR" w:hAnsi="Times New Roman CYR" w:cs="Times New Roman CYR"/>
          <w:sz w:val="24"/>
          <w:szCs w:val="24"/>
        </w:rPr>
        <w:t xml:space="preserve"> ризик дефолту. Станом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року Товариство не має </w:t>
      </w:r>
      <w:proofErr w:type="spellStart"/>
      <w:r>
        <w:rPr>
          <w:rFonts w:ascii="Times New Roman CYR" w:hAnsi="Times New Roman CYR" w:cs="Times New Roman CYR"/>
          <w:sz w:val="24"/>
          <w:szCs w:val="24"/>
        </w:rPr>
        <w:t>сумнiвної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вважає кредитний ризик </w:t>
      </w:r>
      <w:proofErr w:type="spellStart"/>
      <w:r>
        <w:rPr>
          <w:rFonts w:ascii="Times New Roman CYR" w:hAnsi="Times New Roman CYR" w:cs="Times New Roman CYR"/>
          <w:sz w:val="24"/>
          <w:szCs w:val="24"/>
        </w:rPr>
        <w:t>мiнiмальним</w:t>
      </w:r>
      <w:proofErr w:type="spellEnd"/>
      <w:r>
        <w:rPr>
          <w:rFonts w:ascii="Times New Roman CYR" w:hAnsi="Times New Roman CYR" w:cs="Times New Roman CYR"/>
          <w:sz w:val="24"/>
          <w:szCs w:val="24"/>
        </w:rPr>
        <w:t xml:space="preserve">. Проте використання цього </w:t>
      </w:r>
      <w:proofErr w:type="spellStart"/>
      <w:r>
        <w:rPr>
          <w:rFonts w:ascii="Times New Roman CYR" w:hAnsi="Times New Roman CYR" w:cs="Times New Roman CYR"/>
          <w:sz w:val="24"/>
          <w:szCs w:val="24"/>
        </w:rPr>
        <w:t>пiдходу</w:t>
      </w:r>
      <w:proofErr w:type="spellEnd"/>
      <w:r>
        <w:rPr>
          <w:rFonts w:ascii="Times New Roman CYR" w:hAnsi="Times New Roman CYR" w:cs="Times New Roman CYR"/>
          <w:sz w:val="24"/>
          <w:szCs w:val="24"/>
        </w:rPr>
        <w:t xml:space="preserve"> не дозволяє </w:t>
      </w:r>
      <w:proofErr w:type="spellStart"/>
      <w:r>
        <w:rPr>
          <w:rFonts w:ascii="Times New Roman CYR" w:hAnsi="Times New Roman CYR" w:cs="Times New Roman CYR"/>
          <w:sz w:val="24"/>
          <w:szCs w:val="24"/>
        </w:rPr>
        <w:t>запобiгти</w:t>
      </w:r>
      <w:proofErr w:type="spellEnd"/>
      <w:r>
        <w:rPr>
          <w:rFonts w:ascii="Times New Roman CYR" w:hAnsi="Times New Roman CYR" w:cs="Times New Roman CYR"/>
          <w:sz w:val="24"/>
          <w:szCs w:val="24"/>
        </w:rPr>
        <w:t xml:space="preserve"> виникненню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у випадку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суттєвих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на ринку.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w:t>
      </w:r>
      <w:r>
        <w:rPr>
          <w:rFonts w:ascii="Times New Roman CYR" w:hAnsi="Times New Roman CYR" w:cs="Times New Roman CYR"/>
          <w:sz w:val="24"/>
          <w:szCs w:val="24"/>
        </w:rPr>
        <w:lastRenderedPageBreak/>
        <w:t xml:space="preserve">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ринках. </w:t>
      </w:r>
    </w:p>
    <w:p w14:paraId="425DC7C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випадку.</w:t>
      </w:r>
    </w:p>
    <w:p w14:paraId="22C5484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є їх </w:t>
      </w:r>
      <w:proofErr w:type="spellStart"/>
      <w:r>
        <w:rPr>
          <w:rFonts w:ascii="Times New Roman CYR" w:hAnsi="Times New Roman CYR" w:cs="Times New Roman CYR"/>
          <w:sz w:val="24"/>
          <w:szCs w:val="24"/>
        </w:rPr>
        <w:t>мiнiмiзацiя</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мiнiмiзацiя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w:t>
      </w:r>
    </w:p>
    <w:p w14:paraId="057192E0"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711C43C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6460660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6136305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76EA779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не керується власним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1BFAB5D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чинного законодавства України, Товариство не зобов'язане мати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Статтею 33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питання затвердження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вiднесено</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ПРАТ "НIЖИНСЬКИЙ ЦЕГЕЛЬНИЙ ЗАВОД"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затверджувався. У зв'язку з цим, посилання на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яким керується Товариство, не наводиться.</w:t>
      </w:r>
    </w:p>
    <w:p w14:paraId="7C1EFF26"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C2F534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4E9AE25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користується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оператора </w:t>
      </w:r>
      <w:proofErr w:type="spellStart"/>
      <w:r>
        <w:rPr>
          <w:rFonts w:ascii="Times New Roman CYR" w:hAnsi="Times New Roman CYR" w:cs="Times New Roman CYR"/>
          <w:sz w:val="24"/>
          <w:szCs w:val="24"/>
        </w:rPr>
        <w:t>органiзованого</w:t>
      </w:r>
      <w:proofErr w:type="spellEnd"/>
      <w:r>
        <w:rPr>
          <w:rFonts w:ascii="Times New Roman CYR" w:hAnsi="Times New Roman CYR" w:cs="Times New Roman CYR"/>
          <w:sz w:val="24"/>
          <w:szCs w:val="24"/>
        </w:rPr>
        <w:t xml:space="preserve"> ринку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об'єднання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iншим</w:t>
      </w:r>
      <w:proofErr w:type="spellEnd"/>
      <w:r>
        <w:rPr>
          <w:rFonts w:ascii="Times New Roman CYR" w:hAnsi="Times New Roman CYR" w:cs="Times New Roman CYR"/>
          <w:sz w:val="24"/>
          <w:szCs w:val="24"/>
        </w:rPr>
        <w:t xml:space="preserve">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26EB41F6"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2A4E3FF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16F929D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приймалося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добровiльне</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перелiчених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кодексiв</w:t>
      </w:r>
      <w:proofErr w:type="spellEnd"/>
      <w:r>
        <w:rPr>
          <w:rFonts w:ascii="Times New Roman CYR" w:hAnsi="Times New Roman CYR" w:cs="Times New Roman CYR"/>
          <w:sz w:val="24"/>
          <w:szCs w:val="24"/>
        </w:rPr>
        <w:t xml:space="preserve">. У зв'язку з цим, посилання на </w:t>
      </w:r>
      <w:proofErr w:type="spellStart"/>
      <w:r>
        <w:rPr>
          <w:rFonts w:ascii="Times New Roman CYR" w:hAnsi="Times New Roman CYR" w:cs="Times New Roman CYR"/>
          <w:sz w:val="24"/>
          <w:szCs w:val="24"/>
        </w:rPr>
        <w:t>зазначенi</w:t>
      </w:r>
      <w:proofErr w:type="spellEnd"/>
      <w:r>
        <w:rPr>
          <w:rFonts w:ascii="Times New Roman CYR" w:hAnsi="Times New Roman CYR" w:cs="Times New Roman CYR"/>
          <w:sz w:val="24"/>
          <w:szCs w:val="24"/>
        </w:rPr>
        <w:t xml:space="preserve"> в цьому </w:t>
      </w:r>
      <w:proofErr w:type="spellStart"/>
      <w:r>
        <w:rPr>
          <w:rFonts w:ascii="Times New Roman CYR" w:hAnsi="Times New Roman CYR" w:cs="Times New Roman CYR"/>
          <w:sz w:val="24"/>
          <w:szCs w:val="24"/>
        </w:rPr>
        <w:t>пунктi</w:t>
      </w:r>
      <w:proofErr w:type="spellEnd"/>
      <w:r>
        <w:rPr>
          <w:rFonts w:ascii="Times New Roman CYR" w:hAnsi="Times New Roman CYR" w:cs="Times New Roman CYR"/>
          <w:sz w:val="24"/>
          <w:szCs w:val="24"/>
        </w:rPr>
        <w:t xml:space="preserve"> кодекси не наводяться. Принципи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та Статутом. Будь-яка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практика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застосовується.</w:t>
      </w:r>
    </w:p>
    <w:p w14:paraId="6FC71D01"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4B0B1E3"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49A53B7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наводиться,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власного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та не користується кодексами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установ,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w:t>
      </w:r>
    </w:p>
    <w:p w14:paraId="62E80512"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7A177B7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71E9AFEB"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D95359" w14:paraId="455A1E16" w14:textId="77777777">
        <w:trPr>
          <w:trHeight w:val="253"/>
        </w:trPr>
        <w:tc>
          <w:tcPr>
            <w:tcW w:w="6000" w:type="dxa"/>
            <w:gridSpan w:val="2"/>
            <w:vMerge w:val="restart"/>
            <w:tcBorders>
              <w:top w:val="single" w:sz="6" w:space="0" w:color="auto"/>
              <w:bottom w:val="nil"/>
              <w:right w:val="single" w:sz="6" w:space="0" w:color="auto"/>
            </w:tcBorders>
            <w:vAlign w:val="center"/>
          </w:tcPr>
          <w:p w14:paraId="2D0EC315"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A5EC81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112EA41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D95359" w14:paraId="1A1F5C50" w14:textId="77777777">
        <w:trPr>
          <w:trHeight w:val="200"/>
        </w:trPr>
        <w:tc>
          <w:tcPr>
            <w:tcW w:w="6000" w:type="dxa"/>
            <w:gridSpan w:val="2"/>
            <w:vMerge/>
            <w:tcBorders>
              <w:top w:val="nil"/>
              <w:bottom w:val="single" w:sz="6" w:space="0" w:color="auto"/>
              <w:right w:val="single" w:sz="6" w:space="0" w:color="auto"/>
            </w:tcBorders>
            <w:vAlign w:val="center"/>
          </w:tcPr>
          <w:p w14:paraId="2D410504"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326A27D2"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14:paraId="2D867410"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r>
      <w:tr w:rsidR="00D95359" w14:paraId="1212F1FE" w14:textId="77777777">
        <w:trPr>
          <w:trHeight w:val="200"/>
        </w:trPr>
        <w:tc>
          <w:tcPr>
            <w:tcW w:w="6000" w:type="dxa"/>
            <w:gridSpan w:val="2"/>
            <w:tcBorders>
              <w:top w:val="single" w:sz="6" w:space="0" w:color="auto"/>
              <w:bottom w:val="single" w:sz="6" w:space="0" w:color="auto"/>
              <w:right w:val="single" w:sz="6" w:space="0" w:color="auto"/>
            </w:tcBorders>
          </w:tcPr>
          <w:p w14:paraId="40251C04"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6AB08CB5"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r>
      <w:tr w:rsidR="00D95359" w14:paraId="75ACE46A" w14:textId="77777777">
        <w:trPr>
          <w:trHeight w:val="200"/>
        </w:trPr>
        <w:tc>
          <w:tcPr>
            <w:tcW w:w="6000" w:type="dxa"/>
            <w:gridSpan w:val="2"/>
            <w:tcBorders>
              <w:top w:val="single" w:sz="6" w:space="0" w:color="auto"/>
              <w:bottom w:val="single" w:sz="6" w:space="0" w:color="auto"/>
              <w:right w:val="single" w:sz="6" w:space="0" w:color="auto"/>
            </w:tcBorders>
          </w:tcPr>
          <w:p w14:paraId="7BDA68DF"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04F63DC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CEB9E60" w14:textId="77777777">
        <w:trPr>
          <w:trHeight w:val="200"/>
        </w:trPr>
        <w:tc>
          <w:tcPr>
            <w:tcW w:w="2000" w:type="dxa"/>
            <w:tcBorders>
              <w:top w:val="single" w:sz="6" w:space="0" w:color="auto"/>
              <w:bottom w:val="single" w:sz="6" w:space="0" w:color="auto"/>
              <w:right w:val="single" w:sz="6" w:space="0" w:color="auto"/>
            </w:tcBorders>
          </w:tcPr>
          <w:p w14:paraId="04C3B0A5"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625C606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Рiчнi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2022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не проводилися в зв'язку з введенням воєнного стану на </w:t>
            </w:r>
            <w:proofErr w:type="spellStart"/>
            <w:r>
              <w:rPr>
                <w:rFonts w:ascii="Times New Roman CYR" w:hAnsi="Times New Roman CYR" w:cs="Times New Roman CYR"/>
              </w:rPr>
              <w:t>територiї</w:t>
            </w:r>
            <w:proofErr w:type="spellEnd"/>
            <w:r>
              <w:rPr>
                <w:rFonts w:ascii="Times New Roman CYR" w:hAnsi="Times New Roman CYR" w:cs="Times New Roman CYR"/>
              </w:rPr>
              <w:t xml:space="preserve"> України та веденням активних бойових </w:t>
            </w:r>
            <w:proofErr w:type="spellStart"/>
            <w:r>
              <w:rPr>
                <w:rFonts w:ascii="Times New Roman CYR" w:hAnsi="Times New Roman CYR" w:cs="Times New Roman CYR"/>
              </w:rPr>
              <w:t>дiй</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територiї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областi</w:t>
            </w:r>
            <w:proofErr w:type="spellEnd"/>
            <w:r>
              <w:rPr>
                <w:rFonts w:ascii="Times New Roman CYR" w:hAnsi="Times New Roman CYR" w:cs="Times New Roman CYR"/>
              </w:rPr>
              <w:t xml:space="preserve">, де розташоване </w:t>
            </w:r>
            <w:proofErr w:type="spellStart"/>
            <w:r>
              <w:rPr>
                <w:rFonts w:ascii="Times New Roman CYR" w:hAnsi="Times New Roman CYR" w:cs="Times New Roman CYR"/>
              </w:rPr>
              <w:t>пiдприємство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Позачерговi</w:t>
            </w:r>
            <w:proofErr w:type="spellEnd"/>
            <w:r>
              <w:rPr>
                <w:rFonts w:ascii="Times New Roman CYR" w:hAnsi="Times New Roman CYR" w:cs="Times New Roman CYR"/>
              </w:rPr>
              <w:t xml:space="preserve"> збори не </w:t>
            </w:r>
            <w:proofErr w:type="spellStart"/>
            <w:r>
              <w:rPr>
                <w:rFonts w:ascii="Times New Roman CYR" w:hAnsi="Times New Roman CYR" w:cs="Times New Roman CYR"/>
              </w:rPr>
              <w:t>iнiцiювалися</w:t>
            </w:r>
            <w:proofErr w:type="spellEnd"/>
            <w:r>
              <w:rPr>
                <w:rFonts w:ascii="Times New Roman CYR" w:hAnsi="Times New Roman CYR" w:cs="Times New Roman CYR"/>
              </w:rPr>
              <w:t xml:space="preserve"> та не скликалися. Вимоги про скликання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не надходило. 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заочного голосування не проводилися.</w:t>
            </w:r>
          </w:p>
        </w:tc>
      </w:tr>
    </w:tbl>
    <w:p w14:paraId="46277083"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95359" w14:paraId="5A96FDB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2142ECC" w14:textId="77777777" w:rsidR="00D95359" w:rsidRDefault="00D9535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B5446D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B2D796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3E2657F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D914AFF"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79F704D4"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481444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3CD2935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008E98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50F3E198"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722603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160A810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56C787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5D56DFC6"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8D387B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6762735D" w14:textId="77777777">
        <w:trPr>
          <w:trHeight w:val="200"/>
        </w:trPr>
        <w:tc>
          <w:tcPr>
            <w:tcW w:w="3000" w:type="dxa"/>
            <w:tcBorders>
              <w:top w:val="single" w:sz="6" w:space="0" w:color="auto"/>
              <w:bottom w:val="single" w:sz="6" w:space="0" w:color="auto"/>
              <w:right w:val="single" w:sz="6" w:space="0" w:color="auto"/>
            </w:tcBorders>
            <w:vAlign w:val="center"/>
          </w:tcPr>
          <w:p w14:paraId="2C05961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6D5B6C9B"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iнiцiвалися</w:t>
            </w:r>
            <w:proofErr w:type="spellEnd"/>
            <w:r>
              <w:rPr>
                <w:rFonts w:ascii="Times New Roman CYR" w:hAnsi="Times New Roman CYR" w:cs="Times New Roman CYR"/>
                <w:sz w:val="24"/>
                <w:szCs w:val="24"/>
              </w:rPr>
              <w:t xml:space="preserve"> та не скликалися</w:t>
            </w:r>
          </w:p>
        </w:tc>
      </w:tr>
    </w:tbl>
    <w:p w14:paraId="46F096C5"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16D4D132"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D95359" w14:paraId="51CE8746" w14:textId="77777777">
        <w:trPr>
          <w:trHeight w:val="200"/>
        </w:trPr>
        <w:tc>
          <w:tcPr>
            <w:tcW w:w="7000" w:type="dxa"/>
            <w:tcBorders>
              <w:top w:val="single" w:sz="6" w:space="0" w:color="auto"/>
              <w:bottom w:val="single" w:sz="6" w:space="0" w:color="auto"/>
              <w:right w:val="single" w:sz="6" w:space="0" w:color="auto"/>
            </w:tcBorders>
            <w:vAlign w:val="center"/>
          </w:tcPr>
          <w:p w14:paraId="7D6A2588" w14:textId="77777777" w:rsidR="00D95359" w:rsidRDefault="00D9535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C2EBF5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86FBDB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0A2BAED7" w14:textId="77777777">
        <w:trPr>
          <w:trHeight w:val="200"/>
        </w:trPr>
        <w:tc>
          <w:tcPr>
            <w:tcW w:w="7000" w:type="dxa"/>
            <w:tcBorders>
              <w:top w:val="single" w:sz="6" w:space="0" w:color="auto"/>
              <w:bottom w:val="single" w:sz="6" w:space="0" w:color="auto"/>
              <w:right w:val="single" w:sz="6" w:space="0" w:color="auto"/>
            </w:tcBorders>
            <w:vAlign w:val="center"/>
          </w:tcPr>
          <w:p w14:paraId="7B28682F"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5831D885"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B4C537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0C5027E7" w14:textId="77777777">
        <w:trPr>
          <w:trHeight w:val="200"/>
        </w:trPr>
        <w:tc>
          <w:tcPr>
            <w:tcW w:w="7000" w:type="dxa"/>
            <w:tcBorders>
              <w:top w:val="single" w:sz="6" w:space="0" w:color="auto"/>
              <w:bottom w:val="single" w:sz="6" w:space="0" w:color="auto"/>
              <w:right w:val="single" w:sz="6" w:space="0" w:color="auto"/>
            </w:tcBorders>
            <w:vAlign w:val="center"/>
          </w:tcPr>
          <w:p w14:paraId="48DF2C12"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34AA90B2"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E7DD48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7A177400"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70CA0ED8"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95359" w14:paraId="1E3C0F4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2A87593" w14:textId="77777777" w:rsidR="00D95359" w:rsidRDefault="00D9535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3B33AA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DDEFA7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42E00A6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1232BD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3D55225B"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613DBB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1590416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7FC5AA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172F7458"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28F111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1241487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A29EB4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1533DAFD"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164C75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7571AB4C" w14:textId="77777777">
        <w:trPr>
          <w:trHeight w:val="200"/>
        </w:trPr>
        <w:tc>
          <w:tcPr>
            <w:tcW w:w="3000" w:type="dxa"/>
            <w:tcBorders>
              <w:top w:val="single" w:sz="6" w:space="0" w:color="auto"/>
              <w:bottom w:val="single" w:sz="6" w:space="0" w:color="auto"/>
              <w:right w:val="single" w:sz="6" w:space="0" w:color="auto"/>
            </w:tcBorders>
            <w:vAlign w:val="center"/>
          </w:tcPr>
          <w:p w14:paraId="6D86364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50DE265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iнiцiвалися</w:t>
            </w:r>
            <w:proofErr w:type="spellEnd"/>
            <w:r>
              <w:rPr>
                <w:rFonts w:ascii="Times New Roman CYR" w:hAnsi="Times New Roman CYR" w:cs="Times New Roman CYR"/>
                <w:sz w:val="24"/>
                <w:szCs w:val="24"/>
              </w:rPr>
              <w:t xml:space="preserve"> та не скликалися</w:t>
            </w:r>
          </w:p>
        </w:tc>
      </w:tr>
    </w:tbl>
    <w:p w14:paraId="24C57EB1"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479A1E59"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95359" w14:paraId="1FB14F9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E8B1232" w14:textId="77777777" w:rsidR="00D95359" w:rsidRDefault="00D9535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8460E8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2A7854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075DC8D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046EFF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6C7041E6"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99D01E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5ED99F8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3EDB69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183AA2F"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3249E4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3B46959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DCACB3F"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47E426B9"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6AE643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4EFF972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DE5FAB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1ACFA95A"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BA0B2F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4D76638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E57C8E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48C33629"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401A07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29B5306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1D4170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5083D569"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C9EF8A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3DF96C3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70D9E5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507FD2FB"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2CDD88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251A202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4BA6A41"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1E8B1063"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800787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2891B1A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651725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2D9BF6C1"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35615D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4C80AB88" w14:textId="77777777">
        <w:trPr>
          <w:trHeight w:val="200"/>
        </w:trPr>
        <w:tc>
          <w:tcPr>
            <w:tcW w:w="3000" w:type="dxa"/>
            <w:tcBorders>
              <w:top w:val="single" w:sz="6" w:space="0" w:color="auto"/>
              <w:bottom w:val="single" w:sz="6" w:space="0" w:color="auto"/>
              <w:right w:val="single" w:sz="6" w:space="0" w:color="auto"/>
            </w:tcBorders>
            <w:vAlign w:val="center"/>
          </w:tcPr>
          <w:p w14:paraId="7858280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6903A93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скликались.</w:t>
            </w:r>
          </w:p>
        </w:tc>
      </w:tr>
    </w:tbl>
    <w:p w14:paraId="7F414B7B"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06F9AE0A"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D95359" w14:paraId="4D8F98F6" w14:textId="77777777">
        <w:trPr>
          <w:trHeight w:val="200"/>
        </w:trPr>
        <w:tc>
          <w:tcPr>
            <w:tcW w:w="7000" w:type="dxa"/>
            <w:tcBorders>
              <w:top w:val="single" w:sz="6" w:space="0" w:color="auto"/>
              <w:bottom w:val="single" w:sz="6" w:space="0" w:color="auto"/>
              <w:right w:val="single" w:sz="6" w:space="0" w:color="auto"/>
            </w:tcBorders>
            <w:vAlign w:val="center"/>
          </w:tcPr>
          <w:p w14:paraId="33966EF4" w14:textId="77777777" w:rsidR="00D95359" w:rsidRDefault="00D9535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D2B5EC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3DF035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6F15C11C" w14:textId="77777777">
        <w:trPr>
          <w:trHeight w:val="200"/>
        </w:trPr>
        <w:tc>
          <w:tcPr>
            <w:tcW w:w="7000" w:type="dxa"/>
            <w:tcBorders>
              <w:top w:val="single" w:sz="6" w:space="0" w:color="auto"/>
              <w:bottom w:val="single" w:sz="6" w:space="0" w:color="auto"/>
              <w:right w:val="single" w:sz="6" w:space="0" w:color="auto"/>
            </w:tcBorders>
            <w:vAlign w:val="center"/>
          </w:tcPr>
          <w:p w14:paraId="18EC017E"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101F65F"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3556BC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309E3201"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3FF11A51" w14:textId="77777777" w:rsidR="007162D9" w:rsidRDefault="007162D9">
      <w:pPr>
        <w:widowControl w:val="0"/>
        <w:autoSpaceDE w:val="0"/>
        <w:autoSpaceDN w:val="0"/>
        <w:adjustRightInd w:val="0"/>
        <w:spacing w:after="0" w:line="240" w:lineRule="auto"/>
        <w:rPr>
          <w:rFonts w:ascii="Times New Roman CYR" w:hAnsi="Times New Roman CYR" w:cs="Times New Roman CYR"/>
          <w:sz w:val="24"/>
          <w:szCs w:val="24"/>
        </w:rPr>
      </w:pPr>
    </w:p>
    <w:p w14:paraId="1F8B79FB"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D95359" w14:paraId="1946CF0F" w14:textId="77777777">
        <w:trPr>
          <w:trHeight w:val="200"/>
        </w:trPr>
        <w:tc>
          <w:tcPr>
            <w:tcW w:w="7000" w:type="dxa"/>
            <w:tcBorders>
              <w:top w:val="single" w:sz="6" w:space="0" w:color="auto"/>
              <w:bottom w:val="single" w:sz="6" w:space="0" w:color="auto"/>
              <w:right w:val="single" w:sz="6" w:space="0" w:color="auto"/>
            </w:tcBorders>
            <w:vAlign w:val="center"/>
          </w:tcPr>
          <w:p w14:paraId="44D362E2"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C8543A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F8054E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77C652A5" w14:textId="77777777">
        <w:trPr>
          <w:trHeight w:val="200"/>
        </w:trPr>
        <w:tc>
          <w:tcPr>
            <w:tcW w:w="7000" w:type="dxa"/>
            <w:tcBorders>
              <w:top w:val="single" w:sz="6" w:space="0" w:color="auto"/>
              <w:bottom w:val="single" w:sz="6" w:space="0" w:color="auto"/>
              <w:right w:val="single" w:sz="6" w:space="0" w:color="auto"/>
            </w:tcBorders>
            <w:vAlign w:val="center"/>
          </w:tcPr>
          <w:p w14:paraId="4C82267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3809E5DD"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EC4323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34D1E167" w14:textId="77777777">
        <w:trPr>
          <w:trHeight w:val="200"/>
        </w:trPr>
        <w:tc>
          <w:tcPr>
            <w:tcW w:w="7000" w:type="dxa"/>
            <w:tcBorders>
              <w:top w:val="single" w:sz="6" w:space="0" w:color="auto"/>
              <w:bottom w:val="single" w:sz="6" w:space="0" w:color="auto"/>
              <w:right w:val="single" w:sz="6" w:space="0" w:color="auto"/>
            </w:tcBorders>
            <w:vAlign w:val="center"/>
          </w:tcPr>
          <w:p w14:paraId="0E5D83D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3497D1B5"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F54D73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31BC5BDA" w14:textId="77777777">
        <w:trPr>
          <w:trHeight w:val="200"/>
        </w:trPr>
        <w:tc>
          <w:tcPr>
            <w:tcW w:w="7000" w:type="dxa"/>
            <w:tcBorders>
              <w:top w:val="single" w:sz="6" w:space="0" w:color="auto"/>
              <w:bottom w:val="single" w:sz="6" w:space="0" w:color="auto"/>
              <w:right w:val="single" w:sz="6" w:space="0" w:color="auto"/>
            </w:tcBorders>
            <w:vAlign w:val="center"/>
          </w:tcPr>
          <w:p w14:paraId="72C106A1"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72284300"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D9F423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7F612D08" w14:textId="77777777">
        <w:trPr>
          <w:trHeight w:val="200"/>
        </w:trPr>
        <w:tc>
          <w:tcPr>
            <w:tcW w:w="7000" w:type="dxa"/>
            <w:tcBorders>
              <w:top w:val="single" w:sz="6" w:space="0" w:color="auto"/>
              <w:bottom w:val="single" w:sz="6" w:space="0" w:color="auto"/>
              <w:right w:val="single" w:sz="6" w:space="0" w:color="auto"/>
            </w:tcBorders>
            <w:vAlign w:val="center"/>
          </w:tcPr>
          <w:p w14:paraId="221C773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391540B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нi</w:t>
            </w:r>
            <w:proofErr w:type="spellEnd"/>
          </w:p>
        </w:tc>
      </w:tr>
      <w:tr w:rsidR="00D95359" w14:paraId="73DDDE3A" w14:textId="77777777">
        <w:trPr>
          <w:trHeight w:val="200"/>
        </w:trPr>
        <w:tc>
          <w:tcPr>
            <w:tcW w:w="7000" w:type="dxa"/>
            <w:tcBorders>
              <w:top w:val="single" w:sz="6" w:space="0" w:color="auto"/>
              <w:bottom w:val="single" w:sz="6" w:space="0" w:color="auto"/>
              <w:right w:val="single" w:sz="6" w:space="0" w:color="auto"/>
            </w:tcBorders>
            <w:vAlign w:val="center"/>
          </w:tcPr>
          <w:p w14:paraId="4E0989B6"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5EF4E40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скликались.</w:t>
            </w:r>
          </w:p>
        </w:tc>
      </w:tr>
    </w:tbl>
    <w:p w14:paraId="21A33B8D"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D95359" w14:paraId="7B391ED5" w14:textId="77777777">
        <w:trPr>
          <w:trHeight w:val="200"/>
        </w:trPr>
        <w:tc>
          <w:tcPr>
            <w:tcW w:w="5000" w:type="dxa"/>
            <w:tcBorders>
              <w:top w:val="single" w:sz="6" w:space="0" w:color="auto"/>
              <w:bottom w:val="single" w:sz="6" w:space="0" w:color="auto"/>
              <w:right w:val="single" w:sz="6" w:space="0" w:color="auto"/>
            </w:tcBorders>
          </w:tcPr>
          <w:p w14:paraId="0E305A0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6FFA952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iнiцiвалися</w:t>
            </w:r>
            <w:proofErr w:type="spellEnd"/>
            <w:r>
              <w:rPr>
                <w:rFonts w:ascii="Times New Roman CYR" w:hAnsi="Times New Roman CYR" w:cs="Times New Roman CYR"/>
                <w:sz w:val="24"/>
                <w:szCs w:val="24"/>
              </w:rPr>
              <w:t xml:space="preserve"> та не скликалися</w:t>
            </w:r>
          </w:p>
        </w:tc>
      </w:tr>
    </w:tbl>
    <w:p w14:paraId="5960C298"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D95359" w14:paraId="4D447CFF" w14:textId="77777777">
        <w:trPr>
          <w:trHeight w:val="200"/>
        </w:trPr>
        <w:tc>
          <w:tcPr>
            <w:tcW w:w="5000" w:type="dxa"/>
            <w:tcBorders>
              <w:top w:val="single" w:sz="6" w:space="0" w:color="auto"/>
              <w:bottom w:val="single" w:sz="6" w:space="0" w:color="auto"/>
              <w:right w:val="single" w:sz="6" w:space="0" w:color="auto"/>
            </w:tcBorders>
          </w:tcPr>
          <w:p w14:paraId="70162CB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позачергових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1DBF419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скликались.</w:t>
            </w:r>
          </w:p>
        </w:tc>
      </w:tr>
    </w:tbl>
    <w:p w14:paraId="577C2A7C"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5176CDCF"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55C25437"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1B25AFE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0FD9F64E"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D95359" w14:paraId="06EFE919" w14:textId="77777777">
        <w:trPr>
          <w:trHeight w:val="200"/>
        </w:trPr>
        <w:tc>
          <w:tcPr>
            <w:tcW w:w="2000" w:type="dxa"/>
            <w:tcBorders>
              <w:top w:val="single" w:sz="6" w:space="0" w:color="auto"/>
              <w:bottom w:val="single" w:sz="6" w:space="0" w:color="auto"/>
              <w:right w:val="single" w:sz="6" w:space="0" w:color="auto"/>
            </w:tcBorders>
            <w:vAlign w:val="center"/>
          </w:tcPr>
          <w:p w14:paraId="37CAC97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799F4D0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6F5B7A0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2365796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D95359" w14:paraId="5C30F2CA" w14:textId="77777777">
        <w:trPr>
          <w:trHeight w:val="200"/>
        </w:trPr>
        <w:tc>
          <w:tcPr>
            <w:tcW w:w="2000" w:type="dxa"/>
            <w:tcBorders>
              <w:top w:val="single" w:sz="6" w:space="0" w:color="auto"/>
              <w:bottom w:val="single" w:sz="6" w:space="0" w:color="auto"/>
              <w:right w:val="single" w:sz="6" w:space="0" w:color="auto"/>
            </w:tcBorders>
          </w:tcPr>
          <w:p w14:paraId="3CCE14C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Мусiєнко</w:t>
            </w:r>
            <w:proofErr w:type="spellEnd"/>
            <w:r>
              <w:rPr>
                <w:rFonts w:ascii="Times New Roman CYR" w:hAnsi="Times New Roman CYR" w:cs="Times New Roman CYR"/>
                <w:sz w:val="24"/>
                <w:szCs w:val="24"/>
              </w:rPr>
              <w:t xml:space="preserve"> Тамара </w:t>
            </w:r>
            <w:proofErr w:type="spellStart"/>
            <w:r>
              <w:rPr>
                <w:rFonts w:ascii="Times New Roman CYR" w:hAnsi="Times New Roman CYR" w:cs="Times New Roman CYR"/>
                <w:sz w:val="24"/>
                <w:szCs w:val="24"/>
              </w:rPr>
              <w:t>Iванiвна</w:t>
            </w:r>
            <w:proofErr w:type="spellEnd"/>
          </w:p>
        </w:tc>
        <w:tc>
          <w:tcPr>
            <w:tcW w:w="1600" w:type="dxa"/>
            <w:tcBorders>
              <w:top w:val="single" w:sz="6" w:space="0" w:color="auto"/>
              <w:left w:val="single" w:sz="6" w:space="0" w:color="auto"/>
              <w:bottom w:val="single" w:sz="6" w:space="0" w:color="auto"/>
              <w:right w:val="single" w:sz="6" w:space="0" w:color="auto"/>
            </w:tcBorders>
          </w:tcPr>
          <w:p w14:paraId="49003F68"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298D513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2D70D1E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голови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Голова наглядової ради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роботу Наглядової ради та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контроль за </w:t>
            </w:r>
            <w:proofErr w:type="spellStart"/>
            <w:r>
              <w:rPr>
                <w:rFonts w:ascii="Times New Roman CYR" w:hAnsi="Times New Roman CYR" w:cs="Times New Roman CYR"/>
                <w:sz w:val="24"/>
                <w:szCs w:val="24"/>
              </w:rPr>
              <w:t>реалiзацiєю</w:t>
            </w:r>
            <w:proofErr w:type="spellEnd"/>
            <w:r>
              <w:rPr>
                <w:rFonts w:ascii="Times New Roman CYR" w:hAnsi="Times New Roman CYR" w:cs="Times New Roman CYR"/>
                <w:sz w:val="24"/>
                <w:szCs w:val="24"/>
              </w:rPr>
              <w:t xml:space="preserve"> плану роботи, затвердженого Наглядовою радою; визначає дату, час, </w:t>
            </w:r>
            <w:proofErr w:type="spellStart"/>
            <w:r>
              <w:rPr>
                <w:rFonts w:ascii="Times New Roman CYR" w:hAnsi="Times New Roman CYR" w:cs="Times New Roman CYR"/>
                <w:sz w:val="24"/>
                <w:szCs w:val="24"/>
              </w:rPr>
              <w:t>мiсце</w:t>
            </w:r>
            <w:proofErr w:type="spellEnd"/>
            <w:r>
              <w:rPr>
                <w:rFonts w:ascii="Times New Roman CYR" w:hAnsi="Times New Roman CYR" w:cs="Times New Roman CYR"/>
                <w:sz w:val="24"/>
                <w:szCs w:val="24"/>
              </w:rPr>
              <w:t xml:space="preserve"> проведення та порядок денний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Наглядової ради, доручає </w:t>
            </w:r>
            <w:proofErr w:type="spellStart"/>
            <w:r>
              <w:rPr>
                <w:rFonts w:ascii="Times New Roman CYR" w:hAnsi="Times New Roman CYR" w:cs="Times New Roman CYR"/>
                <w:sz w:val="24"/>
                <w:szCs w:val="24"/>
              </w:rPr>
              <w:t>повiдомити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про скликання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головує на них,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ведення </w:t>
            </w:r>
            <w:proofErr w:type="spellStart"/>
            <w:r>
              <w:rPr>
                <w:rFonts w:ascii="Times New Roman CYR" w:hAnsi="Times New Roman CYR" w:cs="Times New Roman CYR"/>
                <w:sz w:val="24"/>
                <w:szCs w:val="24"/>
              </w:rPr>
              <w:t>протоколiв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доповiдi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перед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Наглядової ради, загальний стан Товариства та </w:t>
            </w:r>
            <w:proofErr w:type="spellStart"/>
            <w:r>
              <w:rPr>
                <w:rFonts w:ascii="Times New Roman CYR" w:hAnsi="Times New Roman CYR" w:cs="Times New Roman CYR"/>
                <w:sz w:val="24"/>
                <w:szCs w:val="24"/>
              </w:rPr>
              <w:t>вжитi</w:t>
            </w:r>
            <w:proofErr w:type="spellEnd"/>
            <w:r>
              <w:rPr>
                <w:rFonts w:ascii="Times New Roman CYR" w:hAnsi="Times New Roman CYR" w:cs="Times New Roman CYR"/>
                <w:sz w:val="24"/>
                <w:szCs w:val="24"/>
              </w:rPr>
              <w:t xml:space="preserve"> Наглядовою радою заходи, </w:t>
            </w:r>
            <w:proofErr w:type="spellStart"/>
            <w:r>
              <w:rPr>
                <w:rFonts w:ascii="Times New Roman CYR" w:hAnsi="Times New Roman CYR" w:cs="Times New Roman CYR"/>
                <w:sz w:val="24"/>
                <w:szCs w:val="24"/>
              </w:rPr>
              <w:t>спрямованi</w:t>
            </w:r>
            <w:proofErr w:type="spellEnd"/>
            <w:r>
              <w:rPr>
                <w:rFonts w:ascii="Times New Roman CYR" w:hAnsi="Times New Roman CYR" w:cs="Times New Roman CYR"/>
                <w:sz w:val="24"/>
                <w:szCs w:val="24"/>
              </w:rPr>
              <w:t xml:space="preserve"> на досягнення мети Товариства; </w:t>
            </w:r>
            <w:proofErr w:type="spellStart"/>
            <w:r>
              <w:rPr>
                <w:rFonts w:ascii="Times New Roman CYR" w:hAnsi="Times New Roman CYR" w:cs="Times New Roman CYR"/>
                <w:sz w:val="24"/>
                <w:szCs w:val="24"/>
              </w:rPr>
              <w:t>пiдтримує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постiйнi</w:t>
            </w:r>
            <w:proofErr w:type="spellEnd"/>
            <w:r>
              <w:rPr>
                <w:rFonts w:ascii="Times New Roman CYR" w:hAnsi="Times New Roman CYR" w:cs="Times New Roman CYR"/>
                <w:sz w:val="24"/>
                <w:szCs w:val="24"/>
              </w:rPr>
              <w:t xml:space="preserve"> контакти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та посадовими особами Товариства.</w:t>
            </w:r>
          </w:p>
        </w:tc>
      </w:tr>
      <w:tr w:rsidR="00D95359" w14:paraId="13600FC9" w14:textId="77777777">
        <w:trPr>
          <w:trHeight w:val="200"/>
        </w:trPr>
        <w:tc>
          <w:tcPr>
            <w:tcW w:w="2000" w:type="dxa"/>
            <w:tcBorders>
              <w:top w:val="single" w:sz="6" w:space="0" w:color="auto"/>
              <w:bottom w:val="single" w:sz="6" w:space="0" w:color="auto"/>
              <w:right w:val="single" w:sz="6" w:space="0" w:color="auto"/>
            </w:tcBorders>
          </w:tcPr>
          <w:p w14:paraId="5CDF1CD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Рахнiй</w:t>
            </w:r>
            <w:proofErr w:type="spellEnd"/>
            <w:r>
              <w:rPr>
                <w:rFonts w:ascii="Times New Roman CYR" w:hAnsi="Times New Roman CYR" w:cs="Times New Roman CYR"/>
                <w:sz w:val="24"/>
                <w:szCs w:val="24"/>
              </w:rPr>
              <w:t xml:space="preserve"> Валентина Миколаївна</w:t>
            </w:r>
          </w:p>
        </w:tc>
        <w:tc>
          <w:tcPr>
            <w:tcW w:w="1600" w:type="dxa"/>
            <w:tcBorders>
              <w:top w:val="single" w:sz="6" w:space="0" w:color="auto"/>
              <w:left w:val="single" w:sz="6" w:space="0" w:color="auto"/>
              <w:bottom w:val="single" w:sz="6" w:space="0" w:color="auto"/>
              <w:right w:val="single" w:sz="6" w:space="0" w:color="auto"/>
            </w:tcBorders>
          </w:tcPr>
          <w:p w14:paraId="7662BF7E"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5593EF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0BD206EB"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r w:rsidR="00D95359" w14:paraId="23BAB239" w14:textId="77777777">
        <w:trPr>
          <w:trHeight w:val="200"/>
        </w:trPr>
        <w:tc>
          <w:tcPr>
            <w:tcW w:w="2000" w:type="dxa"/>
            <w:tcBorders>
              <w:top w:val="single" w:sz="6" w:space="0" w:color="auto"/>
              <w:bottom w:val="single" w:sz="6" w:space="0" w:color="auto"/>
              <w:right w:val="single" w:sz="6" w:space="0" w:color="auto"/>
            </w:tcBorders>
          </w:tcPr>
          <w:p w14:paraId="674A3E26"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Петренко Любов Миколаївна</w:t>
            </w:r>
          </w:p>
        </w:tc>
        <w:tc>
          <w:tcPr>
            <w:tcW w:w="1600" w:type="dxa"/>
            <w:tcBorders>
              <w:top w:val="single" w:sz="6" w:space="0" w:color="auto"/>
              <w:left w:val="single" w:sz="6" w:space="0" w:color="auto"/>
              <w:bottom w:val="single" w:sz="6" w:space="0" w:color="auto"/>
              <w:right w:val="single" w:sz="6" w:space="0" w:color="auto"/>
            </w:tcBorders>
          </w:tcPr>
          <w:p w14:paraId="263F377C"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240574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59621B3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bl>
    <w:p w14:paraId="4C53F2BF"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95359" w14:paraId="7E24F056" w14:textId="77777777">
        <w:trPr>
          <w:trHeight w:val="200"/>
        </w:trPr>
        <w:tc>
          <w:tcPr>
            <w:tcW w:w="3000" w:type="dxa"/>
            <w:tcBorders>
              <w:top w:val="single" w:sz="6" w:space="0" w:color="auto"/>
              <w:bottom w:val="single" w:sz="6" w:space="0" w:color="auto"/>
              <w:right w:val="single" w:sz="6" w:space="0" w:color="auto"/>
            </w:tcBorders>
          </w:tcPr>
          <w:p w14:paraId="4B94728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18F9DF5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w:t>
            </w:r>
          </w:p>
          <w:p w14:paraId="44FAA91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наглядовою радою товариства проводилися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розглядались питання:</w:t>
            </w:r>
          </w:p>
          <w:p w14:paraId="5F36651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Протокол №1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16.02.2022. Затвердження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за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44D1465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Протокол №2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21.03.2022 Про проведення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2022 року (прийнято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не проводити збори в зв'язку з воєнним станом).</w:t>
            </w:r>
          </w:p>
          <w:p w14:paraId="2B83BA9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Протокол №3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12.04.2022 1). Про запуск заводу та введення в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виробництва ПрАТ "</w:t>
            </w:r>
            <w:proofErr w:type="spellStart"/>
            <w:r>
              <w:rPr>
                <w:rFonts w:ascii="Times New Roman CYR" w:hAnsi="Times New Roman CYR" w:cs="Times New Roman CYR"/>
                <w:sz w:val="24"/>
                <w:szCs w:val="24"/>
              </w:rPr>
              <w:t>Нiжинський</w:t>
            </w:r>
            <w:proofErr w:type="spellEnd"/>
            <w:r>
              <w:rPr>
                <w:rFonts w:ascii="Times New Roman CYR" w:hAnsi="Times New Roman CYR" w:cs="Times New Roman CYR"/>
                <w:sz w:val="24"/>
                <w:szCs w:val="24"/>
              </w:rPr>
              <w:t xml:space="preserve"> цегельний завод". 2). Про продовження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технологiчного</w:t>
            </w:r>
            <w:proofErr w:type="spellEnd"/>
            <w:r>
              <w:rPr>
                <w:rFonts w:ascii="Times New Roman CYR" w:hAnsi="Times New Roman CYR" w:cs="Times New Roman CYR"/>
                <w:sz w:val="24"/>
                <w:szCs w:val="24"/>
              </w:rPr>
              <w:t xml:space="preserve"> регламенту виробництва цегли </w:t>
            </w:r>
            <w:proofErr w:type="spellStart"/>
            <w:r>
              <w:rPr>
                <w:rFonts w:ascii="Times New Roman CYR" w:hAnsi="Times New Roman CYR" w:cs="Times New Roman CYR"/>
                <w:sz w:val="24"/>
                <w:szCs w:val="24"/>
              </w:rPr>
              <w:t>керамiчної</w:t>
            </w:r>
            <w:proofErr w:type="spellEnd"/>
            <w:r>
              <w:rPr>
                <w:rFonts w:ascii="Times New Roman CYR" w:hAnsi="Times New Roman CYR" w:cs="Times New Roman CYR"/>
                <w:sz w:val="24"/>
                <w:szCs w:val="24"/>
              </w:rPr>
              <w:t xml:space="preserve"> ПрАТ "</w:t>
            </w:r>
            <w:proofErr w:type="spellStart"/>
            <w:r>
              <w:rPr>
                <w:rFonts w:ascii="Times New Roman CYR" w:hAnsi="Times New Roman CYR" w:cs="Times New Roman CYR"/>
                <w:sz w:val="24"/>
                <w:szCs w:val="24"/>
              </w:rPr>
              <w:t>Нiжинський</w:t>
            </w:r>
            <w:proofErr w:type="spellEnd"/>
            <w:r>
              <w:rPr>
                <w:rFonts w:ascii="Times New Roman CYR" w:hAnsi="Times New Roman CYR" w:cs="Times New Roman CYR"/>
                <w:sz w:val="24"/>
                <w:szCs w:val="24"/>
              </w:rPr>
              <w:t xml:space="preserve"> цегельний завод"</w:t>
            </w:r>
          </w:p>
          <w:p w14:paraId="779AF86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Протокол №4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13.06.2022  1). Про внесення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до Положення про оплату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з 01.07.2022. 2)Про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контрактi</w:t>
            </w:r>
            <w:proofErr w:type="spellEnd"/>
            <w:r>
              <w:rPr>
                <w:rFonts w:ascii="Times New Roman CYR" w:hAnsi="Times New Roman CYR" w:cs="Times New Roman CYR"/>
                <w:sz w:val="24"/>
                <w:szCs w:val="24"/>
              </w:rPr>
              <w:t xml:space="preserve"> з директором ПрАТ "</w:t>
            </w:r>
            <w:proofErr w:type="spellStart"/>
            <w:r>
              <w:rPr>
                <w:rFonts w:ascii="Times New Roman CYR" w:hAnsi="Times New Roman CYR" w:cs="Times New Roman CYR"/>
                <w:sz w:val="24"/>
                <w:szCs w:val="24"/>
              </w:rPr>
              <w:t>Нiжинський</w:t>
            </w:r>
            <w:proofErr w:type="spellEnd"/>
            <w:r>
              <w:rPr>
                <w:rFonts w:ascii="Times New Roman CYR" w:hAnsi="Times New Roman CYR" w:cs="Times New Roman CYR"/>
                <w:sz w:val="24"/>
                <w:szCs w:val="24"/>
              </w:rPr>
              <w:t xml:space="preserve"> цегельний завод". 3) Про надання </w:t>
            </w:r>
            <w:proofErr w:type="spellStart"/>
            <w:r>
              <w:rPr>
                <w:rFonts w:ascii="Times New Roman CYR" w:hAnsi="Times New Roman CYR" w:cs="Times New Roman CYR"/>
                <w:sz w:val="24"/>
                <w:szCs w:val="24"/>
              </w:rPr>
              <w:t>матерiальної</w:t>
            </w:r>
            <w:proofErr w:type="spellEnd"/>
            <w:r>
              <w:rPr>
                <w:rFonts w:ascii="Times New Roman CYR" w:hAnsi="Times New Roman CYR" w:cs="Times New Roman CYR"/>
                <w:sz w:val="24"/>
                <w:szCs w:val="24"/>
              </w:rPr>
              <w:t xml:space="preserve"> допомоги начальнику </w:t>
            </w:r>
            <w:proofErr w:type="spellStart"/>
            <w:r>
              <w:rPr>
                <w:rFonts w:ascii="Times New Roman CYR" w:hAnsi="Times New Roman CYR" w:cs="Times New Roman CYR"/>
                <w:sz w:val="24"/>
                <w:szCs w:val="24"/>
              </w:rPr>
              <w:t>лабораторiї</w:t>
            </w:r>
            <w:proofErr w:type="spellEnd"/>
            <w:r>
              <w:rPr>
                <w:rFonts w:ascii="Times New Roman CYR" w:hAnsi="Times New Roman CYR" w:cs="Times New Roman CYR"/>
                <w:sz w:val="24"/>
                <w:szCs w:val="24"/>
              </w:rPr>
              <w:t xml:space="preserve"> контролю </w:t>
            </w:r>
            <w:r>
              <w:rPr>
                <w:rFonts w:ascii="Times New Roman CYR" w:hAnsi="Times New Roman CYR" w:cs="Times New Roman CYR"/>
                <w:sz w:val="24"/>
                <w:szCs w:val="24"/>
              </w:rPr>
              <w:lastRenderedPageBreak/>
              <w:t>виробництва.</w:t>
            </w:r>
          </w:p>
          <w:p w14:paraId="0F39037B"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Протокол №5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14.09.2022  Про зупинку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 зв'язку з </w:t>
            </w:r>
            <w:proofErr w:type="spellStart"/>
            <w:r>
              <w:rPr>
                <w:rFonts w:ascii="Times New Roman CYR" w:hAnsi="Times New Roman CYR" w:cs="Times New Roman CYR"/>
                <w:sz w:val="24"/>
                <w:szCs w:val="24"/>
              </w:rPr>
              <w:t>затоваренiстю</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причинi</w:t>
            </w:r>
            <w:proofErr w:type="spellEnd"/>
            <w:r>
              <w:rPr>
                <w:rFonts w:ascii="Times New Roman CYR" w:hAnsi="Times New Roman CYR" w:cs="Times New Roman CYR"/>
                <w:sz w:val="24"/>
                <w:szCs w:val="24"/>
              </w:rPr>
              <w:t xml:space="preserve"> недостатньої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цегли.</w:t>
            </w:r>
          </w:p>
          <w:p w14:paraId="19473AA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Протокол №6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23.11.2022  1) Про внесення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до Положення про оплату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з 01.12.2022. 2)Про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контрактi</w:t>
            </w:r>
            <w:proofErr w:type="spellEnd"/>
            <w:r>
              <w:rPr>
                <w:rFonts w:ascii="Times New Roman CYR" w:hAnsi="Times New Roman CYR" w:cs="Times New Roman CYR"/>
                <w:sz w:val="24"/>
                <w:szCs w:val="24"/>
              </w:rPr>
              <w:t xml:space="preserve"> з директором ПрАТ "</w:t>
            </w:r>
            <w:proofErr w:type="spellStart"/>
            <w:r>
              <w:rPr>
                <w:rFonts w:ascii="Times New Roman CYR" w:hAnsi="Times New Roman CYR" w:cs="Times New Roman CYR"/>
                <w:sz w:val="24"/>
                <w:szCs w:val="24"/>
              </w:rPr>
              <w:t>Нiжинський</w:t>
            </w:r>
            <w:proofErr w:type="spellEnd"/>
            <w:r>
              <w:rPr>
                <w:rFonts w:ascii="Times New Roman CYR" w:hAnsi="Times New Roman CYR" w:cs="Times New Roman CYR"/>
                <w:sz w:val="24"/>
                <w:szCs w:val="24"/>
              </w:rPr>
              <w:t xml:space="preserve"> цегельний завод". 3) Про </w:t>
            </w:r>
            <w:proofErr w:type="spellStart"/>
            <w:r>
              <w:rPr>
                <w:rFonts w:ascii="Times New Roman CYR" w:hAnsi="Times New Roman CYR" w:cs="Times New Roman CYR"/>
                <w:sz w:val="24"/>
                <w:szCs w:val="24"/>
              </w:rPr>
              <w:t>пiдсумки</w:t>
            </w:r>
            <w:proofErr w:type="spellEnd"/>
            <w:r>
              <w:rPr>
                <w:rFonts w:ascii="Times New Roman CYR" w:hAnsi="Times New Roman CYR" w:cs="Times New Roman CYR"/>
                <w:sz w:val="24"/>
                <w:szCs w:val="24"/>
              </w:rPr>
              <w:t xml:space="preserve"> роботи за 10 </w:t>
            </w:r>
            <w:proofErr w:type="spellStart"/>
            <w:r>
              <w:rPr>
                <w:rFonts w:ascii="Times New Roman CYR" w:hAnsi="Times New Roman CYR" w:cs="Times New Roman CYR"/>
                <w:sz w:val="24"/>
                <w:szCs w:val="24"/>
              </w:rPr>
              <w:t>мiсяцi</w:t>
            </w:r>
            <w:proofErr w:type="spellEnd"/>
            <w:r>
              <w:rPr>
                <w:rFonts w:ascii="Times New Roman CYR" w:hAnsi="Times New Roman CYR" w:cs="Times New Roman CYR"/>
                <w:sz w:val="24"/>
                <w:szCs w:val="24"/>
              </w:rPr>
              <w:t xml:space="preserve"> 2022 року.</w:t>
            </w:r>
          </w:p>
          <w:p w14:paraId="5CA228F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Протокол №7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16.12.2022  Про затвердження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за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(в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540AF8E1"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наглядової ради приймається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беруть участь у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7.3.11 Статуту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наглядової ради кожний член наглядової ради має один голос.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порiвну</w:t>
            </w:r>
            <w:proofErr w:type="spellEnd"/>
            <w:r>
              <w:rPr>
                <w:rFonts w:ascii="Times New Roman CYR" w:hAnsi="Times New Roman CYR" w:cs="Times New Roman CYR"/>
                <w:sz w:val="24"/>
                <w:szCs w:val="24"/>
              </w:rPr>
              <w:t xml:space="preserve"> голос голови є </w:t>
            </w:r>
            <w:proofErr w:type="spellStart"/>
            <w:r>
              <w:rPr>
                <w:rFonts w:ascii="Times New Roman CYR" w:hAnsi="Times New Roman CYR" w:cs="Times New Roman CYR"/>
                <w:sz w:val="24"/>
                <w:szCs w:val="24"/>
              </w:rPr>
              <w:t>вирiшальним</w:t>
            </w:r>
            <w:proofErr w:type="spellEnd"/>
            <w:r>
              <w:rPr>
                <w:rFonts w:ascii="Times New Roman CYR" w:hAnsi="Times New Roman CYR" w:cs="Times New Roman CYR"/>
                <w:sz w:val="24"/>
                <w:szCs w:val="24"/>
              </w:rPr>
              <w:t xml:space="preserve">. Якщо член Наглядової ради є </w:t>
            </w:r>
            <w:proofErr w:type="spellStart"/>
            <w:r>
              <w:rPr>
                <w:rFonts w:ascii="Times New Roman CYR" w:hAnsi="Times New Roman CYR" w:cs="Times New Roman CYR"/>
                <w:sz w:val="24"/>
                <w:szCs w:val="24"/>
              </w:rPr>
              <w:t>заiнтересованим</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правочину з Товариством, то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не бере участь у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(утримується) з питання вчинення такого правочину. </w:t>
            </w:r>
          </w:p>
          <w:p w14:paraId="43FAA57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не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щодо галузевих знань та </w:t>
            </w:r>
            <w:proofErr w:type="spellStart"/>
            <w:r>
              <w:rPr>
                <w:rFonts w:ascii="Times New Roman CYR" w:hAnsi="Times New Roman CYR" w:cs="Times New Roman CYR"/>
                <w:sz w:val="24"/>
                <w:szCs w:val="24"/>
              </w:rPr>
              <w:t>досвiду</w:t>
            </w:r>
            <w:proofErr w:type="spellEnd"/>
            <w:r>
              <w:rPr>
                <w:rFonts w:ascii="Times New Roman CYR" w:hAnsi="Times New Roman CYR" w:cs="Times New Roman CYR"/>
                <w:sz w:val="24"/>
                <w:szCs w:val="24"/>
              </w:rPr>
              <w:t xml:space="preserve"> роботи в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особистi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граничний </w:t>
            </w:r>
            <w:proofErr w:type="spellStart"/>
            <w:r>
              <w:rPr>
                <w:rFonts w:ascii="Times New Roman CYR" w:hAnsi="Times New Roman CYR" w:cs="Times New Roman CYR"/>
                <w:sz w:val="24"/>
                <w:szCs w:val="24"/>
              </w:rPr>
              <w:t>вiк</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вимоги.</w:t>
            </w:r>
          </w:p>
          <w:p w14:paraId="01AA4B8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w:t>
            </w:r>
          </w:p>
          <w:p w14:paraId="7D213616"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отримують винагороду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укладеними договорами, затвердженими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tc>
      </w:tr>
    </w:tbl>
    <w:p w14:paraId="6A2512D8"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2B50CF32"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D95359" w14:paraId="0B38D00D" w14:textId="77777777">
        <w:trPr>
          <w:trHeight w:val="200"/>
        </w:trPr>
        <w:tc>
          <w:tcPr>
            <w:tcW w:w="3000" w:type="dxa"/>
            <w:tcBorders>
              <w:top w:val="single" w:sz="6" w:space="0" w:color="auto"/>
              <w:bottom w:val="single" w:sz="6" w:space="0" w:color="auto"/>
              <w:right w:val="single" w:sz="6" w:space="0" w:color="auto"/>
            </w:tcBorders>
            <w:vAlign w:val="center"/>
          </w:tcPr>
          <w:p w14:paraId="56298C20" w14:textId="77777777" w:rsidR="00D95359" w:rsidRDefault="00D9535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12F1951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58F1A20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48E16DA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D95359" w14:paraId="779BC74B" w14:textId="77777777">
        <w:trPr>
          <w:trHeight w:val="200"/>
        </w:trPr>
        <w:tc>
          <w:tcPr>
            <w:tcW w:w="3000" w:type="dxa"/>
            <w:tcBorders>
              <w:top w:val="single" w:sz="6" w:space="0" w:color="auto"/>
              <w:bottom w:val="single" w:sz="6" w:space="0" w:color="auto"/>
              <w:right w:val="single" w:sz="6" w:space="0" w:color="auto"/>
            </w:tcBorders>
            <w:vAlign w:val="center"/>
          </w:tcPr>
          <w:p w14:paraId="1D924C8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108EADAA"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4CA9055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0B3E7F0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створювалися</w:t>
            </w:r>
          </w:p>
        </w:tc>
      </w:tr>
      <w:tr w:rsidR="00D95359" w14:paraId="0203D8FF" w14:textId="77777777">
        <w:trPr>
          <w:trHeight w:val="200"/>
        </w:trPr>
        <w:tc>
          <w:tcPr>
            <w:tcW w:w="3000" w:type="dxa"/>
            <w:tcBorders>
              <w:top w:val="single" w:sz="6" w:space="0" w:color="auto"/>
              <w:bottom w:val="single" w:sz="6" w:space="0" w:color="auto"/>
              <w:right w:val="single" w:sz="6" w:space="0" w:color="auto"/>
            </w:tcBorders>
            <w:vAlign w:val="center"/>
          </w:tcPr>
          <w:p w14:paraId="2E39785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6DCA7140"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0A67A7A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4598626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створювалися</w:t>
            </w:r>
          </w:p>
        </w:tc>
      </w:tr>
      <w:tr w:rsidR="00D95359" w14:paraId="4E6CFF5B" w14:textId="77777777">
        <w:trPr>
          <w:trHeight w:val="200"/>
        </w:trPr>
        <w:tc>
          <w:tcPr>
            <w:tcW w:w="3000" w:type="dxa"/>
            <w:tcBorders>
              <w:top w:val="single" w:sz="6" w:space="0" w:color="auto"/>
              <w:bottom w:val="single" w:sz="6" w:space="0" w:color="auto"/>
              <w:right w:val="single" w:sz="6" w:space="0" w:color="auto"/>
            </w:tcBorders>
            <w:vAlign w:val="center"/>
          </w:tcPr>
          <w:p w14:paraId="68A85E5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1E390AAE"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0D5B671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068F9C5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створювалися</w:t>
            </w:r>
          </w:p>
        </w:tc>
      </w:tr>
      <w:tr w:rsidR="00D95359" w14:paraId="498B7E30" w14:textId="77777777">
        <w:trPr>
          <w:trHeight w:val="200"/>
        </w:trPr>
        <w:tc>
          <w:tcPr>
            <w:tcW w:w="3000" w:type="dxa"/>
            <w:tcBorders>
              <w:top w:val="single" w:sz="6" w:space="0" w:color="auto"/>
              <w:bottom w:val="single" w:sz="6" w:space="0" w:color="auto"/>
              <w:right w:val="single" w:sz="6" w:space="0" w:color="auto"/>
            </w:tcBorders>
            <w:vAlign w:val="center"/>
          </w:tcPr>
          <w:p w14:paraId="468D32C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31E1EBA3"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tc>
        <w:tc>
          <w:tcPr>
            <w:tcW w:w="3000" w:type="dxa"/>
            <w:tcBorders>
              <w:top w:val="single" w:sz="6" w:space="0" w:color="auto"/>
              <w:left w:val="single" w:sz="6" w:space="0" w:color="auto"/>
              <w:bottom w:val="single" w:sz="6" w:space="0" w:color="auto"/>
            </w:tcBorders>
            <w:vAlign w:val="center"/>
          </w:tcPr>
          <w:p w14:paraId="4319A2E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створювалися</w:t>
            </w:r>
          </w:p>
        </w:tc>
      </w:tr>
    </w:tbl>
    <w:p w14:paraId="0774E476"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95359" w14:paraId="5CC9FDE5" w14:textId="77777777">
        <w:trPr>
          <w:trHeight w:val="200"/>
        </w:trPr>
        <w:tc>
          <w:tcPr>
            <w:tcW w:w="3000" w:type="dxa"/>
            <w:tcBorders>
              <w:top w:val="single" w:sz="6" w:space="0" w:color="auto"/>
              <w:bottom w:val="single" w:sz="6" w:space="0" w:color="auto"/>
              <w:right w:val="single" w:sz="6" w:space="0" w:color="auto"/>
            </w:tcBorders>
          </w:tcPr>
          <w:p w14:paraId="2A6D415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3C712CA1"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D95359" w14:paraId="32E84FB9" w14:textId="77777777">
        <w:trPr>
          <w:trHeight w:val="200"/>
        </w:trPr>
        <w:tc>
          <w:tcPr>
            <w:tcW w:w="3000" w:type="dxa"/>
            <w:tcBorders>
              <w:top w:val="single" w:sz="6" w:space="0" w:color="auto"/>
              <w:bottom w:val="single" w:sz="6" w:space="0" w:color="auto"/>
              <w:right w:val="single" w:sz="6" w:space="0" w:color="auto"/>
            </w:tcBorders>
          </w:tcPr>
          <w:p w14:paraId="4C1E192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проведення оцінки роботи комітетів зазначається інформація </w:t>
            </w:r>
            <w:r>
              <w:rPr>
                <w:rFonts w:ascii="Times New Roman CYR" w:hAnsi="Times New Roman CYR" w:cs="Times New Roman CYR"/>
                <w:b/>
                <w:bCs/>
                <w:sz w:val="24"/>
                <w:szCs w:val="24"/>
              </w:rPr>
              <w:lastRenderedPageBreak/>
              <w:t>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39B6BFC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Комiтети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створювалися</w:t>
            </w:r>
          </w:p>
        </w:tc>
      </w:tr>
    </w:tbl>
    <w:p w14:paraId="15472D8C"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66AB1652"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95359" w14:paraId="656D2CE8" w14:textId="77777777">
        <w:trPr>
          <w:trHeight w:val="200"/>
        </w:trPr>
        <w:tc>
          <w:tcPr>
            <w:tcW w:w="3000" w:type="dxa"/>
            <w:tcBorders>
              <w:top w:val="single" w:sz="6" w:space="0" w:color="auto"/>
              <w:bottom w:val="single" w:sz="6" w:space="0" w:color="auto"/>
              <w:right w:val="single" w:sz="6" w:space="0" w:color="auto"/>
            </w:tcBorders>
          </w:tcPr>
          <w:p w14:paraId="4C84260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04B4878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Склад, структура та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Наглядової ради як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органу задовольняють потреби Товариства. Кожний член наглядової ради має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компетентностi</w:t>
            </w:r>
            <w:proofErr w:type="spellEnd"/>
            <w:r>
              <w:rPr>
                <w:rFonts w:ascii="Times New Roman CYR" w:hAnsi="Times New Roman CYR" w:cs="Times New Roman CYR"/>
                <w:sz w:val="24"/>
                <w:szCs w:val="24"/>
              </w:rPr>
              <w:t xml:space="preserve">, ефективно виконує завдання, </w:t>
            </w:r>
            <w:proofErr w:type="spellStart"/>
            <w:r>
              <w:rPr>
                <w:rFonts w:ascii="Times New Roman CYR" w:hAnsi="Times New Roman CYR" w:cs="Times New Roman CYR"/>
                <w:sz w:val="24"/>
                <w:szCs w:val="24"/>
              </w:rPr>
              <w:t>покладенi</w:t>
            </w:r>
            <w:proofErr w:type="spellEnd"/>
            <w:r>
              <w:rPr>
                <w:rFonts w:ascii="Times New Roman CYR" w:hAnsi="Times New Roman CYR" w:cs="Times New Roman CYR"/>
                <w:sz w:val="24"/>
                <w:szCs w:val="24"/>
              </w:rPr>
              <w:t xml:space="preserve"> на члена Наглядової ради.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Наглядовою радою Товариства були </w:t>
            </w:r>
            <w:proofErr w:type="spellStart"/>
            <w:r>
              <w:rPr>
                <w:rFonts w:ascii="Times New Roman CYR" w:hAnsi="Times New Roman CYR" w:cs="Times New Roman CYR"/>
                <w:sz w:val="24"/>
                <w:szCs w:val="24"/>
              </w:rPr>
              <w:t>прийнятi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рiшеня</w:t>
            </w:r>
            <w:proofErr w:type="spellEnd"/>
            <w:r>
              <w:rPr>
                <w:rFonts w:ascii="Times New Roman CYR" w:hAnsi="Times New Roman CYR" w:cs="Times New Roman CYR"/>
                <w:sz w:val="24"/>
                <w:szCs w:val="24"/>
              </w:rPr>
              <w:t xml:space="preserve"> з питань, що належать до її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Члени Наглядової ради,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голова Наглядової ради, працюють ефективно, </w:t>
            </w:r>
            <w:proofErr w:type="spellStart"/>
            <w:r>
              <w:rPr>
                <w:rFonts w:ascii="Times New Roman CYR" w:hAnsi="Times New Roman CYR" w:cs="Times New Roman CYR"/>
                <w:sz w:val="24"/>
                <w:szCs w:val="24"/>
              </w:rPr>
              <w:t>прийнятi</w:t>
            </w:r>
            <w:proofErr w:type="spellEnd"/>
            <w:r>
              <w:rPr>
                <w:rFonts w:ascii="Times New Roman CYR" w:hAnsi="Times New Roman CYR" w:cs="Times New Roman CYR"/>
                <w:sz w:val="24"/>
                <w:szCs w:val="24"/>
              </w:rPr>
              <w:t xml:space="preserve"> ними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позитивно впливають на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1CC038D6"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w:t>
            </w:r>
          </w:p>
          <w:p w14:paraId="155127B6"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Наглядової ради затверджується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проводилася.</w:t>
            </w:r>
          </w:p>
        </w:tc>
      </w:tr>
    </w:tbl>
    <w:p w14:paraId="2860BE8A"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227A6A15"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4D447913"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D95359" w14:paraId="09FB1058" w14:textId="77777777">
        <w:trPr>
          <w:trHeight w:val="200"/>
        </w:trPr>
        <w:tc>
          <w:tcPr>
            <w:tcW w:w="7000" w:type="dxa"/>
            <w:tcBorders>
              <w:top w:val="single" w:sz="6" w:space="0" w:color="auto"/>
              <w:bottom w:val="single" w:sz="6" w:space="0" w:color="auto"/>
              <w:right w:val="single" w:sz="6" w:space="0" w:color="auto"/>
            </w:tcBorders>
            <w:vAlign w:val="center"/>
          </w:tcPr>
          <w:p w14:paraId="56E5B8C0" w14:textId="77777777" w:rsidR="00D95359" w:rsidRDefault="00D9535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5ED785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22E6C3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3573C77C" w14:textId="77777777">
        <w:trPr>
          <w:trHeight w:val="200"/>
        </w:trPr>
        <w:tc>
          <w:tcPr>
            <w:tcW w:w="7000" w:type="dxa"/>
            <w:tcBorders>
              <w:top w:val="single" w:sz="6" w:space="0" w:color="auto"/>
              <w:bottom w:val="single" w:sz="6" w:space="0" w:color="auto"/>
              <w:right w:val="single" w:sz="6" w:space="0" w:color="auto"/>
            </w:tcBorders>
            <w:vAlign w:val="center"/>
          </w:tcPr>
          <w:p w14:paraId="7FAEAB9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6AF91BAA"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1A72CE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408A914F" w14:textId="77777777">
        <w:trPr>
          <w:trHeight w:val="200"/>
        </w:trPr>
        <w:tc>
          <w:tcPr>
            <w:tcW w:w="7000" w:type="dxa"/>
            <w:tcBorders>
              <w:top w:val="single" w:sz="6" w:space="0" w:color="auto"/>
              <w:bottom w:val="single" w:sz="6" w:space="0" w:color="auto"/>
              <w:right w:val="single" w:sz="6" w:space="0" w:color="auto"/>
            </w:tcBorders>
            <w:vAlign w:val="center"/>
          </w:tcPr>
          <w:p w14:paraId="35B8A0D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06FFF656"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499EFA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2180DDB6" w14:textId="77777777">
        <w:trPr>
          <w:trHeight w:val="200"/>
        </w:trPr>
        <w:tc>
          <w:tcPr>
            <w:tcW w:w="7000" w:type="dxa"/>
            <w:tcBorders>
              <w:top w:val="single" w:sz="6" w:space="0" w:color="auto"/>
              <w:bottom w:val="single" w:sz="6" w:space="0" w:color="auto"/>
              <w:right w:val="single" w:sz="6" w:space="0" w:color="auto"/>
            </w:tcBorders>
            <w:vAlign w:val="center"/>
          </w:tcPr>
          <w:p w14:paraId="1EF568C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47C17568"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3C1EBD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761DC230" w14:textId="77777777">
        <w:trPr>
          <w:trHeight w:val="200"/>
        </w:trPr>
        <w:tc>
          <w:tcPr>
            <w:tcW w:w="7000" w:type="dxa"/>
            <w:tcBorders>
              <w:top w:val="single" w:sz="6" w:space="0" w:color="auto"/>
              <w:bottom w:val="single" w:sz="6" w:space="0" w:color="auto"/>
              <w:right w:val="single" w:sz="6" w:space="0" w:color="auto"/>
            </w:tcBorders>
            <w:vAlign w:val="center"/>
          </w:tcPr>
          <w:p w14:paraId="67C663B6"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40EC19BB"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CA3E1E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371A65A6" w14:textId="77777777">
        <w:trPr>
          <w:trHeight w:val="200"/>
        </w:trPr>
        <w:tc>
          <w:tcPr>
            <w:tcW w:w="7000" w:type="dxa"/>
            <w:tcBorders>
              <w:top w:val="single" w:sz="6" w:space="0" w:color="auto"/>
              <w:bottom w:val="single" w:sz="6" w:space="0" w:color="auto"/>
              <w:right w:val="single" w:sz="6" w:space="0" w:color="auto"/>
            </w:tcBorders>
            <w:vAlign w:val="center"/>
          </w:tcPr>
          <w:p w14:paraId="6EAFADE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64AEC071"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F19AD4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49A2249D" w14:textId="77777777">
        <w:trPr>
          <w:trHeight w:val="200"/>
        </w:trPr>
        <w:tc>
          <w:tcPr>
            <w:tcW w:w="7000" w:type="dxa"/>
            <w:tcBorders>
              <w:top w:val="single" w:sz="6" w:space="0" w:color="auto"/>
              <w:bottom w:val="single" w:sz="6" w:space="0" w:color="auto"/>
              <w:right w:val="single" w:sz="6" w:space="0" w:color="auto"/>
            </w:tcBorders>
            <w:vAlign w:val="center"/>
          </w:tcPr>
          <w:p w14:paraId="0ABA62C1"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2B6B4A9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E19AA2B"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6674A944" w14:textId="77777777">
        <w:trPr>
          <w:trHeight w:val="200"/>
        </w:trPr>
        <w:tc>
          <w:tcPr>
            <w:tcW w:w="7000" w:type="dxa"/>
            <w:tcBorders>
              <w:top w:val="single" w:sz="6" w:space="0" w:color="auto"/>
              <w:bottom w:val="single" w:sz="6" w:space="0" w:color="auto"/>
              <w:right w:val="single" w:sz="6" w:space="0" w:color="auto"/>
            </w:tcBorders>
            <w:vAlign w:val="center"/>
          </w:tcPr>
          <w:p w14:paraId="6C63719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14:paraId="3E090CBD"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C3A7DB5"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AF57AC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248E88B8"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0B1FCDB8"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95359" w14:paraId="70D51D4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E23BB46" w14:textId="77777777" w:rsidR="00D95359" w:rsidRDefault="00D9535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BD4457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978F82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7EE11D2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AD010B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5B1E2F0B"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FFFAEC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79CC5D0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D291E1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4D752590"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22ED5C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283484C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018D92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444FE604"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838056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541AB24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1D7AFC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4A7E153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200CF39"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52E769B9" w14:textId="77777777">
        <w:trPr>
          <w:trHeight w:val="200"/>
        </w:trPr>
        <w:tc>
          <w:tcPr>
            <w:tcW w:w="3000" w:type="dxa"/>
            <w:tcBorders>
              <w:top w:val="single" w:sz="6" w:space="0" w:color="auto"/>
              <w:bottom w:val="single" w:sz="6" w:space="0" w:color="auto"/>
              <w:right w:val="single" w:sz="6" w:space="0" w:color="auto"/>
            </w:tcBorders>
            <w:vAlign w:val="center"/>
          </w:tcPr>
          <w:p w14:paraId="1F36D95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163D90C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виборiв</w:t>
            </w:r>
            <w:proofErr w:type="spellEnd"/>
            <w:r>
              <w:rPr>
                <w:rFonts w:ascii="Times New Roman CYR" w:hAnsi="Times New Roman CYR" w:cs="Times New Roman CYR"/>
                <w:sz w:val="24"/>
                <w:szCs w:val="24"/>
              </w:rPr>
              <w:t xml:space="preserve"> не було</w:t>
            </w:r>
          </w:p>
        </w:tc>
      </w:tr>
    </w:tbl>
    <w:p w14:paraId="12CFB2BB"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45085F37"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p w14:paraId="6D398C0E" w14:textId="77777777" w:rsidR="007162D9" w:rsidRDefault="007162D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95359" w14:paraId="4166E05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3BEF570" w14:textId="77777777" w:rsidR="00D95359" w:rsidRDefault="00D9535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FDAA95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2A079A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36803C7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2B9550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3B00BFB2"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6C6DFB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4159808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09CF07B"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FC2888E"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4FDA2B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091A915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1A5BB81"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E16F743"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218B66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256E123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B4797F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649DE73D"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8BCFE2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417AC5C1" w14:textId="77777777">
        <w:trPr>
          <w:trHeight w:val="200"/>
        </w:trPr>
        <w:tc>
          <w:tcPr>
            <w:tcW w:w="3000" w:type="dxa"/>
            <w:tcBorders>
              <w:top w:val="single" w:sz="6" w:space="0" w:color="auto"/>
              <w:bottom w:val="single" w:sz="6" w:space="0" w:color="auto"/>
              <w:right w:val="single" w:sz="6" w:space="0" w:color="auto"/>
            </w:tcBorders>
            <w:vAlign w:val="center"/>
          </w:tcPr>
          <w:p w14:paraId="0ABD230B"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14F621C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отримують винагороду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укладеними договорами, затвердженими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tc>
      </w:tr>
    </w:tbl>
    <w:p w14:paraId="1E015DA0"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357174C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5C9AC6B8"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95359" w14:paraId="59D9E791" w14:textId="77777777">
        <w:trPr>
          <w:trHeight w:val="200"/>
        </w:trPr>
        <w:tc>
          <w:tcPr>
            <w:tcW w:w="3000" w:type="dxa"/>
            <w:tcBorders>
              <w:top w:val="single" w:sz="6" w:space="0" w:color="auto"/>
              <w:bottom w:val="single" w:sz="6" w:space="0" w:color="auto"/>
              <w:right w:val="single" w:sz="6" w:space="0" w:color="auto"/>
            </w:tcBorders>
            <w:vAlign w:val="center"/>
          </w:tcPr>
          <w:p w14:paraId="38C6706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2FD357B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D95359" w14:paraId="2D6037E3" w14:textId="77777777">
        <w:trPr>
          <w:trHeight w:val="200"/>
        </w:trPr>
        <w:tc>
          <w:tcPr>
            <w:tcW w:w="3000" w:type="dxa"/>
            <w:tcBorders>
              <w:top w:val="single" w:sz="6" w:space="0" w:color="auto"/>
              <w:bottom w:val="single" w:sz="6" w:space="0" w:color="auto"/>
              <w:right w:val="single" w:sz="6" w:space="0" w:color="auto"/>
            </w:tcBorders>
          </w:tcPr>
          <w:p w14:paraId="179593D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Мусiєнко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Анатолiй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Iванович</w:t>
            </w:r>
            <w:proofErr w:type="spellEnd"/>
          </w:p>
        </w:tc>
        <w:tc>
          <w:tcPr>
            <w:tcW w:w="7000" w:type="dxa"/>
            <w:tcBorders>
              <w:top w:val="single" w:sz="6" w:space="0" w:color="auto"/>
              <w:left w:val="single" w:sz="6" w:space="0" w:color="auto"/>
              <w:bottom w:val="single" w:sz="6" w:space="0" w:color="auto"/>
            </w:tcBorders>
          </w:tcPr>
          <w:p w14:paraId="6054B99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Функцiональнi</w:t>
            </w:r>
            <w:proofErr w:type="spellEnd"/>
            <w:r>
              <w:rPr>
                <w:rFonts w:ascii="Times New Roman CYR" w:hAnsi="Times New Roman CYR" w:cs="Times New Roman CYR"/>
                <w:sz w:val="24"/>
                <w:szCs w:val="24"/>
              </w:rPr>
              <w:t xml:space="preserve"> обов'язки: </w:t>
            </w: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наданих повноважень та несе персональну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виконання покладених завдань;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Товариства, вчиняти правочини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надавати накази та давати розпорядження,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має право </w:t>
            </w:r>
            <w:proofErr w:type="spellStart"/>
            <w:r>
              <w:rPr>
                <w:rFonts w:ascii="Times New Roman CYR" w:hAnsi="Times New Roman CYR" w:cs="Times New Roman CYR"/>
                <w:sz w:val="24"/>
                <w:szCs w:val="24"/>
              </w:rPr>
              <w:t>пiдпису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вирiшувати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питання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що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отримувати повну, </w:t>
            </w:r>
            <w:proofErr w:type="spellStart"/>
            <w:r>
              <w:rPr>
                <w:rFonts w:ascii="Times New Roman CYR" w:hAnsi="Times New Roman CYR" w:cs="Times New Roman CYR"/>
                <w:sz w:val="24"/>
                <w:szCs w:val="24"/>
              </w:rPr>
              <w:t>достовiрну</w:t>
            </w:r>
            <w:proofErr w:type="spellEnd"/>
            <w:r>
              <w:rPr>
                <w:rFonts w:ascii="Times New Roman CYR" w:hAnsi="Times New Roman CYR" w:cs="Times New Roman CYR"/>
                <w:sz w:val="24"/>
                <w:szCs w:val="24"/>
              </w:rPr>
              <w:t xml:space="preserve"> та своєчасну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Товариство, </w:t>
            </w:r>
            <w:proofErr w:type="spellStart"/>
            <w:r>
              <w:rPr>
                <w:rFonts w:ascii="Times New Roman CYR" w:hAnsi="Times New Roman CYR" w:cs="Times New Roman CYR"/>
                <w:sz w:val="24"/>
                <w:szCs w:val="24"/>
              </w:rPr>
              <w:t>необхiдну</w:t>
            </w:r>
            <w:proofErr w:type="spellEnd"/>
            <w:r>
              <w:rPr>
                <w:rFonts w:ascii="Times New Roman CYR" w:hAnsi="Times New Roman CYR" w:cs="Times New Roman CYR"/>
                <w:sz w:val="24"/>
                <w:szCs w:val="24"/>
              </w:rPr>
              <w:t xml:space="preserve"> для виконання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в межах визначених статутом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 повноважень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вирiшувати</w:t>
            </w:r>
            <w:proofErr w:type="spellEnd"/>
            <w:r>
              <w:rPr>
                <w:rFonts w:ascii="Times New Roman CYR" w:hAnsi="Times New Roman CYR" w:cs="Times New Roman CYR"/>
                <w:sz w:val="24"/>
                <w:szCs w:val="24"/>
              </w:rPr>
              <w:t xml:space="preserve"> питання поточної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вимагати скликання позачергового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Товариства</w:t>
            </w:r>
          </w:p>
        </w:tc>
      </w:tr>
    </w:tbl>
    <w:p w14:paraId="5F4CC020"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95359" w14:paraId="01E299A8" w14:textId="77777777">
        <w:trPr>
          <w:trHeight w:val="200"/>
        </w:trPr>
        <w:tc>
          <w:tcPr>
            <w:tcW w:w="3000" w:type="dxa"/>
            <w:tcBorders>
              <w:top w:val="single" w:sz="6" w:space="0" w:color="auto"/>
              <w:bottom w:val="single" w:sz="6" w:space="0" w:color="auto"/>
              <w:right w:val="single" w:sz="6" w:space="0" w:color="auto"/>
            </w:tcBorders>
          </w:tcPr>
          <w:p w14:paraId="1E73827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5060C5D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одноосiбно</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визначеної чинним законодавством та статутом.</w:t>
            </w:r>
          </w:p>
          <w:p w14:paraId="2B9325FF"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зумовлює </w:t>
            </w:r>
            <w:proofErr w:type="spellStart"/>
            <w:r>
              <w:rPr>
                <w:rFonts w:ascii="Times New Roman CYR" w:hAnsi="Times New Roman CYR" w:cs="Times New Roman CYR"/>
                <w:sz w:val="24"/>
                <w:szCs w:val="24"/>
              </w:rPr>
              <w:t>позитивнi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47256D65"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tc>
      </w:tr>
    </w:tbl>
    <w:p w14:paraId="6D2D6CF6"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95359" w14:paraId="797DB831" w14:textId="77777777">
        <w:trPr>
          <w:trHeight w:val="200"/>
        </w:trPr>
        <w:tc>
          <w:tcPr>
            <w:tcW w:w="3000" w:type="dxa"/>
            <w:tcBorders>
              <w:top w:val="single" w:sz="6" w:space="0" w:color="auto"/>
              <w:bottom w:val="single" w:sz="6" w:space="0" w:color="auto"/>
              <w:right w:val="single" w:sz="6" w:space="0" w:color="auto"/>
            </w:tcBorders>
          </w:tcPr>
          <w:p w14:paraId="02BA1CA6"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38E9B97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працює ефективно.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директора розглядається Наглядовою радою та затверджується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tc>
      </w:tr>
    </w:tbl>
    <w:p w14:paraId="6710211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r w:rsidR="00FC321D">
        <w:rPr>
          <w:rFonts w:ascii="Times New Roman CYR" w:hAnsi="Times New Roman CYR" w:cs="Times New Roman CYR"/>
          <w:b/>
          <w:bCs/>
          <w:sz w:val="24"/>
          <w:szCs w:val="24"/>
        </w:rPr>
        <w:t>: -</w:t>
      </w:r>
    </w:p>
    <w:p w14:paraId="70D261C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w:t>
      </w:r>
      <w:r>
        <w:rPr>
          <w:rFonts w:ascii="Times New Roman CYR" w:hAnsi="Times New Roman CYR" w:cs="Times New Roman CYR"/>
          <w:b/>
          <w:bCs/>
          <w:sz w:val="24"/>
          <w:szCs w:val="24"/>
        </w:rPr>
        <w:lastRenderedPageBreak/>
        <w:t xml:space="preserve">емітента </w:t>
      </w:r>
    </w:p>
    <w:p w14:paraId="51FDAA6B"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затверджено  Положення про систему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 якому описуються характеристики систем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здiйсненнi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використовуються </w:t>
      </w:r>
      <w:proofErr w:type="spellStart"/>
      <w:r>
        <w:rPr>
          <w:rFonts w:ascii="Times New Roman CYR" w:hAnsi="Times New Roman CYR" w:cs="Times New Roman CYR"/>
          <w:sz w:val="24"/>
          <w:szCs w:val="24"/>
        </w:rPr>
        <w:t>рiзнi</w:t>
      </w:r>
      <w:proofErr w:type="spellEnd"/>
      <w:r>
        <w:rPr>
          <w:rFonts w:ascii="Times New Roman CYR" w:hAnsi="Times New Roman CYR" w:cs="Times New Roman CYR"/>
          <w:sz w:val="24"/>
          <w:szCs w:val="24"/>
        </w:rPr>
        <w:t xml:space="preserve"> методи.</w:t>
      </w:r>
    </w:p>
    <w:p w14:paraId="0B7F9B6C"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397A3BD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забезпечується шляхом:</w:t>
      </w:r>
    </w:p>
    <w:p w14:paraId="2155F35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7964CA02"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контролю за </w:t>
      </w:r>
      <w:proofErr w:type="spellStart"/>
      <w:r>
        <w:rPr>
          <w:rFonts w:ascii="Times New Roman CYR" w:hAnsi="Times New Roman CYR" w:cs="Times New Roman CYR"/>
          <w:sz w:val="24"/>
          <w:szCs w:val="24"/>
        </w:rPr>
        <w:t>функцiонуванням</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w:t>
      </w:r>
    </w:p>
    <w:p w14:paraId="2AA6AF88"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57A8B12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включає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елементи:</w:t>
      </w:r>
    </w:p>
    <w:p w14:paraId="7DA1CAB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документацiя</w:t>
      </w:r>
      <w:proofErr w:type="spellEnd"/>
      <w:r>
        <w:rPr>
          <w:rFonts w:ascii="Times New Roman CYR" w:hAnsi="Times New Roman CYR" w:cs="Times New Roman CYR"/>
          <w:sz w:val="24"/>
          <w:szCs w:val="24"/>
        </w:rPr>
        <w:t xml:space="preserve">, рахунки i </w:t>
      </w:r>
      <w:proofErr w:type="spellStart"/>
      <w:r>
        <w:rPr>
          <w:rFonts w:ascii="Times New Roman CYR" w:hAnsi="Times New Roman CYR" w:cs="Times New Roman CYR"/>
          <w:sz w:val="24"/>
          <w:szCs w:val="24"/>
        </w:rPr>
        <w:t>подвiйний</w:t>
      </w:r>
      <w:proofErr w:type="spellEnd"/>
      <w:r>
        <w:rPr>
          <w:rFonts w:ascii="Times New Roman CYR" w:hAnsi="Times New Roman CYR" w:cs="Times New Roman CYR"/>
          <w:sz w:val="24"/>
          <w:szCs w:val="24"/>
        </w:rPr>
        <w:t xml:space="preserve"> запис);</w:t>
      </w:r>
    </w:p>
    <w:p w14:paraId="42EB81C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Бухгалтерський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нормування витрат);</w:t>
      </w:r>
    </w:p>
    <w:p w14:paraId="5FDDEC3B"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Аудит, контроль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арифметичних </w:t>
      </w:r>
      <w:proofErr w:type="spellStart"/>
      <w:r>
        <w:rPr>
          <w:rFonts w:ascii="Times New Roman CYR" w:hAnsi="Times New Roman CYR" w:cs="Times New Roman CYR"/>
          <w:sz w:val="24"/>
          <w:szCs w:val="24"/>
        </w:rPr>
        <w:t>розрахункiв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дотримання правил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окремих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w:t>
      </w:r>
    </w:p>
    <w:p w14:paraId="5FBC7DD5"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5D342B8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охоплює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етапи його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включає:</w:t>
      </w:r>
    </w:p>
    <w:p w14:paraId="357670AC"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1BCD4AC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Попереднiй</w:t>
      </w:r>
      <w:proofErr w:type="spellEnd"/>
      <w:r>
        <w:rPr>
          <w:rFonts w:ascii="Times New Roman CYR" w:hAnsi="Times New Roman CYR" w:cs="Times New Roman CYR"/>
          <w:sz w:val="24"/>
          <w:szCs w:val="24"/>
        </w:rPr>
        <w:t xml:space="preserve"> контроль, який проводиться до фактичного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та забезпечується </w:t>
      </w:r>
      <w:proofErr w:type="spellStart"/>
      <w:r>
        <w:rPr>
          <w:rFonts w:ascii="Times New Roman CYR" w:hAnsi="Times New Roman CYR" w:cs="Times New Roman CYR"/>
          <w:sz w:val="24"/>
          <w:szCs w:val="24"/>
        </w:rPr>
        <w:t>пiдбором</w:t>
      </w:r>
      <w:proofErr w:type="spellEnd"/>
      <w:r>
        <w:rPr>
          <w:rFonts w:ascii="Times New Roman CYR" w:hAnsi="Times New Roman CYR" w:cs="Times New Roman CYR"/>
          <w:sz w:val="24"/>
          <w:szCs w:val="24"/>
        </w:rPr>
        <w:t xml:space="preserve"> персоналу, вибором </w:t>
      </w:r>
      <w:proofErr w:type="spellStart"/>
      <w:r>
        <w:rPr>
          <w:rFonts w:ascii="Times New Roman CYR" w:hAnsi="Times New Roman CYR" w:cs="Times New Roman CYR"/>
          <w:sz w:val="24"/>
          <w:szCs w:val="24"/>
        </w:rPr>
        <w:t>постачальникiв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послуг;</w:t>
      </w:r>
    </w:p>
    <w:p w14:paraId="2DBA9B6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Поточний контроль, який проводиться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i включає контроль за дотриманням законодавчих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Товариства щодо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порядок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контроль за повним, своєчасним i </w:t>
      </w:r>
      <w:proofErr w:type="spellStart"/>
      <w:r>
        <w:rPr>
          <w:rFonts w:ascii="Times New Roman CYR" w:hAnsi="Times New Roman CYR" w:cs="Times New Roman CYR"/>
          <w:sz w:val="24"/>
          <w:szCs w:val="24"/>
        </w:rPr>
        <w:t>достовiрним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контроль за збереженням майна та проведення </w:t>
      </w:r>
      <w:proofErr w:type="spellStart"/>
      <w:r>
        <w:rPr>
          <w:rFonts w:ascii="Times New Roman CYR" w:hAnsi="Times New Roman CYR" w:cs="Times New Roman CYR"/>
          <w:sz w:val="24"/>
          <w:szCs w:val="24"/>
        </w:rPr>
        <w:t>iнвентаризацiй</w:t>
      </w:r>
      <w:proofErr w:type="spellEnd"/>
      <w:r>
        <w:rPr>
          <w:rFonts w:ascii="Times New Roman CYR" w:hAnsi="Times New Roman CYR" w:cs="Times New Roman CYR"/>
          <w:sz w:val="24"/>
          <w:szCs w:val="24"/>
        </w:rPr>
        <w:t>;</w:t>
      </w:r>
    </w:p>
    <w:p w14:paraId="6AE84921"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Подальший контроль який проводиться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та полягає в </w:t>
      </w:r>
      <w:proofErr w:type="spellStart"/>
      <w:r>
        <w:rPr>
          <w:rFonts w:ascii="Times New Roman CYR" w:hAnsi="Times New Roman CYR" w:cs="Times New Roman CYR"/>
          <w:sz w:val="24"/>
          <w:szCs w:val="24"/>
        </w:rPr>
        <w:t>перевiрцiобгрунтованостi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правильностi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установленим формам i вимогам щодо їх оформлення, </w:t>
      </w:r>
      <w:proofErr w:type="spellStart"/>
      <w:r>
        <w:rPr>
          <w:rFonts w:ascii="Times New Roman CYR" w:hAnsi="Times New Roman CYR" w:cs="Times New Roman CYR"/>
          <w:sz w:val="24"/>
          <w:szCs w:val="24"/>
        </w:rPr>
        <w:t>виявленнi</w:t>
      </w:r>
      <w:proofErr w:type="spellEnd"/>
      <w:r>
        <w:rPr>
          <w:rFonts w:ascii="Times New Roman CYR" w:hAnsi="Times New Roman CYR" w:cs="Times New Roman CYR"/>
          <w:sz w:val="24"/>
          <w:szCs w:val="24"/>
        </w:rPr>
        <w:t xml:space="preserve"> причин порушень i </w:t>
      </w:r>
      <w:proofErr w:type="spellStart"/>
      <w:r>
        <w:rPr>
          <w:rFonts w:ascii="Times New Roman CYR" w:hAnsi="Times New Roman CYR" w:cs="Times New Roman CYR"/>
          <w:sz w:val="24"/>
          <w:szCs w:val="24"/>
        </w:rPr>
        <w:t>недолiкiв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перевiрцi</w:t>
      </w:r>
      <w:proofErr w:type="spellEnd"/>
      <w:r>
        <w:rPr>
          <w:rFonts w:ascii="Times New Roman CYR" w:hAnsi="Times New Roman CYR" w:cs="Times New Roman CYR"/>
          <w:sz w:val="24"/>
          <w:szCs w:val="24"/>
        </w:rPr>
        <w:t xml:space="preserve"> повноти i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даних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статистичної та податкової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6C4A7637"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7FA6064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в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корпоративному </w:t>
      </w:r>
      <w:proofErr w:type="spellStart"/>
      <w:r>
        <w:rPr>
          <w:rFonts w:ascii="Times New Roman CYR" w:hAnsi="Times New Roman CYR" w:cs="Times New Roman CYR"/>
          <w:sz w:val="24"/>
          <w:szCs w:val="24"/>
        </w:rPr>
        <w:t>управлiннi</w:t>
      </w:r>
      <w:proofErr w:type="spellEnd"/>
      <w:r>
        <w:rPr>
          <w:rFonts w:ascii="Times New Roman CYR" w:hAnsi="Times New Roman CYR" w:cs="Times New Roman CYR"/>
          <w:sz w:val="24"/>
          <w:szCs w:val="24"/>
        </w:rPr>
        <w:t xml:space="preserve"> Товариство керується нормами чинного законодавства, Статутом, затвердженим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(протокол № 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22.04.2019 року), державна </w:t>
      </w:r>
      <w:proofErr w:type="spellStart"/>
      <w:r>
        <w:rPr>
          <w:rFonts w:ascii="Times New Roman CYR" w:hAnsi="Times New Roman CYR" w:cs="Times New Roman CYR"/>
          <w:sz w:val="24"/>
          <w:szCs w:val="24"/>
        </w:rPr>
        <w:t>реєстрацiя</w:t>
      </w:r>
      <w:proofErr w:type="spellEnd"/>
      <w:r>
        <w:rPr>
          <w:rFonts w:ascii="Times New Roman CYR" w:hAnsi="Times New Roman CYR" w:cs="Times New Roman CYR"/>
          <w:sz w:val="24"/>
          <w:szCs w:val="24"/>
        </w:rPr>
        <w:t xml:space="preserve"> якого </w:t>
      </w:r>
      <w:proofErr w:type="spellStart"/>
      <w:r>
        <w:rPr>
          <w:rFonts w:ascii="Times New Roman CYR" w:hAnsi="Times New Roman CYR" w:cs="Times New Roman CYR"/>
          <w:sz w:val="24"/>
          <w:szCs w:val="24"/>
        </w:rPr>
        <w:t>вiдбулася</w:t>
      </w:r>
      <w:proofErr w:type="spellEnd"/>
      <w:r>
        <w:rPr>
          <w:rFonts w:ascii="Times New Roman CYR" w:hAnsi="Times New Roman CYR" w:cs="Times New Roman CYR"/>
          <w:sz w:val="24"/>
          <w:szCs w:val="24"/>
        </w:rPr>
        <w:t xml:space="preserve"> в 2021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реєстрацiйний</w:t>
      </w:r>
      <w:proofErr w:type="spellEnd"/>
      <w:r>
        <w:rPr>
          <w:rFonts w:ascii="Times New Roman CYR" w:hAnsi="Times New Roman CYR" w:cs="Times New Roman CYR"/>
          <w:sz w:val="24"/>
          <w:szCs w:val="24"/>
        </w:rPr>
        <w:t xml:space="preserve"> номер справи 106300021836)</w:t>
      </w:r>
      <w:r w:rsidR="00FC321D">
        <w:rPr>
          <w:rFonts w:ascii="Times New Roman CYR" w:hAnsi="Times New Roman CYR" w:cs="Times New Roman CYR"/>
          <w:sz w:val="24"/>
          <w:szCs w:val="24"/>
        </w:rPr>
        <w:t xml:space="preserve"> Положеннями про Наглядову раду та</w:t>
      </w:r>
      <w:r>
        <w:rPr>
          <w:rFonts w:ascii="Times New Roman CYR" w:hAnsi="Times New Roman CYR" w:cs="Times New Roman CYR"/>
          <w:sz w:val="24"/>
          <w:szCs w:val="24"/>
        </w:rPr>
        <w:t xml:space="preserve"> про Директора, затвердженими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 Протокол №1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22.04.2019 р).</w:t>
      </w:r>
    </w:p>
    <w:p w14:paraId="1F4CAE96"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5BD278A6"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забезпечується шляхом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повноважень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органами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та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товариства.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перерахованi</w:t>
      </w:r>
      <w:proofErr w:type="spellEnd"/>
      <w:r>
        <w:rPr>
          <w:rFonts w:ascii="Times New Roman CYR" w:hAnsi="Times New Roman CYR" w:cs="Times New Roman CYR"/>
          <w:sz w:val="24"/>
          <w:szCs w:val="24"/>
        </w:rPr>
        <w:t xml:space="preserve">  вище  заходи контролю  становлять  єдину  систему  i  використовуються  в  </w:t>
      </w:r>
      <w:proofErr w:type="spellStart"/>
      <w:r>
        <w:rPr>
          <w:rFonts w:ascii="Times New Roman CYR" w:hAnsi="Times New Roman CYR" w:cs="Times New Roman CYR"/>
          <w:sz w:val="24"/>
          <w:szCs w:val="24"/>
        </w:rPr>
        <w:t>цiлях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w:t>
      </w:r>
    </w:p>
    <w:p w14:paraId="346B4F1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виконують органи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w:t>
      </w:r>
    </w:p>
    <w:p w14:paraId="13C54C6B"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1311676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1DB8E603" w14:textId="77777777" w:rsidR="00D95359" w:rsidRDefault="00FC32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595CC3C6"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служби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аудиту не передбачено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w:t>
      </w:r>
    </w:p>
    <w:p w14:paraId="56CF7618"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6FF25786"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 за веденням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складанням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r w:rsidR="00FC321D">
        <w:rPr>
          <w:rFonts w:ascii="Times New Roman CYR" w:hAnsi="Times New Roman CYR" w:cs="Times New Roman CYR"/>
          <w:sz w:val="24"/>
          <w:szCs w:val="24"/>
        </w:rPr>
        <w:t>Директор</w:t>
      </w:r>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може проводитися аудиторська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незалежним аудитором. </w:t>
      </w:r>
      <w:proofErr w:type="spellStart"/>
      <w:r>
        <w:rPr>
          <w:rFonts w:ascii="Times New Roman CYR" w:hAnsi="Times New Roman CYR" w:cs="Times New Roman CYR"/>
          <w:sz w:val="24"/>
          <w:szCs w:val="24"/>
        </w:rPr>
        <w:t>Аудиторськi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попереднiй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перiоди</w:t>
      </w:r>
      <w:proofErr w:type="spellEnd"/>
      <w:r>
        <w:rPr>
          <w:rFonts w:ascii="Times New Roman CYR" w:hAnsi="Times New Roman CYR" w:cs="Times New Roman CYR"/>
          <w:sz w:val="24"/>
          <w:szCs w:val="24"/>
        </w:rPr>
        <w:t xml:space="preserve"> не проводились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Товариства складається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фактичних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вимогами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Нацiональними</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w:t>
      </w:r>
    </w:p>
    <w:p w14:paraId="3F14A398"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15D4D81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З метою виконання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системi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Товариства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надiленi</w:t>
      </w:r>
      <w:proofErr w:type="spellEnd"/>
      <w:r>
        <w:rPr>
          <w:rFonts w:ascii="Times New Roman CYR" w:hAnsi="Times New Roman CYR" w:cs="Times New Roman CYR"/>
          <w:sz w:val="24"/>
          <w:szCs w:val="24"/>
        </w:rPr>
        <w:t xml:space="preserve"> такими повноваженнями:</w:t>
      </w:r>
    </w:p>
    <w:p w14:paraId="2171892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Визначення основних </w:t>
      </w:r>
      <w:proofErr w:type="spellStart"/>
      <w:r>
        <w:rPr>
          <w:rFonts w:ascii="Times New Roman CYR" w:hAnsi="Times New Roman CYR" w:cs="Times New Roman CYR"/>
          <w:sz w:val="24"/>
          <w:szCs w:val="24"/>
        </w:rPr>
        <w:t>напрямiв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стратегiї</w:t>
      </w:r>
      <w:proofErr w:type="spellEnd"/>
      <w:r>
        <w:rPr>
          <w:rFonts w:ascii="Times New Roman CYR" w:hAnsi="Times New Roman CYR" w:cs="Times New Roman CYR"/>
          <w:sz w:val="24"/>
          <w:szCs w:val="24"/>
        </w:rPr>
        <w:t xml:space="preserve">), Затвердження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або балансу, або бюджету, Обрання та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Обрання та припинення повноважень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винагороди для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додатковий випуск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викуп, </w:t>
      </w:r>
      <w:proofErr w:type="spellStart"/>
      <w:r>
        <w:rPr>
          <w:rFonts w:ascii="Times New Roman CYR" w:hAnsi="Times New Roman CYR" w:cs="Times New Roman CYR"/>
          <w:sz w:val="24"/>
          <w:szCs w:val="24"/>
        </w:rPr>
        <w:t>реалiзацiю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власних </w:t>
      </w:r>
      <w:proofErr w:type="spellStart"/>
      <w:r>
        <w:rPr>
          <w:rFonts w:ascii="Times New Roman CYR" w:hAnsi="Times New Roman CYR" w:cs="Times New Roman CYR"/>
          <w:sz w:val="24"/>
          <w:szCs w:val="24"/>
        </w:rPr>
        <w:t>акцiй</w:t>
      </w:r>
      <w:proofErr w:type="spellEnd"/>
    </w:p>
    <w:p w14:paraId="1BA643A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Наглядова рада: Обрання та припинення повноважень голови наглядової ради (з обраних зборами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Визначення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винагороди виконавчого органу, обрання та припинення повноважень виконавчого органу, Затвердження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w:t>
      </w:r>
    </w:p>
    <w:p w14:paraId="547E2BE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Виконавчий орган - Затвердження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бiзнес-планiв</w:t>
      </w:r>
      <w:proofErr w:type="spellEnd"/>
      <w:r>
        <w:rPr>
          <w:rFonts w:ascii="Times New Roman CYR" w:hAnsi="Times New Roman CYR" w:cs="Times New Roman CYR"/>
          <w:sz w:val="24"/>
          <w:szCs w:val="24"/>
        </w:rPr>
        <w:t>)</w:t>
      </w:r>
    </w:p>
    <w:p w14:paraId="0766BBF3"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0B44FEE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надається у </w:t>
      </w:r>
      <w:proofErr w:type="spellStart"/>
      <w:r>
        <w:rPr>
          <w:rFonts w:ascii="Times New Roman CYR" w:hAnsi="Times New Roman CYR" w:cs="Times New Roman CYR"/>
          <w:sz w:val="24"/>
          <w:szCs w:val="24"/>
        </w:rPr>
        <w:t>рiчному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"IНФОРМАЦIЯ ПРО СТАН КОРПОРАТИВНОГО УПРАВЛIННЯ". Визначений чинним законодавством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70F351B5"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419287A3"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значного пакету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збори оприлюднюється в </w:t>
      </w:r>
      <w:proofErr w:type="spellStart"/>
      <w:r>
        <w:rPr>
          <w:rFonts w:ascii="Times New Roman CYR" w:hAnsi="Times New Roman CYR" w:cs="Times New Roman CYR"/>
          <w:sz w:val="24"/>
          <w:szCs w:val="24"/>
        </w:rPr>
        <w:t>загальнодоступнiй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базi</w:t>
      </w:r>
      <w:proofErr w:type="spellEnd"/>
      <w:r>
        <w:rPr>
          <w:rFonts w:ascii="Times New Roman CYR" w:hAnsi="Times New Roman CYR" w:cs="Times New Roman CYR"/>
          <w:sz w:val="24"/>
          <w:szCs w:val="24"/>
        </w:rPr>
        <w:t xml:space="preserve"> даних НКЦПФР  </w:t>
      </w:r>
    </w:p>
    <w:p w14:paraId="2D6A4DD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значного пакету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збори, </w:t>
      </w:r>
      <w:proofErr w:type="spellStart"/>
      <w:r>
        <w:rPr>
          <w:rFonts w:ascii="Times New Roman CYR" w:hAnsi="Times New Roman CYR" w:cs="Times New Roman CYR"/>
          <w:sz w:val="24"/>
          <w:szCs w:val="24"/>
        </w:rPr>
        <w:t>розмiщується</w:t>
      </w:r>
      <w:proofErr w:type="spellEnd"/>
      <w:r>
        <w:rPr>
          <w:rFonts w:ascii="Times New Roman CYR" w:hAnsi="Times New Roman CYR" w:cs="Times New Roman CYR"/>
          <w:sz w:val="24"/>
          <w:szCs w:val="24"/>
        </w:rPr>
        <w:t xml:space="preserve"> на власному веб-</w:t>
      </w:r>
      <w:proofErr w:type="spellStart"/>
      <w:r>
        <w:rPr>
          <w:rFonts w:ascii="Times New Roman CYR" w:hAnsi="Times New Roman CYR" w:cs="Times New Roman CYR"/>
          <w:sz w:val="24"/>
          <w:szCs w:val="24"/>
        </w:rPr>
        <w:t>сайтi</w:t>
      </w:r>
      <w:proofErr w:type="spellEnd"/>
      <w:r>
        <w:rPr>
          <w:rFonts w:ascii="Times New Roman CYR" w:hAnsi="Times New Roman CYR" w:cs="Times New Roman CYR"/>
          <w:sz w:val="24"/>
          <w:szCs w:val="24"/>
        </w:rPr>
        <w:t xml:space="preserve"> http://cegla.pat.ua </w:t>
      </w:r>
    </w:p>
    <w:p w14:paraId="6239BC0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значного пакету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Протоколи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Статут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надаються для ознайомлення безпосередньо в </w:t>
      </w:r>
      <w:proofErr w:type="spellStart"/>
      <w:r>
        <w:rPr>
          <w:rFonts w:ascii="Times New Roman CYR" w:hAnsi="Times New Roman CYR" w:cs="Times New Roman CYR"/>
          <w:sz w:val="24"/>
          <w:szCs w:val="24"/>
        </w:rPr>
        <w:t>акцiонерному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копiї</w:t>
      </w:r>
      <w:proofErr w:type="spellEnd"/>
      <w:r>
        <w:rPr>
          <w:rFonts w:ascii="Times New Roman CYR" w:hAnsi="Times New Roman CYR" w:cs="Times New Roman CYR"/>
          <w:sz w:val="24"/>
          <w:szCs w:val="24"/>
        </w:rPr>
        <w:t xml:space="preserve"> їх надаються на запит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w:t>
      </w:r>
    </w:p>
    <w:p w14:paraId="5BEE25FD"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5A343A8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спираючись на власний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та застосовуючи </w:t>
      </w:r>
      <w:proofErr w:type="spellStart"/>
      <w:r>
        <w:rPr>
          <w:rFonts w:ascii="Times New Roman CYR" w:hAnsi="Times New Roman CYR" w:cs="Times New Roman CYR"/>
          <w:sz w:val="24"/>
          <w:szCs w:val="24"/>
        </w:rPr>
        <w:t>наявнi</w:t>
      </w:r>
      <w:proofErr w:type="spellEnd"/>
      <w:r>
        <w:rPr>
          <w:rFonts w:ascii="Times New Roman CYR" w:hAnsi="Times New Roman CYR" w:cs="Times New Roman CYR"/>
          <w:sz w:val="24"/>
          <w:szCs w:val="24"/>
        </w:rPr>
        <w:t xml:space="preserve"> ресурси.</w:t>
      </w:r>
    </w:p>
    <w:p w14:paraId="20B5D177"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7A31913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5A9C62F6"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3C8D66F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17B2CA6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410C64C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13831471"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26B3E6F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5EB0D9F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Вплив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тривають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а також їхнє остаточне врегулювання неможливо </w:t>
      </w:r>
      <w:r>
        <w:rPr>
          <w:rFonts w:ascii="Times New Roman CYR" w:hAnsi="Times New Roman CYR" w:cs="Times New Roman CYR"/>
          <w:sz w:val="24"/>
          <w:szCs w:val="24"/>
        </w:rPr>
        <w:lastRenderedPageBreak/>
        <w:t xml:space="preserve">передбачити з достатньою </w:t>
      </w:r>
      <w:proofErr w:type="spellStart"/>
      <w:r>
        <w:rPr>
          <w:rFonts w:ascii="Times New Roman CYR" w:hAnsi="Times New Roman CYR" w:cs="Times New Roman CYR"/>
          <w:sz w:val="24"/>
          <w:szCs w:val="24"/>
        </w:rPr>
        <w:t>вiрогiднiстю</w:t>
      </w:r>
      <w:proofErr w:type="spellEnd"/>
      <w:r>
        <w:rPr>
          <w:rFonts w:ascii="Times New Roman CYR" w:hAnsi="Times New Roman CYR" w:cs="Times New Roman CYR"/>
          <w:sz w:val="24"/>
          <w:szCs w:val="24"/>
        </w:rPr>
        <w:t xml:space="preserve"> i вони можуть негативно вплинути на </w:t>
      </w:r>
      <w:proofErr w:type="spellStart"/>
      <w:r>
        <w:rPr>
          <w:rFonts w:ascii="Times New Roman CYR" w:hAnsi="Times New Roman CYR" w:cs="Times New Roman CYR"/>
          <w:sz w:val="24"/>
          <w:szCs w:val="24"/>
        </w:rPr>
        <w:t>економiку</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операцiйну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41A5B33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Передбачити масштаби впливу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на майбутнє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на даний момент з достатньою </w:t>
      </w:r>
      <w:proofErr w:type="spellStart"/>
      <w:r>
        <w:rPr>
          <w:rFonts w:ascii="Times New Roman CYR" w:hAnsi="Times New Roman CYR" w:cs="Times New Roman CYR"/>
          <w:sz w:val="24"/>
          <w:szCs w:val="24"/>
        </w:rPr>
        <w:t>достовiрнiстю</w:t>
      </w:r>
      <w:proofErr w:type="spellEnd"/>
      <w:r>
        <w:rPr>
          <w:rFonts w:ascii="Times New Roman CYR" w:hAnsi="Times New Roman CYR" w:cs="Times New Roman CYR"/>
          <w:sz w:val="24"/>
          <w:szCs w:val="24"/>
        </w:rPr>
        <w:t xml:space="preserve"> неможливо.</w:t>
      </w:r>
    </w:p>
    <w:p w14:paraId="0CD91575"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7F18E02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sidR="00FC321D">
        <w:rPr>
          <w:rFonts w:ascii="Times New Roman CYR" w:hAnsi="Times New Roman CYR" w:cs="Times New Roman CYR"/>
          <w:sz w:val="24"/>
          <w:szCs w:val="24"/>
          <w:u w:val="single"/>
        </w:rPr>
        <w:t>ні</w:t>
      </w:r>
    </w:p>
    <w:p w14:paraId="785B156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5951BC5B"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sidR="00FC321D">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2FB3CD1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sidR="00FC321D">
        <w:rPr>
          <w:rFonts w:ascii="Times New Roman CYR" w:hAnsi="Times New Roman CYR" w:cs="Times New Roman CYR"/>
          <w:sz w:val="24"/>
          <w:szCs w:val="24"/>
          <w:u w:val="single"/>
        </w:rPr>
        <w:t>0</w:t>
      </w:r>
    </w:p>
    <w:p w14:paraId="1FCFE9FD"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06504157" w14:textId="77777777" w:rsidR="007162D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14:paraId="4FE76372" w14:textId="77777777" w:rsidR="00D95359" w:rsidRDefault="00D9535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147"/>
        <w:gridCol w:w="1155"/>
        <w:gridCol w:w="1680"/>
      </w:tblGrid>
      <w:tr w:rsidR="00D95359" w:rsidRPr="007162D9" w14:paraId="1B4517D4" w14:textId="77777777" w:rsidTr="007162D9">
        <w:trPr>
          <w:trHeight w:val="200"/>
        </w:trPr>
        <w:tc>
          <w:tcPr>
            <w:tcW w:w="4884" w:type="dxa"/>
            <w:tcBorders>
              <w:top w:val="single" w:sz="6" w:space="0" w:color="auto"/>
              <w:bottom w:val="single" w:sz="6" w:space="0" w:color="auto"/>
              <w:right w:val="single" w:sz="6" w:space="0" w:color="auto"/>
            </w:tcBorders>
            <w:vAlign w:val="center"/>
          </w:tcPr>
          <w:p w14:paraId="7ADEF922" w14:textId="77777777" w:rsidR="00D95359" w:rsidRPr="007162D9" w:rsidRDefault="00D95359">
            <w:pPr>
              <w:widowControl w:val="0"/>
              <w:autoSpaceDE w:val="0"/>
              <w:autoSpaceDN w:val="0"/>
              <w:adjustRightInd w:val="0"/>
              <w:spacing w:after="0" w:line="240" w:lineRule="auto"/>
              <w:rPr>
                <w:rFonts w:ascii="Times New Roman CYR" w:hAnsi="Times New Roman CYR" w:cs="Times New Roman CYR"/>
                <w:b/>
                <w:bCs/>
                <w:sz w:val="20"/>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57087CB2" w14:textId="77777777" w:rsidR="00D95359" w:rsidRPr="007162D9" w:rsidRDefault="00D50D97">
            <w:pPr>
              <w:widowControl w:val="0"/>
              <w:autoSpaceDE w:val="0"/>
              <w:autoSpaceDN w:val="0"/>
              <w:adjustRightInd w:val="0"/>
              <w:spacing w:after="0" w:line="240" w:lineRule="auto"/>
              <w:jc w:val="center"/>
              <w:rPr>
                <w:rFonts w:ascii="Times New Roman CYR" w:hAnsi="Times New Roman CYR" w:cs="Times New Roman CYR"/>
                <w:sz w:val="20"/>
                <w:szCs w:val="24"/>
              </w:rPr>
            </w:pPr>
            <w:r w:rsidRPr="007162D9">
              <w:rPr>
                <w:rFonts w:ascii="Times New Roman CYR" w:hAnsi="Times New Roman CYR" w:cs="Times New Roman CYR"/>
                <w:sz w:val="20"/>
                <w:szCs w:val="24"/>
              </w:rPr>
              <w:t>Загальні збори акціонерів</w:t>
            </w:r>
          </w:p>
        </w:tc>
        <w:tc>
          <w:tcPr>
            <w:tcW w:w="1147" w:type="dxa"/>
            <w:tcBorders>
              <w:top w:val="single" w:sz="6" w:space="0" w:color="auto"/>
              <w:left w:val="single" w:sz="6" w:space="0" w:color="auto"/>
              <w:bottom w:val="single" w:sz="6" w:space="0" w:color="auto"/>
              <w:right w:val="single" w:sz="6" w:space="0" w:color="auto"/>
            </w:tcBorders>
            <w:vAlign w:val="center"/>
          </w:tcPr>
          <w:p w14:paraId="7BA48F81" w14:textId="77777777" w:rsidR="00D95359" w:rsidRPr="007162D9" w:rsidRDefault="00D50D97">
            <w:pPr>
              <w:widowControl w:val="0"/>
              <w:autoSpaceDE w:val="0"/>
              <w:autoSpaceDN w:val="0"/>
              <w:adjustRightInd w:val="0"/>
              <w:spacing w:after="0" w:line="240" w:lineRule="auto"/>
              <w:jc w:val="center"/>
              <w:rPr>
                <w:rFonts w:ascii="Times New Roman CYR" w:hAnsi="Times New Roman CYR" w:cs="Times New Roman CYR"/>
                <w:sz w:val="20"/>
                <w:szCs w:val="24"/>
              </w:rPr>
            </w:pPr>
            <w:r w:rsidRPr="007162D9">
              <w:rPr>
                <w:rFonts w:ascii="Times New Roman CYR" w:hAnsi="Times New Roman CYR" w:cs="Times New Roman CYR"/>
                <w:sz w:val="20"/>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732235B5" w14:textId="77777777" w:rsidR="00D95359" w:rsidRPr="007162D9" w:rsidRDefault="00D50D97">
            <w:pPr>
              <w:widowControl w:val="0"/>
              <w:autoSpaceDE w:val="0"/>
              <w:autoSpaceDN w:val="0"/>
              <w:adjustRightInd w:val="0"/>
              <w:spacing w:after="0" w:line="240" w:lineRule="auto"/>
              <w:jc w:val="center"/>
              <w:rPr>
                <w:rFonts w:ascii="Times New Roman CYR" w:hAnsi="Times New Roman CYR" w:cs="Times New Roman CYR"/>
                <w:sz w:val="20"/>
                <w:szCs w:val="24"/>
              </w:rPr>
            </w:pPr>
            <w:r w:rsidRPr="007162D9">
              <w:rPr>
                <w:rFonts w:ascii="Times New Roman CYR" w:hAnsi="Times New Roman CYR" w:cs="Times New Roman CYR"/>
                <w:sz w:val="20"/>
                <w:szCs w:val="24"/>
              </w:rPr>
              <w:t>Виконавчий орган</w:t>
            </w:r>
          </w:p>
        </w:tc>
        <w:tc>
          <w:tcPr>
            <w:tcW w:w="1680" w:type="dxa"/>
            <w:tcBorders>
              <w:top w:val="single" w:sz="6" w:space="0" w:color="auto"/>
              <w:left w:val="single" w:sz="6" w:space="0" w:color="auto"/>
              <w:bottom w:val="single" w:sz="6" w:space="0" w:color="auto"/>
            </w:tcBorders>
            <w:vAlign w:val="center"/>
          </w:tcPr>
          <w:p w14:paraId="027345B0" w14:textId="77777777" w:rsidR="00D95359" w:rsidRPr="007162D9" w:rsidRDefault="00D50D97">
            <w:pPr>
              <w:widowControl w:val="0"/>
              <w:autoSpaceDE w:val="0"/>
              <w:autoSpaceDN w:val="0"/>
              <w:adjustRightInd w:val="0"/>
              <w:spacing w:after="0" w:line="240" w:lineRule="auto"/>
              <w:jc w:val="center"/>
              <w:rPr>
                <w:rFonts w:ascii="Times New Roman CYR" w:hAnsi="Times New Roman CYR" w:cs="Times New Roman CYR"/>
                <w:sz w:val="20"/>
                <w:szCs w:val="24"/>
              </w:rPr>
            </w:pPr>
            <w:r w:rsidRPr="007162D9">
              <w:rPr>
                <w:rFonts w:ascii="Times New Roman CYR" w:hAnsi="Times New Roman CYR" w:cs="Times New Roman CYR"/>
                <w:sz w:val="20"/>
                <w:szCs w:val="24"/>
              </w:rPr>
              <w:t>Не належить до компетенції жодного органу</w:t>
            </w:r>
          </w:p>
        </w:tc>
      </w:tr>
      <w:tr w:rsidR="00D95359" w14:paraId="137FE2EF" w14:textId="77777777" w:rsidTr="007162D9">
        <w:trPr>
          <w:trHeight w:val="200"/>
        </w:trPr>
        <w:tc>
          <w:tcPr>
            <w:tcW w:w="4884" w:type="dxa"/>
            <w:tcBorders>
              <w:top w:val="single" w:sz="6" w:space="0" w:color="auto"/>
              <w:bottom w:val="single" w:sz="6" w:space="0" w:color="auto"/>
              <w:right w:val="single" w:sz="6" w:space="0" w:color="auto"/>
            </w:tcBorders>
            <w:vAlign w:val="center"/>
          </w:tcPr>
          <w:p w14:paraId="44AFDDE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29E0FF7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47" w:type="dxa"/>
            <w:tcBorders>
              <w:top w:val="single" w:sz="6" w:space="0" w:color="auto"/>
              <w:left w:val="single" w:sz="6" w:space="0" w:color="auto"/>
              <w:bottom w:val="single" w:sz="6" w:space="0" w:color="auto"/>
              <w:right w:val="single" w:sz="6" w:space="0" w:color="auto"/>
            </w:tcBorders>
            <w:vAlign w:val="center"/>
          </w:tcPr>
          <w:p w14:paraId="37B597E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C9155A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80" w:type="dxa"/>
            <w:tcBorders>
              <w:top w:val="single" w:sz="6" w:space="0" w:color="auto"/>
              <w:left w:val="single" w:sz="6" w:space="0" w:color="auto"/>
              <w:bottom w:val="single" w:sz="6" w:space="0" w:color="auto"/>
            </w:tcBorders>
            <w:vAlign w:val="center"/>
          </w:tcPr>
          <w:p w14:paraId="7E90C91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2CDC998D" w14:textId="77777777" w:rsidTr="007162D9">
        <w:trPr>
          <w:trHeight w:val="200"/>
        </w:trPr>
        <w:tc>
          <w:tcPr>
            <w:tcW w:w="4884" w:type="dxa"/>
            <w:tcBorders>
              <w:top w:val="single" w:sz="6" w:space="0" w:color="auto"/>
              <w:bottom w:val="single" w:sz="6" w:space="0" w:color="auto"/>
              <w:right w:val="single" w:sz="6" w:space="0" w:color="auto"/>
            </w:tcBorders>
            <w:vAlign w:val="center"/>
          </w:tcPr>
          <w:p w14:paraId="2C31A14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0705BC7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47" w:type="dxa"/>
            <w:tcBorders>
              <w:top w:val="single" w:sz="6" w:space="0" w:color="auto"/>
              <w:left w:val="single" w:sz="6" w:space="0" w:color="auto"/>
              <w:bottom w:val="single" w:sz="6" w:space="0" w:color="auto"/>
              <w:right w:val="single" w:sz="6" w:space="0" w:color="auto"/>
            </w:tcBorders>
            <w:vAlign w:val="center"/>
          </w:tcPr>
          <w:p w14:paraId="021C3BF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035033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80" w:type="dxa"/>
            <w:tcBorders>
              <w:top w:val="single" w:sz="6" w:space="0" w:color="auto"/>
              <w:left w:val="single" w:sz="6" w:space="0" w:color="auto"/>
              <w:bottom w:val="single" w:sz="6" w:space="0" w:color="auto"/>
            </w:tcBorders>
            <w:vAlign w:val="center"/>
          </w:tcPr>
          <w:p w14:paraId="5CC92D5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538CBF96" w14:textId="77777777" w:rsidTr="007162D9">
        <w:trPr>
          <w:trHeight w:val="200"/>
        </w:trPr>
        <w:tc>
          <w:tcPr>
            <w:tcW w:w="4884" w:type="dxa"/>
            <w:tcBorders>
              <w:top w:val="single" w:sz="6" w:space="0" w:color="auto"/>
              <w:bottom w:val="single" w:sz="6" w:space="0" w:color="auto"/>
              <w:right w:val="single" w:sz="6" w:space="0" w:color="auto"/>
            </w:tcBorders>
            <w:vAlign w:val="center"/>
          </w:tcPr>
          <w:p w14:paraId="25FB8C3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3E3FEE1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47" w:type="dxa"/>
            <w:tcBorders>
              <w:top w:val="single" w:sz="6" w:space="0" w:color="auto"/>
              <w:left w:val="single" w:sz="6" w:space="0" w:color="auto"/>
              <w:bottom w:val="single" w:sz="6" w:space="0" w:color="auto"/>
              <w:right w:val="single" w:sz="6" w:space="0" w:color="auto"/>
            </w:tcBorders>
            <w:vAlign w:val="center"/>
          </w:tcPr>
          <w:p w14:paraId="359D610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19F919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80" w:type="dxa"/>
            <w:tcBorders>
              <w:top w:val="single" w:sz="6" w:space="0" w:color="auto"/>
              <w:left w:val="single" w:sz="6" w:space="0" w:color="auto"/>
              <w:bottom w:val="single" w:sz="6" w:space="0" w:color="auto"/>
            </w:tcBorders>
            <w:vAlign w:val="center"/>
          </w:tcPr>
          <w:p w14:paraId="11A073F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7A82E27B" w14:textId="77777777" w:rsidTr="007162D9">
        <w:trPr>
          <w:trHeight w:val="200"/>
        </w:trPr>
        <w:tc>
          <w:tcPr>
            <w:tcW w:w="4884" w:type="dxa"/>
            <w:tcBorders>
              <w:top w:val="single" w:sz="6" w:space="0" w:color="auto"/>
              <w:bottom w:val="single" w:sz="6" w:space="0" w:color="auto"/>
              <w:right w:val="single" w:sz="6" w:space="0" w:color="auto"/>
            </w:tcBorders>
            <w:vAlign w:val="center"/>
          </w:tcPr>
          <w:p w14:paraId="599ED1E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3CE87BA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47" w:type="dxa"/>
            <w:tcBorders>
              <w:top w:val="single" w:sz="6" w:space="0" w:color="auto"/>
              <w:left w:val="single" w:sz="6" w:space="0" w:color="auto"/>
              <w:bottom w:val="single" w:sz="6" w:space="0" w:color="auto"/>
              <w:right w:val="single" w:sz="6" w:space="0" w:color="auto"/>
            </w:tcBorders>
            <w:vAlign w:val="center"/>
          </w:tcPr>
          <w:p w14:paraId="3DDC16C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3F63703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80" w:type="dxa"/>
            <w:tcBorders>
              <w:top w:val="single" w:sz="6" w:space="0" w:color="auto"/>
              <w:left w:val="single" w:sz="6" w:space="0" w:color="auto"/>
              <w:bottom w:val="single" w:sz="6" w:space="0" w:color="auto"/>
            </w:tcBorders>
            <w:vAlign w:val="center"/>
          </w:tcPr>
          <w:p w14:paraId="64D5D61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6DEBD543" w14:textId="77777777" w:rsidTr="007162D9">
        <w:trPr>
          <w:trHeight w:val="200"/>
        </w:trPr>
        <w:tc>
          <w:tcPr>
            <w:tcW w:w="4884" w:type="dxa"/>
            <w:tcBorders>
              <w:top w:val="single" w:sz="6" w:space="0" w:color="auto"/>
              <w:bottom w:val="single" w:sz="6" w:space="0" w:color="auto"/>
              <w:right w:val="single" w:sz="6" w:space="0" w:color="auto"/>
            </w:tcBorders>
            <w:vAlign w:val="center"/>
          </w:tcPr>
          <w:p w14:paraId="0A377662"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0CC53E1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47" w:type="dxa"/>
            <w:tcBorders>
              <w:top w:val="single" w:sz="6" w:space="0" w:color="auto"/>
              <w:left w:val="single" w:sz="6" w:space="0" w:color="auto"/>
              <w:bottom w:val="single" w:sz="6" w:space="0" w:color="auto"/>
              <w:right w:val="single" w:sz="6" w:space="0" w:color="auto"/>
            </w:tcBorders>
            <w:vAlign w:val="center"/>
          </w:tcPr>
          <w:p w14:paraId="05EB731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4ABDDF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80" w:type="dxa"/>
            <w:tcBorders>
              <w:top w:val="single" w:sz="6" w:space="0" w:color="auto"/>
              <w:left w:val="single" w:sz="6" w:space="0" w:color="auto"/>
              <w:bottom w:val="single" w:sz="6" w:space="0" w:color="auto"/>
            </w:tcBorders>
            <w:vAlign w:val="center"/>
          </w:tcPr>
          <w:p w14:paraId="406E98E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336CBE88" w14:textId="77777777" w:rsidTr="007162D9">
        <w:trPr>
          <w:trHeight w:val="200"/>
        </w:trPr>
        <w:tc>
          <w:tcPr>
            <w:tcW w:w="4884" w:type="dxa"/>
            <w:tcBorders>
              <w:top w:val="single" w:sz="6" w:space="0" w:color="auto"/>
              <w:bottom w:val="single" w:sz="6" w:space="0" w:color="auto"/>
              <w:right w:val="single" w:sz="6" w:space="0" w:color="auto"/>
            </w:tcBorders>
            <w:vAlign w:val="center"/>
          </w:tcPr>
          <w:p w14:paraId="0B61704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341C9D2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47" w:type="dxa"/>
            <w:tcBorders>
              <w:top w:val="single" w:sz="6" w:space="0" w:color="auto"/>
              <w:left w:val="single" w:sz="6" w:space="0" w:color="auto"/>
              <w:bottom w:val="single" w:sz="6" w:space="0" w:color="auto"/>
              <w:right w:val="single" w:sz="6" w:space="0" w:color="auto"/>
            </w:tcBorders>
            <w:vAlign w:val="center"/>
          </w:tcPr>
          <w:p w14:paraId="48C66AD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EFE7DD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80" w:type="dxa"/>
            <w:tcBorders>
              <w:top w:val="single" w:sz="6" w:space="0" w:color="auto"/>
              <w:left w:val="single" w:sz="6" w:space="0" w:color="auto"/>
              <w:bottom w:val="single" w:sz="6" w:space="0" w:color="auto"/>
            </w:tcBorders>
            <w:vAlign w:val="center"/>
          </w:tcPr>
          <w:p w14:paraId="042FA8D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1DB1C4A5" w14:textId="77777777" w:rsidTr="007162D9">
        <w:trPr>
          <w:trHeight w:val="200"/>
        </w:trPr>
        <w:tc>
          <w:tcPr>
            <w:tcW w:w="4884" w:type="dxa"/>
            <w:tcBorders>
              <w:top w:val="single" w:sz="6" w:space="0" w:color="auto"/>
              <w:bottom w:val="single" w:sz="6" w:space="0" w:color="auto"/>
              <w:right w:val="single" w:sz="6" w:space="0" w:color="auto"/>
            </w:tcBorders>
            <w:vAlign w:val="center"/>
          </w:tcPr>
          <w:p w14:paraId="6DD6485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50A2F34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47" w:type="dxa"/>
            <w:tcBorders>
              <w:top w:val="single" w:sz="6" w:space="0" w:color="auto"/>
              <w:left w:val="single" w:sz="6" w:space="0" w:color="auto"/>
              <w:bottom w:val="single" w:sz="6" w:space="0" w:color="auto"/>
              <w:right w:val="single" w:sz="6" w:space="0" w:color="auto"/>
            </w:tcBorders>
            <w:vAlign w:val="center"/>
          </w:tcPr>
          <w:p w14:paraId="165B960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52975CF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80" w:type="dxa"/>
            <w:tcBorders>
              <w:top w:val="single" w:sz="6" w:space="0" w:color="auto"/>
              <w:left w:val="single" w:sz="6" w:space="0" w:color="auto"/>
              <w:bottom w:val="single" w:sz="6" w:space="0" w:color="auto"/>
            </w:tcBorders>
            <w:vAlign w:val="center"/>
          </w:tcPr>
          <w:p w14:paraId="13D6421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7418B812" w14:textId="77777777" w:rsidTr="007162D9">
        <w:trPr>
          <w:trHeight w:val="200"/>
        </w:trPr>
        <w:tc>
          <w:tcPr>
            <w:tcW w:w="4884" w:type="dxa"/>
            <w:tcBorders>
              <w:top w:val="single" w:sz="6" w:space="0" w:color="auto"/>
              <w:bottom w:val="single" w:sz="6" w:space="0" w:color="auto"/>
              <w:right w:val="single" w:sz="6" w:space="0" w:color="auto"/>
            </w:tcBorders>
            <w:vAlign w:val="center"/>
          </w:tcPr>
          <w:p w14:paraId="47D1BD71"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545D672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47" w:type="dxa"/>
            <w:tcBorders>
              <w:top w:val="single" w:sz="6" w:space="0" w:color="auto"/>
              <w:left w:val="single" w:sz="6" w:space="0" w:color="auto"/>
              <w:bottom w:val="single" w:sz="6" w:space="0" w:color="auto"/>
              <w:right w:val="single" w:sz="6" w:space="0" w:color="auto"/>
            </w:tcBorders>
            <w:vAlign w:val="center"/>
          </w:tcPr>
          <w:p w14:paraId="1E4BFBF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40F268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80" w:type="dxa"/>
            <w:tcBorders>
              <w:top w:val="single" w:sz="6" w:space="0" w:color="auto"/>
              <w:left w:val="single" w:sz="6" w:space="0" w:color="auto"/>
              <w:bottom w:val="single" w:sz="6" w:space="0" w:color="auto"/>
            </w:tcBorders>
            <w:vAlign w:val="center"/>
          </w:tcPr>
          <w:p w14:paraId="3445C80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57F746EF" w14:textId="77777777" w:rsidTr="007162D9">
        <w:trPr>
          <w:trHeight w:val="200"/>
        </w:trPr>
        <w:tc>
          <w:tcPr>
            <w:tcW w:w="4884" w:type="dxa"/>
            <w:tcBorders>
              <w:top w:val="single" w:sz="6" w:space="0" w:color="auto"/>
              <w:bottom w:val="single" w:sz="6" w:space="0" w:color="auto"/>
              <w:right w:val="single" w:sz="6" w:space="0" w:color="auto"/>
            </w:tcBorders>
            <w:vAlign w:val="center"/>
          </w:tcPr>
          <w:p w14:paraId="735A757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7059117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47" w:type="dxa"/>
            <w:tcBorders>
              <w:top w:val="single" w:sz="6" w:space="0" w:color="auto"/>
              <w:left w:val="single" w:sz="6" w:space="0" w:color="auto"/>
              <w:bottom w:val="single" w:sz="6" w:space="0" w:color="auto"/>
              <w:right w:val="single" w:sz="6" w:space="0" w:color="auto"/>
            </w:tcBorders>
            <w:vAlign w:val="center"/>
          </w:tcPr>
          <w:p w14:paraId="2401290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B90B18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80" w:type="dxa"/>
            <w:tcBorders>
              <w:top w:val="single" w:sz="6" w:space="0" w:color="auto"/>
              <w:left w:val="single" w:sz="6" w:space="0" w:color="auto"/>
              <w:bottom w:val="single" w:sz="6" w:space="0" w:color="auto"/>
            </w:tcBorders>
            <w:vAlign w:val="center"/>
          </w:tcPr>
          <w:p w14:paraId="58F8B2F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44EBEFFD" w14:textId="77777777" w:rsidTr="007162D9">
        <w:trPr>
          <w:trHeight w:val="200"/>
        </w:trPr>
        <w:tc>
          <w:tcPr>
            <w:tcW w:w="4884" w:type="dxa"/>
            <w:tcBorders>
              <w:top w:val="single" w:sz="6" w:space="0" w:color="auto"/>
              <w:bottom w:val="single" w:sz="6" w:space="0" w:color="auto"/>
              <w:right w:val="single" w:sz="6" w:space="0" w:color="auto"/>
            </w:tcBorders>
            <w:vAlign w:val="center"/>
          </w:tcPr>
          <w:p w14:paraId="4469336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12E6354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47" w:type="dxa"/>
            <w:tcBorders>
              <w:top w:val="single" w:sz="6" w:space="0" w:color="auto"/>
              <w:left w:val="single" w:sz="6" w:space="0" w:color="auto"/>
              <w:bottom w:val="single" w:sz="6" w:space="0" w:color="auto"/>
              <w:right w:val="single" w:sz="6" w:space="0" w:color="auto"/>
            </w:tcBorders>
            <w:vAlign w:val="center"/>
          </w:tcPr>
          <w:p w14:paraId="2496175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D095F4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80" w:type="dxa"/>
            <w:tcBorders>
              <w:top w:val="single" w:sz="6" w:space="0" w:color="auto"/>
              <w:left w:val="single" w:sz="6" w:space="0" w:color="auto"/>
              <w:bottom w:val="single" w:sz="6" w:space="0" w:color="auto"/>
            </w:tcBorders>
            <w:vAlign w:val="center"/>
          </w:tcPr>
          <w:p w14:paraId="5B9A2E3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01250831" w14:textId="77777777" w:rsidTr="007162D9">
        <w:trPr>
          <w:trHeight w:val="200"/>
        </w:trPr>
        <w:tc>
          <w:tcPr>
            <w:tcW w:w="4884" w:type="dxa"/>
            <w:tcBorders>
              <w:top w:val="single" w:sz="6" w:space="0" w:color="auto"/>
              <w:bottom w:val="single" w:sz="6" w:space="0" w:color="auto"/>
              <w:right w:val="single" w:sz="6" w:space="0" w:color="auto"/>
            </w:tcBorders>
            <w:vAlign w:val="center"/>
          </w:tcPr>
          <w:p w14:paraId="2A6287F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2107CEE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47" w:type="dxa"/>
            <w:tcBorders>
              <w:top w:val="single" w:sz="6" w:space="0" w:color="auto"/>
              <w:left w:val="single" w:sz="6" w:space="0" w:color="auto"/>
              <w:bottom w:val="single" w:sz="6" w:space="0" w:color="auto"/>
              <w:right w:val="single" w:sz="6" w:space="0" w:color="auto"/>
            </w:tcBorders>
            <w:vAlign w:val="center"/>
          </w:tcPr>
          <w:p w14:paraId="43992D2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666756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80" w:type="dxa"/>
            <w:tcBorders>
              <w:top w:val="single" w:sz="6" w:space="0" w:color="auto"/>
              <w:left w:val="single" w:sz="6" w:space="0" w:color="auto"/>
              <w:bottom w:val="single" w:sz="6" w:space="0" w:color="auto"/>
            </w:tcBorders>
            <w:vAlign w:val="center"/>
          </w:tcPr>
          <w:p w14:paraId="03B2E5C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5FDE27DB" w14:textId="77777777" w:rsidTr="007162D9">
        <w:trPr>
          <w:trHeight w:val="200"/>
        </w:trPr>
        <w:tc>
          <w:tcPr>
            <w:tcW w:w="4884" w:type="dxa"/>
            <w:tcBorders>
              <w:top w:val="single" w:sz="6" w:space="0" w:color="auto"/>
              <w:bottom w:val="single" w:sz="6" w:space="0" w:color="auto"/>
              <w:right w:val="single" w:sz="6" w:space="0" w:color="auto"/>
            </w:tcBorders>
            <w:vAlign w:val="center"/>
          </w:tcPr>
          <w:p w14:paraId="04B7E292"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1D7BB94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47" w:type="dxa"/>
            <w:tcBorders>
              <w:top w:val="single" w:sz="6" w:space="0" w:color="auto"/>
              <w:left w:val="single" w:sz="6" w:space="0" w:color="auto"/>
              <w:bottom w:val="single" w:sz="6" w:space="0" w:color="auto"/>
              <w:right w:val="single" w:sz="6" w:space="0" w:color="auto"/>
            </w:tcBorders>
            <w:vAlign w:val="center"/>
          </w:tcPr>
          <w:p w14:paraId="2E80C88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1D98A4E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80" w:type="dxa"/>
            <w:tcBorders>
              <w:top w:val="single" w:sz="6" w:space="0" w:color="auto"/>
              <w:left w:val="single" w:sz="6" w:space="0" w:color="auto"/>
              <w:bottom w:val="single" w:sz="6" w:space="0" w:color="auto"/>
            </w:tcBorders>
            <w:vAlign w:val="center"/>
          </w:tcPr>
          <w:p w14:paraId="03FB6F0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3072C349" w14:textId="77777777" w:rsidTr="007162D9">
        <w:trPr>
          <w:trHeight w:val="200"/>
        </w:trPr>
        <w:tc>
          <w:tcPr>
            <w:tcW w:w="4884" w:type="dxa"/>
            <w:tcBorders>
              <w:top w:val="single" w:sz="6" w:space="0" w:color="auto"/>
              <w:bottom w:val="single" w:sz="6" w:space="0" w:color="auto"/>
              <w:right w:val="single" w:sz="6" w:space="0" w:color="auto"/>
            </w:tcBorders>
            <w:vAlign w:val="center"/>
          </w:tcPr>
          <w:p w14:paraId="68ABDE6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247EFAE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47" w:type="dxa"/>
            <w:tcBorders>
              <w:top w:val="single" w:sz="6" w:space="0" w:color="auto"/>
              <w:left w:val="single" w:sz="6" w:space="0" w:color="auto"/>
              <w:bottom w:val="single" w:sz="6" w:space="0" w:color="auto"/>
              <w:right w:val="single" w:sz="6" w:space="0" w:color="auto"/>
            </w:tcBorders>
            <w:vAlign w:val="center"/>
          </w:tcPr>
          <w:p w14:paraId="366CCE6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736443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80" w:type="dxa"/>
            <w:tcBorders>
              <w:top w:val="single" w:sz="6" w:space="0" w:color="auto"/>
              <w:left w:val="single" w:sz="6" w:space="0" w:color="auto"/>
              <w:bottom w:val="single" w:sz="6" w:space="0" w:color="auto"/>
            </w:tcBorders>
            <w:vAlign w:val="center"/>
          </w:tcPr>
          <w:p w14:paraId="47E4D2A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14:paraId="3DBAA734"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3CAD4E02"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w:t>
      </w:r>
      <w:r>
        <w:rPr>
          <w:rFonts w:ascii="Times New Roman CYR" w:hAnsi="Times New Roman CYR" w:cs="Times New Roman CYR"/>
          <w:b/>
          <w:bCs/>
          <w:sz w:val="24"/>
          <w:szCs w:val="24"/>
        </w:rPr>
        <w:lastRenderedPageBreak/>
        <w:t xml:space="preserve">імені акціонерного товариства? (так/ні)  </w:t>
      </w:r>
      <w:r>
        <w:rPr>
          <w:rFonts w:ascii="Times New Roman CYR" w:hAnsi="Times New Roman CYR" w:cs="Times New Roman CYR"/>
          <w:sz w:val="24"/>
          <w:szCs w:val="24"/>
          <w:u w:val="single"/>
        </w:rPr>
        <w:t>так</w:t>
      </w:r>
    </w:p>
    <w:p w14:paraId="5F966D94"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28F6B23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1B1FAD97"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295349E1"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D95359" w14:paraId="7EFFCB6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B461646"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AD17DF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1D9E3A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687BEF8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62BBFD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476B20E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3D90AB0"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206FF68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5A210E5"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656F1A2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24A1E0E"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28D0C95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2513AD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014AFA8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479341B"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4DDE582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CC8FDF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5C499E7"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25123F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781518F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5E7E52B" w14:textId="77777777" w:rsidR="00D95359" w:rsidRDefault="00D50D97" w:rsidP="00FC32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w:t>
            </w:r>
            <w:proofErr w:type="spellStart"/>
            <w:r>
              <w:rPr>
                <w:rFonts w:ascii="Times New Roman CYR" w:hAnsi="Times New Roman CYR" w:cs="Times New Roman CYR"/>
                <w:sz w:val="24"/>
                <w:szCs w:val="24"/>
              </w:rPr>
              <w:t>або</w:t>
            </w:r>
            <w:r w:rsidR="00FC321D">
              <w:rPr>
                <w:rFonts w:ascii="Times New Roman CYR" w:hAnsi="Times New Roman CYR" w:cs="Times New Roman CYR"/>
                <w:sz w:val="24"/>
                <w:szCs w:val="24"/>
              </w:rPr>
              <w:t>Реві</w:t>
            </w:r>
            <w:r>
              <w:rPr>
                <w:rFonts w:ascii="Times New Roman CYR" w:hAnsi="Times New Roman CYR" w:cs="Times New Roman CYR"/>
                <w:sz w:val="24"/>
                <w:szCs w:val="24"/>
              </w:rPr>
              <w:t>зора</w:t>
            </w:r>
            <w:proofErr w:type="spellEnd"/>
            <w:r>
              <w:rPr>
                <w:rFonts w:ascii="Times New Roman CYR" w:hAnsi="Times New Roman CYR" w:cs="Times New Roman CYR"/>
                <w:sz w:val="24"/>
                <w:szCs w:val="24"/>
              </w:rPr>
              <w:t>)</w:t>
            </w:r>
          </w:p>
        </w:tc>
        <w:tc>
          <w:tcPr>
            <w:tcW w:w="1500" w:type="dxa"/>
            <w:tcBorders>
              <w:top w:val="single" w:sz="6" w:space="0" w:color="auto"/>
              <w:left w:val="single" w:sz="6" w:space="0" w:color="auto"/>
              <w:bottom w:val="single" w:sz="6" w:space="0" w:color="auto"/>
              <w:right w:val="single" w:sz="6" w:space="0" w:color="auto"/>
            </w:tcBorders>
            <w:vAlign w:val="center"/>
          </w:tcPr>
          <w:p w14:paraId="0C4F9424" w14:textId="77777777" w:rsidR="00D95359" w:rsidRDefault="00FC32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Х</w:t>
            </w:r>
          </w:p>
        </w:tc>
        <w:tc>
          <w:tcPr>
            <w:tcW w:w="1500" w:type="dxa"/>
            <w:tcBorders>
              <w:top w:val="single" w:sz="6" w:space="0" w:color="auto"/>
              <w:left w:val="single" w:sz="6" w:space="0" w:color="auto"/>
              <w:bottom w:val="single" w:sz="6" w:space="0" w:color="auto"/>
            </w:tcBorders>
            <w:vAlign w:val="center"/>
          </w:tcPr>
          <w:p w14:paraId="63F2E3AC"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13A1409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C6BD9F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30963DA3"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EC76CA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1DB69086" w14:textId="77777777">
        <w:trPr>
          <w:trHeight w:val="200"/>
        </w:trPr>
        <w:tc>
          <w:tcPr>
            <w:tcW w:w="3000" w:type="dxa"/>
            <w:tcBorders>
              <w:top w:val="single" w:sz="6" w:space="0" w:color="auto"/>
              <w:bottom w:val="single" w:sz="6" w:space="0" w:color="auto"/>
              <w:right w:val="single" w:sz="6" w:space="0" w:color="auto"/>
            </w:tcBorders>
            <w:vAlign w:val="center"/>
          </w:tcPr>
          <w:p w14:paraId="2C3740C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5EBD42BF"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w:t>
            </w:r>
          </w:p>
        </w:tc>
      </w:tr>
    </w:tbl>
    <w:p w14:paraId="7FD3372C"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64F892A9"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10237"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237"/>
        <w:gridCol w:w="1500"/>
        <w:gridCol w:w="1000"/>
        <w:gridCol w:w="1500"/>
      </w:tblGrid>
      <w:tr w:rsidR="00D95359" w14:paraId="125255E2" w14:textId="77777777" w:rsidTr="007162D9">
        <w:trPr>
          <w:trHeight w:val="182"/>
        </w:trPr>
        <w:tc>
          <w:tcPr>
            <w:tcW w:w="2500" w:type="dxa"/>
            <w:tcBorders>
              <w:top w:val="single" w:sz="6" w:space="0" w:color="auto"/>
              <w:bottom w:val="single" w:sz="6" w:space="0" w:color="auto"/>
              <w:right w:val="single" w:sz="6" w:space="0" w:color="auto"/>
            </w:tcBorders>
            <w:vAlign w:val="center"/>
          </w:tcPr>
          <w:p w14:paraId="2F1F4B0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5E8DA85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237" w:type="dxa"/>
            <w:tcBorders>
              <w:top w:val="single" w:sz="6" w:space="0" w:color="auto"/>
              <w:left w:val="single" w:sz="6" w:space="0" w:color="auto"/>
              <w:bottom w:val="single" w:sz="6" w:space="0" w:color="auto"/>
              <w:right w:val="single" w:sz="6" w:space="0" w:color="auto"/>
            </w:tcBorders>
            <w:vAlign w:val="center"/>
          </w:tcPr>
          <w:p w14:paraId="7B7F6A1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w:t>
            </w:r>
            <w:r w:rsidRPr="007162D9">
              <w:rPr>
                <w:rFonts w:ascii="Times New Roman CYR" w:hAnsi="Times New Roman CYR" w:cs="Times New Roman CYR"/>
                <w:sz w:val="20"/>
                <w:szCs w:val="24"/>
              </w:rPr>
              <w:t>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6216E54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2367A41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14:paraId="5A0F26D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D95359" w14:paraId="66175688" w14:textId="77777777" w:rsidTr="007162D9">
        <w:trPr>
          <w:trHeight w:val="182"/>
        </w:trPr>
        <w:tc>
          <w:tcPr>
            <w:tcW w:w="2500" w:type="dxa"/>
            <w:tcBorders>
              <w:top w:val="single" w:sz="6" w:space="0" w:color="auto"/>
              <w:bottom w:val="single" w:sz="6" w:space="0" w:color="auto"/>
              <w:right w:val="single" w:sz="6" w:space="0" w:color="auto"/>
            </w:tcBorders>
            <w:vAlign w:val="center"/>
          </w:tcPr>
          <w:p w14:paraId="7BB58D06"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7EF01BC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237" w:type="dxa"/>
            <w:tcBorders>
              <w:top w:val="single" w:sz="6" w:space="0" w:color="auto"/>
              <w:left w:val="single" w:sz="6" w:space="0" w:color="auto"/>
              <w:bottom w:val="single" w:sz="6" w:space="0" w:color="auto"/>
              <w:right w:val="single" w:sz="6" w:space="0" w:color="auto"/>
            </w:tcBorders>
            <w:vAlign w:val="center"/>
          </w:tcPr>
          <w:p w14:paraId="5C66CA8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6E75900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2F22A88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FA8B43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D95359" w14:paraId="18072E60" w14:textId="77777777" w:rsidTr="007162D9">
        <w:trPr>
          <w:trHeight w:val="182"/>
        </w:trPr>
        <w:tc>
          <w:tcPr>
            <w:tcW w:w="2500" w:type="dxa"/>
            <w:tcBorders>
              <w:top w:val="single" w:sz="6" w:space="0" w:color="auto"/>
              <w:bottom w:val="single" w:sz="6" w:space="0" w:color="auto"/>
              <w:right w:val="single" w:sz="6" w:space="0" w:color="auto"/>
            </w:tcBorders>
            <w:vAlign w:val="center"/>
          </w:tcPr>
          <w:p w14:paraId="285F9F76"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7775359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237" w:type="dxa"/>
            <w:tcBorders>
              <w:top w:val="single" w:sz="6" w:space="0" w:color="auto"/>
              <w:left w:val="single" w:sz="6" w:space="0" w:color="auto"/>
              <w:bottom w:val="single" w:sz="6" w:space="0" w:color="auto"/>
              <w:right w:val="single" w:sz="6" w:space="0" w:color="auto"/>
            </w:tcBorders>
            <w:vAlign w:val="center"/>
          </w:tcPr>
          <w:p w14:paraId="6696369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2BB8995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63DE923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C9B2C8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D95359" w14:paraId="1800A3AF" w14:textId="77777777" w:rsidTr="007162D9">
        <w:trPr>
          <w:trHeight w:val="182"/>
        </w:trPr>
        <w:tc>
          <w:tcPr>
            <w:tcW w:w="2500" w:type="dxa"/>
            <w:tcBorders>
              <w:top w:val="single" w:sz="6" w:space="0" w:color="auto"/>
              <w:bottom w:val="single" w:sz="6" w:space="0" w:color="auto"/>
              <w:right w:val="single" w:sz="6" w:space="0" w:color="auto"/>
            </w:tcBorders>
            <w:vAlign w:val="center"/>
          </w:tcPr>
          <w:p w14:paraId="668AE6B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9C23CD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237" w:type="dxa"/>
            <w:tcBorders>
              <w:top w:val="single" w:sz="6" w:space="0" w:color="auto"/>
              <w:left w:val="single" w:sz="6" w:space="0" w:color="auto"/>
              <w:bottom w:val="single" w:sz="6" w:space="0" w:color="auto"/>
              <w:right w:val="single" w:sz="6" w:space="0" w:color="auto"/>
            </w:tcBorders>
            <w:vAlign w:val="center"/>
          </w:tcPr>
          <w:p w14:paraId="2BA50B0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75A5D0C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75485BE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3FBA54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D95359" w14:paraId="335ABEED" w14:textId="77777777" w:rsidTr="007162D9">
        <w:trPr>
          <w:trHeight w:val="182"/>
        </w:trPr>
        <w:tc>
          <w:tcPr>
            <w:tcW w:w="2500" w:type="dxa"/>
            <w:tcBorders>
              <w:top w:val="single" w:sz="6" w:space="0" w:color="auto"/>
              <w:bottom w:val="single" w:sz="6" w:space="0" w:color="auto"/>
              <w:right w:val="single" w:sz="6" w:space="0" w:color="auto"/>
            </w:tcBorders>
            <w:vAlign w:val="center"/>
          </w:tcPr>
          <w:p w14:paraId="6B94330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14:paraId="2F76BE8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237" w:type="dxa"/>
            <w:tcBorders>
              <w:top w:val="single" w:sz="6" w:space="0" w:color="auto"/>
              <w:left w:val="single" w:sz="6" w:space="0" w:color="auto"/>
              <w:bottom w:val="single" w:sz="6" w:space="0" w:color="auto"/>
              <w:right w:val="single" w:sz="6" w:space="0" w:color="auto"/>
            </w:tcBorders>
            <w:vAlign w:val="center"/>
          </w:tcPr>
          <w:p w14:paraId="79782E5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1297802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591C0E0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453867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4C0A8B88" w14:textId="77777777" w:rsidTr="007162D9">
        <w:trPr>
          <w:trHeight w:val="182"/>
        </w:trPr>
        <w:tc>
          <w:tcPr>
            <w:tcW w:w="2500" w:type="dxa"/>
            <w:tcBorders>
              <w:top w:val="single" w:sz="6" w:space="0" w:color="auto"/>
              <w:bottom w:val="single" w:sz="6" w:space="0" w:color="auto"/>
              <w:right w:val="single" w:sz="6" w:space="0" w:color="auto"/>
            </w:tcBorders>
            <w:vAlign w:val="center"/>
          </w:tcPr>
          <w:p w14:paraId="3B5B645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3C241F3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237" w:type="dxa"/>
            <w:tcBorders>
              <w:top w:val="single" w:sz="6" w:space="0" w:color="auto"/>
              <w:left w:val="single" w:sz="6" w:space="0" w:color="auto"/>
              <w:bottom w:val="single" w:sz="6" w:space="0" w:color="auto"/>
              <w:right w:val="single" w:sz="6" w:space="0" w:color="auto"/>
            </w:tcBorders>
            <w:vAlign w:val="center"/>
          </w:tcPr>
          <w:p w14:paraId="50CE45C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1457404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724AAA7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357B08B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4B97B094"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155E053F"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52FBEF71"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D95359" w14:paraId="463D9479" w14:textId="77777777">
        <w:trPr>
          <w:trHeight w:val="200"/>
        </w:trPr>
        <w:tc>
          <w:tcPr>
            <w:tcW w:w="7000" w:type="dxa"/>
            <w:tcBorders>
              <w:top w:val="single" w:sz="6" w:space="0" w:color="auto"/>
              <w:bottom w:val="single" w:sz="6" w:space="0" w:color="auto"/>
              <w:right w:val="single" w:sz="6" w:space="0" w:color="auto"/>
            </w:tcBorders>
            <w:vAlign w:val="center"/>
          </w:tcPr>
          <w:p w14:paraId="261DACAD"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B762E8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FE3EE6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4130A1E2" w14:textId="77777777">
        <w:trPr>
          <w:trHeight w:val="200"/>
        </w:trPr>
        <w:tc>
          <w:tcPr>
            <w:tcW w:w="7000" w:type="dxa"/>
            <w:tcBorders>
              <w:top w:val="single" w:sz="6" w:space="0" w:color="auto"/>
              <w:bottom w:val="single" w:sz="6" w:space="0" w:color="auto"/>
              <w:right w:val="single" w:sz="6" w:space="0" w:color="auto"/>
            </w:tcBorders>
            <w:vAlign w:val="center"/>
          </w:tcPr>
          <w:p w14:paraId="4375C27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17B3422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2FCA41C"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D95359" w14:paraId="58FD4560" w14:textId="77777777">
        <w:trPr>
          <w:trHeight w:val="200"/>
        </w:trPr>
        <w:tc>
          <w:tcPr>
            <w:tcW w:w="7000" w:type="dxa"/>
            <w:tcBorders>
              <w:top w:val="single" w:sz="6" w:space="0" w:color="auto"/>
              <w:bottom w:val="single" w:sz="6" w:space="0" w:color="auto"/>
              <w:right w:val="single" w:sz="6" w:space="0" w:color="auto"/>
            </w:tcBorders>
            <w:vAlign w:val="center"/>
          </w:tcPr>
          <w:p w14:paraId="01BF4188"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2141BD80"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20F88B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49EDF5BE" w14:textId="77777777">
        <w:trPr>
          <w:trHeight w:val="200"/>
        </w:trPr>
        <w:tc>
          <w:tcPr>
            <w:tcW w:w="7000" w:type="dxa"/>
            <w:tcBorders>
              <w:top w:val="single" w:sz="6" w:space="0" w:color="auto"/>
              <w:bottom w:val="single" w:sz="6" w:space="0" w:color="auto"/>
              <w:right w:val="single" w:sz="6" w:space="0" w:color="auto"/>
            </w:tcBorders>
            <w:vAlign w:val="center"/>
          </w:tcPr>
          <w:p w14:paraId="075B4CD2"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549EB8B4"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820B5D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48F949AC"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1E8C288C"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p w14:paraId="01FC4D44" w14:textId="77777777" w:rsidR="007162D9" w:rsidRDefault="007162D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D95359" w14:paraId="2E8D2C1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72CEB57" w14:textId="77777777" w:rsidR="00D95359" w:rsidRDefault="00D9535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14D46F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CA7705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3B1A2AA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8E2606C"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1F9A1429"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504255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151FB9E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5E3997D"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37845988"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B6B797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271B7EE4" w14:textId="77777777">
        <w:trPr>
          <w:trHeight w:val="200"/>
        </w:trPr>
        <w:tc>
          <w:tcPr>
            <w:tcW w:w="2500" w:type="dxa"/>
            <w:tcBorders>
              <w:top w:val="single" w:sz="6" w:space="0" w:color="auto"/>
              <w:bottom w:val="single" w:sz="6" w:space="0" w:color="auto"/>
              <w:right w:val="single" w:sz="6" w:space="0" w:color="auto"/>
            </w:tcBorders>
            <w:vAlign w:val="center"/>
          </w:tcPr>
          <w:p w14:paraId="7D2A92B9"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654BC6EE"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проводився.</w:t>
            </w:r>
          </w:p>
        </w:tc>
      </w:tr>
    </w:tbl>
    <w:p w14:paraId="64DFAFEA"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746CA1F6"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D95359" w14:paraId="4DFEDBB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68E412C" w14:textId="77777777" w:rsidR="00D95359" w:rsidRDefault="00D9535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A66F08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A273A9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D95359" w14:paraId="1A1AFCA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53FCBE1"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3B7D4CC2"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0F67608" w14:textId="77777777" w:rsidR="00D95359" w:rsidRDefault="00FC32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1449DED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85B742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0783BBB6"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3C4E9C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0B2B183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0F6027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28C989D1"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6B8D0B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55A2EE8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F4D4190"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21D8F8A5"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BC7A8C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715268E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6A48947"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51334E65"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8535E3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D95359" w14:paraId="0195852B" w14:textId="77777777">
        <w:trPr>
          <w:trHeight w:val="200"/>
        </w:trPr>
        <w:tc>
          <w:tcPr>
            <w:tcW w:w="2500" w:type="dxa"/>
            <w:tcBorders>
              <w:top w:val="single" w:sz="6" w:space="0" w:color="auto"/>
              <w:bottom w:val="single" w:sz="6" w:space="0" w:color="auto"/>
              <w:right w:val="single" w:sz="6" w:space="0" w:color="auto"/>
            </w:tcBorders>
            <w:vAlign w:val="center"/>
          </w:tcPr>
          <w:p w14:paraId="018F489A" w14:textId="77777777" w:rsidR="00D95359" w:rsidRDefault="00D50D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70E0F7F6" w14:textId="77777777" w:rsidR="00D95359" w:rsidRDefault="00FC32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14:paraId="602277BE"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2558ABE9"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55C7E08F" w14:textId="77777777" w:rsidR="00D95359" w:rsidRDefault="00D9535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3253"/>
        <w:gridCol w:w="3827"/>
        <w:gridCol w:w="2000"/>
      </w:tblGrid>
      <w:tr w:rsidR="00D95359" w14:paraId="01B94163" w14:textId="77777777" w:rsidTr="00FC321D">
        <w:trPr>
          <w:trHeight w:val="200"/>
        </w:trPr>
        <w:tc>
          <w:tcPr>
            <w:tcW w:w="892" w:type="dxa"/>
            <w:tcBorders>
              <w:top w:val="single" w:sz="6" w:space="0" w:color="auto"/>
              <w:bottom w:val="single" w:sz="6" w:space="0" w:color="auto"/>
              <w:right w:val="single" w:sz="6" w:space="0" w:color="auto"/>
            </w:tcBorders>
            <w:vAlign w:val="center"/>
          </w:tcPr>
          <w:p w14:paraId="6FFEC2C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3253" w:type="dxa"/>
            <w:tcBorders>
              <w:top w:val="single" w:sz="6" w:space="0" w:color="auto"/>
              <w:left w:val="single" w:sz="6" w:space="0" w:color="auto"/>
              <w:bottom w:val="single" w:sz="6" w:space="0" w:color="auto"/>
              <w:right w:val="single" w:sz="6" w:space="0" w:color="auto"/>
            </w:tcBorders>
            <w:vAlign w:val="center"/>
          </w:tcPr>
          <w:p w14:paraId="1B82938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827" w:type="dxa"/>
            <w:tcBorders>
              <w:top w:val="single" w:sz="6" w:space="0" w:color="auto"/>
              <w:left w:val="single" w:sz="6" w:space="0" w:color="auto"/>
              <w:bottom w:val="single" w:sz="6" w:space="0" w:color="auto"/>
              <w:right w:val="single" w:sz="6" w:space="0" w:color="auto"/>
            </w:tcBorders>
            <w:vAlign w:val="center"/>
          </w:tcPr>
          <w:p w14:paraId="7B61554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6010DB4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D95359" w14:paraId="6AB8998C" w14:textId="77777777" w:rsidTr="00FC321D">
        <w:trPr>
          <w:trHeight w:val="200"/>
        </w:trPr>
        <w:tc>
          <w:tcPr>
            <w:tcW w:w="892" w:type="dxa"/>
            <w:tcBorders>
              <w:top w:val="single" w:sz="6" w:space="0" w:color="auto"/>
              <w:bottom w:val="single" w:sz="6" w:space="0" w:color="auto"/>
              <w:right w:val="single" w:sz="6" w:space="0" w:color="auto"/>
            </w:tcBorders>
          </w:tcPr>
          <w:p w14:paraId="3B0E197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253" w:type="dxa"/>
            <w:tcBorders>
              <w:top w:val="single" w:sz="6" w:space="0" w:color="auto"/>
              <w:left w:val="single" w:sz="6" w:space="0" w:color="auto"/>
              <w:bottom w:val="single" w:sz="6" w:space="0" w:color="auto"/>
              <w:right w:val="single" w:sz="6" w:space="0" w:color="auto"/>
            </w:tcBorders>
          </w:tcPr>
          <w:p w14:paraId="26F4451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Мусiєнко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Анатолiй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Iванович</w:t>
            </w:r>
            <w:proofErr w:type="spellEnd"/>
          </w:p>
        </w:tc>
        <w:tc>
          <w:tcPr>
            <w:tcW w:w="3827" w:type="dxa"/>
            <w:tcBorders>
              <w:top w:val="single" w:sz="6" w:space="0" w:color="auto"/>
              <w:left w:val="single" w:sz="6" w:space="0" w:color="auto"/>
              <w:bottom w:val="single" w:sz="6" w:space="0" w:color="auto"/>
              <w:right w:val="single" w:sz="6" w:space="0" w:color="auto"/>
            </w:tcBorders>
          </w:tcPr>
          <w:p w14:paraId="040BB085"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4F7F890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55,8023</w:t>
            </w:r>
          </w:p>
        </w:tc>
      </w:tr>
      <w:tr w:rsidR="00D95359" w14:paraId="57B86312" w14:textId="77777777" w:rsidTr="00FC321D">
        <w:trPr>
          <w:trHeight w:val="200"/>
        </w:trPr>
        <w:tc>
          <w:tcPr>
            <w:tcW w:w="892" w:type="dxa"/>
            <w:tcBorders>
              <w:top w:val="single" w:sz="6" w:space="0" w:color="auto"/>
              <w:bottom w:val="single" w:sz="6" w:space="0" w:color="auto"/>
              <w:right w:val="single" w:sz="6" w:space="0" w:color="auto"/>
            </w:tcBorders>
          </w:tcPr>
          <w:p w14:paraId="46E77F0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253" w:type="dxa"/>
            <w:tcBorders>
              <w:top w:val="single" w:sz="6" w:space="0" w:color="auto"/>
              <w:left w:val="single" w:sz="6" w:space="0" w:color="auto"/>
              <w:bottom w:val="single" w:sz="6" w:space="0" w:color="auto"/>
              <w:right w:val="single" w:sz="6" w:space="0" w:color="auto"/>
            </w:tcBorders>
          </w:tcPr>
          <w:p w14:paraId="3A0204D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Мусiєнко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Анатолiйович</w:t>
            </w:r>
            <w:proofErr w:type="spellEnd"/>
          </w:p>
        </w:tc>
        <w:tc>
          <w:tcPr>
            <w:tcW w:w="3827" w:type="dxa"/>
            <w:tcBorders>
              <w:top w:val="single" w:sz="6" w:space="0" w:color="auto"/>
              <w:left w:val="single" w:sz="6" w:space="0" w:color="auto"/>
              <w:bottom w:val="single" w:sz="6" w:space="0" w:color="auto"/>
              <w:right w:val="single" w:sz="6" w:space="0" w:color="auto"/>
            </w:tcBorders>
          </w:tcPr>
          <w:p w14:paraId="7A809441"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31C46DE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13,0268</w:t>
            </w:r>
          </w:p>
        </w:tc>
      </w:tr>
    </w:tbl>
    <w:p w14:paraId="57BD9FED"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20AD20A4"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інформація про будь-які обмеження прав участі та голосування акціонерів (учасників) на </w:t>
      </w:r>
      <w:r>
        <w:rPr>
          <w:rFonts w:ascii="Times New Roman CYR" w:hAnsi="Times New Roman CYR" w:cs="Times New Roman CYR"/>
          <w:b/>
          <w:bCs/>
          <w:sz w:val="24"/>
          <w:szCs w:val="24"/>
        </w:rPr>
        <w:lastRenderedPageBreak/>
        <w:t>загальних зборах емітента</w:t>
      </w:r>
    </w:p>
    <w:p w14:paraId="2CC9E961" w14:textId="77777777" w:rsidR="00D95359" w:rsidRDefault="00D9535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D95359" w14:paraId="77DB3F36" w14:textId="77777777">
        <w:trPr>
          <w:trHeight w:val="200"/>
        </w:trPr>
        <w:tc>
          <w:tcPr>
            <w:tcW w:w="1892" w:type="dxa"/>
            <w:tcBorders>
              <w:top w:val="single" w:sz="6" w:space="0" w:color="auto"/>
              <w:bottom w:val="single" w:sz="6" w:space="0" w:color="auto"/>
              <w:right w:val="single" w:sz="6" w:space="0" w:color="auto"/>
            </w:tcBorders>
            <w:vAlign w:val="center"/>
          </w:tcPr>
          <w:p w14:paraId="590AF1B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13E91F7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14:paraId="7169652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14:paraId="735AA79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D95359" w14:paraId="421CCC32" w14:textId="77777777">
        <w:trPr>
          <w:trHeight w:val="200"/>
        </w:trPr>
        <w:tc>
          <w:tcPr>
            <w:tcW w:w="1892" w:type="dxa"/>
            <w:tcBorders>
              <w:top w:val="single" w:sz="6" w:space="0" w:color="auto"/>
              <w:bottom w:val="single" w:sz="6" w:space="0" w:color="auto"/>
              <w:right w:val="single" w:sz="6" w:space="0" w:color="auto"/>
            </w:tcBorders>
          </w:tcPr>
          <w:p w14:paraId="3114FD3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512 000</w:t>
            </w:r>
          </w:p>
        </w:tc>
        <w:tc>
          <w:tcPr>
            <w:tcW w:w="2000" w:type="dxa"/>
            <w:tcBorders>
              <w:top w:val="single" w:sz="6" w:space="0" w:color="auto"/>
              <w:left w:val="single" w:sz="6" w:space="0" w:color="auto"/>
              <w:bottom w:val="single" w:sz="6" w:space="0" w:color="auto"/>
              <w:right w:val="single" w:sz="6" w:space="0" w:color="auto"/>
            </w:tcBorders>
          </w:tcPr>
          <w:p w14:paraId="0D4317E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147 995</w:t>
            </w:r>
          </w:p>
        </w:tc>
        <w:tc>
          <w:tcPr>
            <w:tcW w:w="4000" w:type="dxa"/>
            <w:tcBorders>
              <w:top w:val="single" w:sz="6" w:space="0" w:color="auto"/>
              <w:left w:val="single" w:sz="6" w:space="0" w:color="auto"/>
              <w:bottom w:val="single" w:sz="6" w:space="0" w:color="auto"/>
              <w:right w:val="single" w:sz="6" w:space="0" w:color="auto"/>
            </w:tcBorders>
          </w:tcPr>
          <w:p w14:paraId="61F8A22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 10 р. VI Закону України "Про депозитарну систему України"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простих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щодо яких встановлено обмеження щодо врахування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- 147995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1A70A21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Власники цих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уклали з обраною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депозитарною установою договору про обслуговування рахунка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власного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та не </w:t>
            </w:r>
            <w:proofErr w:type="spellStart"/>
            <w:r>
              <w:rPr>
                <w:rFonts w:ascii="Times New Roman CYR" w:hAnsi="Times New Roman CYR" w:cs="Times New Roman CYR"/>
                <w:sz w:val="24"/>
                <w:szCs w:val="24"/>
              </w:rPr>
              <w:t>здiйснили</w:t>
            </w:r>
            <w:proofErr w:type="spellEnd"/>
            <w:r>
              <w:rPr>
                <w:rFonts w:ascii="Times New Roman CYR" w:hAnsi="Times New Roman CYR" w:cs="Times New Roman CYR"/>
                <w:sz w:val="24"/>
                <w:szCs w:val="24"/>
              </w:rPr>
              <w:t xml:space="preserve"> переказ належних їм прав на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на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рахунок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вiдкритий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депозитарнiй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п.10 </w:t>
            </w:r>
            <w:proofErr w:type="spellStart"/>
            <w:r>
              <w:rPr>
                <w:rFonts w:ascii="Times New Roman CYR" w:hAnsi="Times New Roman CYR" w:cs="Times New Roman CYR"/>
                <w:sz w:val="24"/>
                <w:szCs w:val="24"/>
              </w:rPr>
              <w:t>Прикiнцевих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перехiдних</w:t>
            </w:r>
            <w:proofErr w:type="spellEnd"/>
            <w:r>
              <w:rPr>
                <w:rFonts w:ascii="Times New Roman CYR" w:hAnsi="Times New Roman CYR" w:cs="Times New Roman CYR"/>
                <w:sz w:val="24"/>
                <w:szCs w:val="24"/>
              </w:rPr>
              <w:t xml:space="preserve"> положень Закону України "Про депозитарну систему України" та Листа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№08/03/18049/НК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30.09.2014 року, їх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не враховуються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Товариства.</w:t>
            </w:r>
          </w:p>
          <w:p w14:paraId="6E06CE2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обмежень прав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та голосування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немає.</w:t>
            </w:r>
          </w:p>
          <w:p w14:paraId="161F95CC"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54C26EA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13.10.2014</w:t>
            </w:r>
          </w:p>
        </w:tc>
      </w:tr>
      <w:tr w:rsidR="00D95359" w14:paraId="03EB4504" w14:textId="77777777">
        <w:trPr>
          <w:trHeight w:val="200"/>
        </w:trPr>
        <w:tc>
          <w:tcPr>
            <w:tcW w:w="1892" w:type="dxa"/>
            <w:tcBorders>
              <w:top w:val="single" w:sz="6" w:space="0" w:color="auto"/>
              <w:bottom w:val="single" w:sz="6" w:space="0" w:color="auto"/>
              <w:right w:val="single" w:sz="6" w:space="0" w:color="auto"/>
            </w:tcBorders>
          </w:tcPr>
          <w:p w14:paraId="65D282D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14:paraId="57F2426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73C34FC4"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26D7FD9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4727D57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Товариства - Голова та члени наглядової ради,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директор, головний бухгалтер.</w:t>
      </w:r>
    </w:p>
    <w:p w14:paraId="5E35AAC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обирається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шляхом кумулятивного голосування (п. 7.3.5. Статуту  Товариства) на 3 роки у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3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w:t>
      </w:r>
    </w:p>
    <w:p w14:paraId="4BE6292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обираються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або особи,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представляють </w:t>
      </w:r>
      <w:proofErr w:type="spellStart"/>
      <w:r>
        <w:rPr>
          <w:rFonts w:ascii="Times New Roman CYR" w:hAnsi="Times New Roman CYR" w:cs="Times New Roman CYR"/>
          <w:sz w:val="24"/>
          <w:szCs w:val="24"/>
        </w:rPr>
        <w:t>їхнi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незалежнi</w:t>
      </w:r>
      <w:proofErr w:type="spellEnd"/>
      <w:r>
        <w:rPr>
          <w:rFonts w:ascii="Times New Roman CYR" w:hAnsi="Times New Roman CYR" w:cs="Times New Roman CYR"/>
          <w:sz w:val="24"/>
          <w:szCs w:val="24"/>
        </w:rPr>
        <w:t xml:space="preserve"> директори. Член Наглядової ради, обраний як представник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може бути </w:t>
      </w:r>
      <w:proofErr w:type="spellStart"/>
      <w:r>
        <w:rPr>
          <w:rFonts w:ascii="Times New Roman CYR" w:hAnsi="Times New Roman CYR" w:cs="Times New Roman CYR"/>
          <w:sz w:val="24"/>
          <w:szCs w:val="24"/>
        </w:rPr>
        <w:t>замiнений</w:t>
      </w:r>
      <w:proofErr w:type="spellEnd"/>
      <w:r>
        <w:rPr>
          <w:rFonts w:ascii="Times New Roman CYR" w:hAnsi="Times New Roman CYR" w:cs="Times New Roman CYR"/>
          <w:sz w:val="24"/>
          <w:szCs w:val="24"/>
        </w:rPr>
        <w:t xml:space="preserve"> таким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(групою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будь-який час в порядку, визначеному чинним законодавством. </w:t>
      </w:r>
    </w:p>
    <w:p w14:paraId="57C59D3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обирається членами Наглядової ради з їх числа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Наглядової ради. </w:t>
      </w:r>
    </w:p>
    <w:p w14:paraId="532D8EA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Члени Наглядової ради не можуть бути Директором або </w:t>
      </w:r>
      <w:proofErr w:type="spellStart"/>
      <w:r>
        <w:rPr>
          <w:rFonts w:ascii="Times New Roman CYR" w:hAnsi="Times New Roman CYR" w:cs="Times New Roman CYR"/>
          <w:sz w:val="24"/>
          <w:szCs w:val="24"/>
        </w:rPr>
        <w:t>Ревiзором</w:t>
      </w:r>
      <w:proofErr w:type="spellEnd"/>
      <w:r>
        <w:rPr>
          <w:rFonts w:ascii="Times New Roman CYR" w:hAnsi="Times New Roman CYR" w:cs="Times New Roman CYR"/>
          <w:sz w:val="24"/>
          <w:szCs w:val="24"/>
        </w:rPr>
        <w:t>.</w:t>
      </w:r>
    </w:p>
    <w:p w14:paraId="15C6EC5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Одна й та сама особа може обиратися до складу Наглядової ради неодноразово.</w:t>
      </w:r>
    </w:p>
    <w:p w14:paraId="0B66BF7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w:t>
      </w:r>
      <w:proofErr w:type="spellStart"/>
      <w:r>
        <w:rPr>
          <w:rFonts w:ascii="Times New Roman CYR" w:hAnsi="Times New Roman CYR" w:cs="Times New Roman CYR"/>
          <w:sz w:val="24"/>
          <w:szCs w:val="24"/>
        </w:rPr>
        <w:t>дiйснi</w:t>
      </w:r>
      <w:proofErr w:type="spellEnd"/>
      <w:r>
        <w:rPr>
          <w:rFonts w:ascii="Times New Roman CYR" w:hAnsi="Times New Roman CYR" w:cs="Times New Roman CYR"/>
          <w:sz w:val="24"/>
          <w:szCs w:val="24"/>
        </w:rPr>
        <w:t xml:space="preserve"> з моменту його обрання загальними зборами.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можуть прийняти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дострокове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причому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(п. 7.3.7 Статуту).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7.3.8 Статуту повноваження члена Наглядової ради достроково припиняються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w:t>
      </w:r>
    </w:p>
    <w:p w14:paraId="7FCC38F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w:t>
      </w:r>
    </w:p>
    <w:p w14:paraId="58B1EB1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за станом здоров'я; </w:t>
      </w:r>
    </w:p>
    <w:p w14:paraId="3C94B45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2FD71F0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померлим;</w:t>
      </w:r>
    </w:p>
    <w:p w14:paraId="6ACF57C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члена Наглядової ради, який є представником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2F67DC51"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3E7BD3B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обирається наглядовою радою. </w:t>
      </w:r>
      <w:proofErr w:type="spellStart"/>
      <w:r>
        <w:rPr>
          <w:rFonts w:ascii="Times New Roman CYR" w:hAnsi="Times New Roman CYR" w:cs="Times New Roman CYR"/>
          <w:sz w:val="24"/>
          <w:szCs w:val="24"/>
        </w:rPr>
        <w:t>Термiн</w:t>
      </w:r>
      <w:proofErr w:type="spellEnd"/>
      <w:r>
        <w:rPr>
          <w:rFonts w:ascii="Times New Roman CYR" w:hAnsi="Times New Roman CYR" w:cs="Times New Roman CYR"/>
          <w:sz w:val="24"/>
          <w:szCs w:val="24"/>
        </w:rPr>
        <w:t xml:space="preserve"> його повноважень встановлюється цим же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п.п</w:t>
      </w:r>
      <w:proofErr w:type="spellEnd"/>
      <w:r>
        <w:rPr>
          <w:rFonts w:ascii="Times New Roman CYR" w:hAnsi="Times New Roman CYR" w:cs="Times New Roman CYR"/>
          <w:sz w:val="24"/>
          <w:szCs w:val="24"/>
        </w:rPr>
        <w:t xml:space="preserve">. "є" п. 7.3.2 Статуту).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7.4.4. Директором може бути будь-яка </w:t>
      </w:r>
      <w:proofErr w:type="spellStart"/>
      <w:r>
        <w:rPr>
          <w:rFonts w:ascii="Times New Roman CYR" w:hAnsi="Times New Roman CYR" w:cs="Times New Roman CYR"/>
          <w:sz w:val="24"/>
          <w:szCs w:val="24"/>
        </w:rPr>
        <w:t>фiзична</w:t>
      </w:r>
      <w:proofErr w:type="spellEnd"/>
      <w:r>
        <w:rPr>
          <w:rFonts w:ascii="Times New Roman CYR" w:hAnsi="Times New Roman CYR" w:cs="Times New Roman CYR"/>
          <w:sz w:val="24"/>
          <w:szCs w:val="24"/>
        </w:rPr>
        <w:t xml:space="preserve"> особа, яка має повну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i не є членом Наглядової ради або </w:t>
      </w:r>
      <w:proofErr w:type="spellStart"/>
      <w:r>
        <w:rPr>
          <w:rFonts w:ascii="Times New Roman CYR" w:hAnsi="Times New Roman CYR" w:cs="Times New Roman CYR"/>
          <w:sz w:val="24"/>
          <w:szCs w:val="24"/>
        </w:rPr>
        <w:t>Ревiзором</w:t>
      </w:r>
      <w:proofErr w:type="spellEnd"/>
      <w:r>
        <w:rPr>
          <w:rFonts w:ascii="Times New Roman CYR" w:hAnsi="Times New Roman CYR" w:cs="Times New Roman CYR"/>
          <w:sz w:val="24"/>
          <w:szCs w:val="24"/>
        </w:rPr>
        <w:t xml:space="preserve">. </w:t>
      </w:r>
    </w:p>
    <w:p w14:paraId="2F74CC9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Директора Товариства припиняються одночасно з прийняттям </w:t>
      </w:r>
      <w:proofErr w:type="spellStart"/>
      <w:r>
        <w:rPr>
          <w:rFonts w:ascii="Times New Roman CYR" w:hAnsi="Times New Roman CYR" w:cs="Times New Roman CYR"/>
          <w:sz w:val="24"/>
          <w:szCs w:val="24"/>
        </w:rPr>
        <w:t>вiдповiдного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7.4.6 Статуту повноваження директора припиняються:</w:t>
      </w:r>
    </w:p>
    <w:p w14:paraId="2EDAC6C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w:t>
      </w:r>
    </w:p>
    <w:p w14:paraId="1A07AF8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w:t>
      </w:r>
      <w:proofErr w:type="spellStart"/>
      <w:r>
        <w:rPr>
          <w:rFonts w:ascii="Times New Roman CYR" w:hAnsi="Times New Roman CYR" w:cs="Times New Roman CYR"/>
          <w:sz w:val="24"/>
          <w:szCs w:val="24"/>
        </w:rPr>
        <w:t>звiльненнi</w:t>
      </w:r>
      <w:proofErr w:type="spellEnd"/>
      <w:r>
        <w:rPr>
          <w:rFonts w:ascii="Times New Roman CYR" w:hAnsi="Times New Roman CYR" w:cs="Times New Roman CYR"/>
          <w:sz w:val="24"/>
          <w:szCs w:val="24"/>
        </w:rPr>
        <w:t xml:space="preserve"> з товариства; </w:t>
      </w:r>
    </w:p>
    <w:p w14:paraId="33E5D0F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14:paraId="128D93E8"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C6FE36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п.7.5 Статуту для проведення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можуть обирати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w:t>
      </w:r>
    </w:p>
    <w:p w14:paraId="4B73C22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такому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обирається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повну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w:t>
      </w:r>
    </w:p>
    <w:p w14:paraId="32EB526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 повноважень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встановлюється на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
    <w:p w14:paraId="08C591F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Ревiзором</w:t>
      </w:r>
      <w:proofErr w:type="spellEnd"/>
      <w:r>
        <w:rPr>
          <w:rFonts w:ascii="Times New Roman CYR" w:hAnsi="Times New Roman CYR" w:cs="Times New Roman CYR"/>
          <w:sz w:val="24"/>
          <w:szCs w:val="24"/>
        </w:rPr>
        <w:t xml:space="preserve"> не можуть бути члени Наглядової ради, Директор, члени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утворення, корпоративний секретар та особи,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не мають повної </w:t>
      </w:r>
      <w:proofErr w:type="spellStart"/>
      <w:r>
        <w:rPr>
          <w:rFonts w:ascii="Times New Roman CYR" w:hAnsi="Times New Roman CYR" w:cs="Times New Roman CYR"/>
          <w:sz w:val="24"/>
          <w:szCs w:val="24"/>
        </w:rPr>
        <w:t>цивiльної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не може входити до складу </w:t>
      </w:r>
      <w:proofErr w:type="spellStart"/>
      <w:r>
        <w:rPr>
          <w:rFonts w:ascii="Times New Roman CYR" w:hAnsi="Times New Roman CYR" w:cs="Times New Roman CYR"/>
          <w:sz w:val="24"/>
          <w:szCs w:val="24"/>
        </w:rPr>
        <w:t>лiчильної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Товариства.</w:t>
      </w:r>
    </w:p>
    <w:p w14:paraId="1E7D61F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7.5.10. Статуту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повноваження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припиняються: </w:t>
      </w:r>
    </w:p>
    <w:p w14:paraId="4B23DAC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w:t>
      </w:r>
    </w:p>
    <w:p w14:paraId="398DF2C5"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за станом здоров'я; </w:t>
      </w:r>
    </w:p>
    <w:p w14:paraId="15A7328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4A4B33E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xml:space="preserve">, померлим. </w:t>
      </w:r>
    </w:p>
    <w:p w14:paraId="4212CEE1"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6975CC9" w14:textId="77777777" w:rsidR="00FC321D" w:rsidRDefault="00FC32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складання звіту посада Ревізора вакантна.</w:t>
      </w:r>
    </w:p>
    <w:p w14:paraId="57CF7D0F" w14:textId="77777777" w:rsidR="00FC321D" w:rsidRDefault="00FC321D">
      <w:pPr>
        <w:widowControl w:val="0"/>
        <w:autoSpaceDE w:val="0"/>
        <w:autoSpaceDN w:val="0"/>
        <w:adjustRightInd w:val="0"/>
        <w:spacing w:after="0" w:line="240" w:lineRule="auto"/>
        <w:jc w:val="both"/>
        <w:rPr>
          <w:rFonts w:ascii="Times New Roman CYR" w:hAnsi="Times New Roman CYR" w:cs="Times New Roman CYR"/>
          <w:sz w:val="24"/>
          <w:szCs w:val="24"/>
        </w:rPr>
      </w:pPr>
    </w:p>
    <w:p w14:paraId="4DFD93D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w:t>
      </w:r>
      <w:proofErr w:type="spellStart"/>
      <w:r>
        <w:rPr>
          <w:rFonts w:ascii="Times New Roman CYR" w:hAnsi="Times New Roman CYR" w:cs="Times New Roman CYR"/>
          <w:sz w:val="24"/>
          <w:szCs w:val="24"/>
        </w:rPr>
        <w:t>звiльняється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наказом Директора Товариства. </w:t>
      </w:r>
    </w:p>
    <w:p w14:paraId="141CC44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звiльнень</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мали б бути </w:t>
      </w:r>
      <w:proofErr w:type="spellStart"/>
      <w:r>
        <w:rPr>
          <w:rFonts w:ascii="Times New Roman CYR" w:hAnsi="Times New Roman CYR" w:cs="Times New Roman CYR"/>
          <w:sz w:val="24"/>
          <w:szCs w:val="24"/>
        </w:rPr>
        <w:t>призначенi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звiльненнi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вiдбувалося</w:t>
      </w:r>
      <w:proofErr w:type="spellEnd"/>
      <w:r>
        <w:rPr>
          <w:rFonts w:ascii="Times New Roman CYR" w:hAnsi="Times New Roman CYR" w:cs="Times New Roman CYR"/>
          <w:sz w:val="24"/>
          <w:szCs w:val="24"/>
        </w:rPr>
        <w:t>.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Товариства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не призначалися та не виплачувалися. </w:t>
      </w:r>
    </w:p>
    <w:p w14:paraId="2EA34564"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8A9E67E"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38FC4F75"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4281139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Статутом, </w:t>
      </w:r>
      <w:r>
        <w:rPr>
          <w:rFonts w:ascii="Times New Roman CYR" w:hAnsi="Times New Roman CYR" w:cs="Times New Roman CYR"/>
          <w:sz w:val="24"/>
          <w:szCs w:val="24"/>
        </w:rPr>
        <w:lastRenderedPageBreak/>
        <w:t>Положенням про Наглядову раду, а також контрактами, що укладаються з членами наглядової ради.</w:t>
      </w:r>
    </w:p>
    <w:p w14:paraId="6CDA859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w:t>
      </w:r>
      <w:proofErr w:type="spellStart"/>
      <w:r>
        <w:rPr>
          <w:rFonts w:ascii="Times New Roman CYR" w:hAnsi="Times New Roman CYR" w:cs="Times New Roman CYR"/>
          <w:sz w:val="24"/>
          <w:szCs w:val="24"/>
        </w:rPr>
        <w:t>дiйснi</w:t>
      </w:r>
      <w:proofErr w:type="spellEnd"/>
      <w:r>
        <w:rPr>
          <w:rFonts w:ascii="Times New Roman CYR" w:hAnsi="Times New Roman CYR" w:cs="Times New Roman CYR"/>
          <w:sz w:val="24"/>
          <w:szCs w:val="24"/>
        </w:rPr>
        <w:t xml:space="preserve"> з моменту його обрання Загальними зборами.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замiни</w:t>
      </w:r>
      <w:proofErr w:type="spellEnd"/>
      <w:r>
        <w:rPr>
          <w:rFonts w:ascii="Times New Roman CYR" w:hAnsi="Times New Roman CYR" w:cs="Times New Roman CYR"/>
          <w:sz w:val="24"/>
          <w:szCs w:val="24"/>
        </w:rPr>
        <w:t xml:space="preserve"> члена Наглядової ради - представника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повноваження такого члена Наглядової ради припиняються, а новий член Наглядової ради набуває повноважень з моменту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представником якого (яких) є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член Наглядової ради.</w:t>
      </w:r>
    </w:p>
    <w:p w14:paraId="1644C37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Статуту Товариства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належить: </w:t>
      </w:r>
    </w:p>
    <w:p w14:paraId="670C31C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затвердження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якими регулюється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що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тих, що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переданi</w:t>
      </w:r>
      <w:proofErr w:type="spellEnd"/>
      <w:r>
        <w:rPr>
          <w:rFonts w:ascii="Times New Roman CYR" w:hAnsi="Times New Roman CYR" w:cs="Times New Roman CYR"/>
          <w:sz w:val="24"/>
          <w:szCs w:val="24"/>
        </w:rPr>
        <w:t xml:space="preserve"> для затвердження Директору, затвердження положення про винагороду Директора, затвердження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винагороду Директора;</w:t>
      </w:r>
    </w:p>
    <w:p w14:paraId="59DF89C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проекту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дату їх проведення та про включення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до проекту порядку денного,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проектiв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 питань проекту порядку денного з урахуванням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Директора; </w:t>
      </w:r>
    </w:p>
    <w:p w14:paraId="6FB6286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проведення чергових та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випадках, передбачених чинним законодавством; </w:t>
      </w:r>
    </w:p>
    <w:p w14:paraId="3A38FAB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продаж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викуплених Товариством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36F63B2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можуть бути </w:t>
      </w:r>
      <w:proofErr w:type="spellStart"/>
      <w:r>
        <w:rPr>
          <w:rFonts w:ascii="Times New Roman CYR" w:hAnsi="Times New Roman CYR" w:cs="Times New Roman CYR"/>
          <w:sz w:val="24"/>
          <w:szCs w:val="24"/>
        </w:rPr>
        <w:t>конвертованi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на суму, що не перевищує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
    <w:p w14:paraId="1F47513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викуп </w:t>
      </w:r>
      <w:proofErr w:type="spellStart"/>
      <w:r>
        <w:rPr>
          <w:rFonts w:ascii="Times New Roman CYR" w:hAnsi="Times New Roman CYR" w:cs="Times New Roman CYR"/>
          <w:sz w:val="24"/>
          <w:szCs w:val="24"/>
        </w:rPr>
        <w:t>розмiщених</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0E04220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у випадках, передбачених чинним законодавством,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яким </w:t>
      </w:r>
      <w:proofErr w:type="spellStart"/>
      <w:r>
        <w:rPr>
          <w:rFonts w:ascii="Times New Roman CYR" w:hAnsi="Times New Roman CYR" w:cs="Times New Roman CYR"/>
          <w:sz w:val="24"/>
          <w:szCs w:val="24"/>
        </w:rPr>
        <w:t>iнвестори</w:t>
      </w:r>
      <w:proofErr w:type="spellEnd"/>
      <w:r>
        <w:rPr>
          <w:rFonts w:ascii="Times New Roman CYR" w:hAnsi="Times New Roman CYR" w:cs="Times New Roman CYR"/>
          <w:sz w:val="24"/>
          <w:szCs w:val="24"/>
        </w:rPr>
        <w:t xml:space="preserve"> сплачують за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Товариства при їх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w:t>
      </w:r>
    </w:p>
    <w:p w14:paraId="4F99EEA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є) обрання та припинення повноважень Директора, затвердження умов контракту, який укладатиметься з Директором,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його винагороди;</w:t>
      </w:r>
    </w:p>
    <w:p w14:paraId="5F64AE5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 затвердження </w:t>
      </w:r>
      <w:proofErr w:type="spellStart"/>
      <w:r>
        <w:rPr>
          <w:rFonts w:ascii="Times New Roman CYR" w:hAnsi="Times New Roman CYR" w:cs="Times New Roman CYR"/>
          <w:sz w:val="24"/>
          <w:szCs w:val="24"/>
        </w:rPr>
        <w:t>рекомендацiй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 результатами розгляду висновку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незалежного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Товариства для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нього;</w:t>
      </w:r>
    </w:p>
    <w:p w14:paraId="34822D1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вiдсторонення</w:t>
      </w:r>
      <w:proofErr w:type="spellEnd"/>
      <w:r>
        <w:rPr>
          <w:rFonts w:ascii="Times New Roman CYR" w:hAnsi="Times New Roman CYR" w:cs="Times New Roman CYR"/>
          <w:sz w:val="24"/>
          <w:szCs w:val="24"/>
        </w:rPr>
        <w:t xml:space="preserve"> Директора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повноважень та обрання особи,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повноваження Директора; </w:t>
      </w:r>
    </w:p>
    <w:p w14:paraId="0109404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утворення; </w:t>
      </w:r>
    </w:p>
    <w:p w14:paraId="5AF4752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й) обрання </w:t>
      </w:r>
      <w:proofErr w:type="spellStart"/>
      <w:r>
        <w:rPr>
          <w:rFonts w:ascii="Times New Roman CYR" w:hAnsi="Times New Roman CYR" w:cs="Times New Roman CYR"/>
          <w:sz w:val="24"/>
          <w:szCs w:val="24"/>
        </w:rPr>
        <w:t>реєстрацiйної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та тимчасової </w:t>
      </w:r>
      <w:proofErr w:type="spellStart"/>
      <w:r>
        <w:rPr>
          <w:rFonts w:ascii="Times New Roman CYR" w:hAnsi="Times New Roman CYR" w:cs="Times New Roman CYR"/>
          <w:sz w:val="24"/>
          <w:szCs w:val="24"/>
        </w:rPr>
        <w:t>лiчильної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6F3E64C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 обрання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Товариства для проведення аудиторської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за результатами поточного або минулого (минулих) року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та визначення умов договору, що укладатиметься з таким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(її) послуг;</w:t>
      </w:r>
    </w:p>
    <w:p w14:paraId="47AE14C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л)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отримання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порядку та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w:t>
      </w:r>
    </w:p>
    <w:p w14:paraId="7C5F8CA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повiдомленi</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забезпечення складання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участь у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78A2C5C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участь Товариства у промислово-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групах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об'єднаннях,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створення Товариством i участь Товариства в будь-яких юридичних особах, їх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лiквiдацiю</w:t>
      </w:r>
      <w:proofErr w:type="spellEnd"/>
      <w:r>
        <w:rPr>
          <w:rFonts w:ascii="Times New Roman CYR" w:hAnsi="Times New Roman CYR" w:cs="Times New Roman CYR"/>
          <w:sz w:val="24"/>
          <w:szCs w:val="24"/>
        </w:rPr>
        <w:t>;</w:t>
      </w:r>
    </w:p>
    <w:p w14:paraId="1789E2E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у випадках, передбачених чинним законодавством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злиття, приєднання, </w:t>
      </w:r>
      <w:proofErr w:type="spellStart"/>
      <w:r>
        <w:rPr>
          <w:rFonts w:ascii="Times New Roman CYR" w:hAnsi="Times New Roman CYR" w:cs="Times New Roman CYR"/>
          <w:sz w:val="24"/>
          <w:szCs w:val="24"/>
        </w:rPr>
        <w:lastRenderedPageBreak/>
        <w:t>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видiлу</w:t>
      </w:r>
      <w:proofErr w:type="spellEnd"/>
      <w:r>
        <w:rPr>
          <w:rFonts w:ascii="Times New Roman CYR" w:hAnsi="Times New Roman CYR" w:cs="Times New Roman CYR"/>
          <w:sz w:val="24"/>
          <w:szCs w:val="24"/>
        </w:rPr>
        <w:t xml:space="preserve"> або перетворення Товариства; </w:t>
      </w:r>
    </w:p>
    <w:p w14:paraId="1FD32EC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надання згоди на вчинення значного правочину,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що є його предметом, становить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10 до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w:t>
      </w:r>
    </w:p>
    <w:p w14:paraId="03B7821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w:t>
      </w:r>
      <w:proofErr w:type="spellStart"/>
      <w:r>
        <w:rPr>
          <w:rFonts w:ascii="Times New Roman CYR" w:hAnsi="Times New Roman CYR" w:cs="Times New Roman CYR"/>
          <w:sz w:val="24"/>
          <w:szCs w:val="24"/>
        </w:rPr>
        <w:t>ймовiрностi</w:t>
      </w:r>
      <w:proofErr w:type="spellEnd"/>
      <w:r>
        <w:rPr>
          <w:rFonts w:ascii="Times New Roman CYR" w:hAnsi="Times New Roman CYR" w:cs="Times New Roman CYR"/>
          <w:sz w:val="24"/>
          <w:szCs w:val="24"/>
        </w:rPr>
        <w:t xml:space="preserve"> визнання Товариства неплатоспроможним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прийняття ним на себе зобов'язань або їх виконання,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або викупу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3206330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залучення (обрання) суб'єкта </w:t>
      </w:r>
      <w:proofErr w:type="spellStart"/>
      <w:r>
        <w:rPr>
          <w:rFonts w:ascii="Times New Roman CYR" w:hAnsi="Times New Roman CYR" w:cs="Times New Roman CYR"/>
          <w:sz w:val="24"/>
          <w:szCs w:val="24"/>
        </w:rPr>
        <w:t>оцiночної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оцiнювача</w:t>
      </w:r>
      <w:proofErr w:type="spellEnd"/>
      <w:r>
        <w:rPr>
          <w:rFonts w:ascii="Times New Roman CYR" w:hAnsi="Times New Roman CYR" w:cs="Times New Roman CYR"/>
          <w:sz w:val="24"/>
          <w:szCs w:val="24"/>
        </w:rPr>
        <w:t xml:space="preserve">) майна, затвердження умов договору, що укладатиметься з ним,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послуг; </w:t>
      </w:r>
    </w:p>
    <w:p w14:paraId="32E04D6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 надсилання оферти </w:t>
      </w:r>
      <w:proofErr w:type="spellStart"/>
      <w:r>
        <w:rPr>
          <w:rFonts w:ascii="Times New Roman CYR" w:hAnsi="Times New Roman CYR" w:cs="Times New Roman CYR"/>
          <w:sz w:val="24"/>
          <w:szCs w:val="24"/>
        </w:rPr>
        <w:t>акцiонерам</w:t>
      </w:r>
      <w:proofErr w:type="spellEnd"/>
      <w:r>
        <w:rPr>
          <w:rFonts w:ascii="Times New Roman CYR" w:hAnsi="Times New Roman CYR" w:cs="Times New Roman CYR"/>
          <w:sz w:val="24"/>
          <w:szCs w:val="24"/>
        </w:rPr>
        <w:t xml:space="preserve"> у випадках, передбачених чинним законодавством;</w:t>
      </w:r>
    </w:p>
    <w:p w14:paraId="6205B17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надання згоди на вчинення правочину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чи сума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 є предметом правочину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перевищує 1 </w:t>
      </w:r>
      <w:proofErr w:type="spellStart"/>
      <w:r>
        <w:rPr>
          <w:rFonts w:ascii="Times New Roman CYR" w:hAnsi="Times New Roman CYR" w:cs="Times New Roman CYR"/>
          <w:sz w:val="24"/>
          <w:szCs w:val="24"/>
        </w:rPr>
        <w:t>вiдсоток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i при цьому Наглядова рада має право надати згоду на вчинення такого правочину;</w:t>
      </w:r>
    </w:p>
    <w:p w14:paraId="0F77298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 контроль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Директора Товариства;</w:t>
      </w:r>
    </w:p>
    <w:p w14:paraId="698027E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х)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депозитарної установи для укладання з нею договору про обслуговування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власникам випуску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не уклали з обраними ними депозитарними установами договору про обслуговування рахунку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w:t>
      </w:r>
    </w:p>
    <w:p w14:paraId="7488CF2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створення,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лiквiдацiю</w:t>
      </w:r>
      <w:proofErr w:type="spellEnd"/>
      <w:r>
        <w:rPr>
          <w:rFonts w:ascii="Times New Roman CYR" w:hAnsi="Times New Roman CYR" w:cs="Times New Roman CYR"/>
          <w:sz w:val="24"/>
          <w:szCs w:val="24"/>
        </w:rPr>
        <w:t xml:space="preserve"> структурних i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Товариства, затвердження їх положень;</w:t>
      </w:r>
    </w:p>
    <w:p w14:paraId="3F7F97A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i тексту бюлетеня для голосування;</w:t>
      </w:r>
    </w:p>
    <w:p w14:paraId="1CEAD4F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депозитарної установи, яка надає Товариству </w:t>
      </w:r>
      <w:proofErr w:type="spellStart"/>
      <w:r>
        <w:rPr>
          <w:rFonts w:ascii="Times New Roman CYR" w:hAnsi="Times New Roman CYR" w:cs="Times New Roman CYR"/>
          <w:sz w:val="24"/>
          <w:szCs w:val="24"/>
        </w:rPr>
        <w:t>додатковi</w:t>
      </w:r>
      <w:proofErr w:type="spellEnd"/>
      <w:r>
        <w:rPr>
          <w:rFonts w:ascii="Times New Roman CYR" w:hAnsi="Times New Roman CYR" w:cs="Times New Roman CYR"/>
          <w:sz w:val="24"/>
          <w:szCs w:val="24"/>
        </w:rPr>
        <w:t xml:space="preserve"> послуги, затвердження умов договору, що укладатиметься з нею,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її послуг;</w:t>
      </w:r>
    </w:p>
    <w:p w14:paraId="77F7D62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 розгляд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Директора,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наслiдками</w:t>
      </w:r>
      <w:proofErr w:type="spellEnd"/>
      <w:r>
        <w:rPr>
          <w:rFonts w:ascii="Times New Roman CYR" w:hAnsi="Times New Roman CYR" w:cs="Times New Roman CYR"/>
          <w:sz w:val="24"/>
          <w:szCs w:val="24"/>
        </w:rPr>
        <w:t xml:space="preserve"> його розгляду;</w:t>
      </w:r>
    </w:p>
    <w:p w14:paraId="79DF5D4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контролю за </w:t>
      </w:r>
      <w:proofErr w:type="spellStart"/>
      <w:r>
        <w:rPr>
          <w:rFonts w:ascii="Times New Roman CYR" w:hAnsi="Times New Roman CYR" w:cs="Times New Roman CYR"/>
          <w:sz w:val="24"/>
          <w:szCs w:val="24"/>
        </w:rPr>
        <w:t>своєчаснiстю</w:t>
      </w:r>
      <w:proofErr w:type="spellEnd"/>
      <w:r>
        <w:rPr>
          <w:rFonts w:ascii="Times New Roman CYR" w:hAnsi="Times New Roman CYR" w:cs="Times New Roman CYR"/>
          <w:sz w:val="24"/>
          <w:szCs w:val="24"/>
        </w:rPr>
        <w:t xml:space="preserve"> надання (</w:t>
      </w:r>
      <w:proofErr w:type="spellStart"/>
      <w:r>
        <w:rPr>
          <w:rFonts w:ascii="Times New Roman CYR" w:hAnsi="Times New Roman CYR" w:cs="Times New Roman CYR"/>
          <w:sz w:val="24"/>
          <w:szCs w:val="24"/>
        </w:rPr>
        <w:t>опублiкування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достовiрної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його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законодавства, </w:t>
      </w:r>
      <w:proofErr w:type="spellStart"/>
      <w:r>
        <w:rPr>
          <w:rFonts w:ascii="Times New Roman CYR" w:hAnsi="Times New Roman CYR" w:cs="Times New Roman CYR"/>
          <w:sz w:val="24"/>
          <w:szCs w:val="24"/>
        </w:rPr>
        <w:t>опублiкування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принципи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w:t>
      </w:r>
    </w:p>
    <w:p w14:paraId="090A2EC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не можуть </w:t>
      </w:r>
      <w:proofErr w:type="spellStart"/>
      <w:r>
        <w:rPr>
          <w:rFonts w:ascii="Times New Roman CYR" w:hAnsi="Times New Roman CYR" w:cs="Times New Roman CYR"/>
          <w:sz w:val="24"/>
          <w:szCs w:val="24"/>
        </w:rPr>
        <w:t>вирiшуватись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66B26FB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також належить: </w:t>
      </w:r>
    </w:p>
    <w:p w14:paraId="6674F2B5"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дарування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2F8FF62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розгляд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 час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40E3EFD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проведення позачергових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Ревiзором</w:t>
      </w:r>
      <w:proofErr w:type="spellEnd"/>
      <w:r>
        <w:rPr>
          <w:rFonts w:ascii="Times New Roman CYR" w:hAnsi="Times New Roman CYR" w:cs="Times New Roman CYR"/>
          <w:sz w:val="24"/>
          <w:szCs w:val="24"/>
        </w:rPr>
        <w:t xml:space="preserve"> та аудиторських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03740C1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розгляд </w:t>
      </w:r>
      <w:proofErr w:type="spellStart"/>
      <w:r>
        <w:rPr>
          <w:rFonts w:ascii="Times New Roman CYR" w:hAnsi="Times New Roman CYR" w:cs="Times New Roman CYR"/>
          <w:sz w:val="24"/>
          <w:szCs w:val="24"/>
        </w:rPr>
        <w:t>звiтiв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висновкiв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 в час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16011FD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укладання колективного договору Товариства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власника (як уповноважений орган власника);</w:t>
      </w:r>
    </w:p>
    <w:p w14:paraId="442FE94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порушення справи про притягнення до майнової, </w:t>
      </w:r>
      <w:proofErr w:type="spellStart"/>
      <w:r>
        <w:rPr>
          <w:rFonts w:ascii="Times New Roman CYR" w:hAnsi="Times New Roman CYR" w:cs="Times New Roman CYR"/>
          <w:sz w:val="24"/>
          <w:szCs w:val="24"/>
        </w:rPr>
        <w:t>адмiнiстративної</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кримiнальної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w:t>
      </w:r>
    </w:p>
    <w:p w14:paraId="7D16198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щодо регулювання i контролю за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Директора Товариства.</w:t>
      </w:r>
    </w:p>
    <w:p w14:paraId="53DDE865"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Наглядова рада має право: </w:t>
      </w:r>
    </w:p>
    <w:p w14:paraId="032945E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отримувати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Директора i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будь-яку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616AA4C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залучати </w:t>
      </w:r>
      <w:proofErr w:type="spellStart"/>
      <w:r>
        <w:rPr>
          <w:rFonts w:ascii="Times New Roman CYR" w:hAnsi="Times New Roman CYR" w:cs="Times New Roman CYR"/>
          <w:sz w:val="24"/>
          <w:szCs w:val="24"/>
        </w:rPr>
        <w:t>експертiв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аналiзу</w:t>
      </w:r>
      <w:proofErr w:type="spellEnd"/>
      <w:r>
        <w:rPr>
          <w:rFonts w:ascii="Times New Roman CYR" w:hAnsi="Times New Roman CYR" w:cs="Times New Roman CYR"/>
          <w:sz w:val="24"/>
          <w:szCs w:val="24"/>
        </w:rPr>
        <w:t xml:space="preserve"> окремих питань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533F35B0"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3AFB8CE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Директора належить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пов'язаних з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питань, що належать до виключної </w:t>
      </w:r>
      <w:proofErr w:type="spellStart"/>
      <w:r>
        <w:rPr>
          <w:rFonts w:ascii="Times New Roman CYR" w:hAnsi="Times New Roman CYR" w:cs="Times New Roman CYR"/>
          <w:sz w:val="24"/>
          <w:szCs w:val="24"/>
        </w:rPr>
        <w:lastRenderedPageBreak/>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 Товариства. Права та обов'язки виконавчого органу Товариства визначаються чинним законодавством, статутом Товариства. </w:t>
      </w:r>
    </w:p>
    <w:p w14:paraId="5F5996A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Директора належить (п.7.4.2 Статуту):</w:t>
      </w:r>
    </w:p>
    <w:p w14:paraId="0AF5F7A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розпорядження майном i коштами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w:t>
      </w:r>
    </w:p>
    <w:p w14:paraId="192AEA8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затвердження </w:t>
      </w:r>
      <w:proofErr w:type="spellStart"/>
      <w:r>
        <w:rPr>
          <w:rFonts w:ascii="Times New Roman CYR" w:hAnsi="Times New Roman CYR" w:cs="Times New Roman CYR"/>
          <w:sz w:val="24"/>
          <w:szCs w:val="24"/>
        </w:rPr>
        <w:t>iнструкцiй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нормативних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з питань, що не входять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w:t>
      </w:r>
    </w:p>
    <w:p w14:paraId="1E75337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приймання на роботу та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з роботи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1144029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заохочення та притягнення до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79245B0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банках та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 депозитарних установах i в Центральному </w:t>
      </w:r>
      <w:proofErr w:type="spellStart"/>
      <w:r>
        <w:rPr>
          <w:rFonts w:ascii="Times New Roman CYR" w:hAnsi="Times New Roman CYR" w:cs="Times New Roman CYR"/>
          <w:sz w:val="24"/>
          <w:szCs w:val="24"/>
        </w:rPr>
        <w:t>депозитарiї</w:t>
      </w:r>
      <w:proofErr w:type="spellEnd"/>
      <w:r>
        <w:rPr>
          <w:rFonts w:ascii="Times New Roman CYR" w:hAnsi="Times New Roman CYR" w:cs="Times New Roman CYR"/>
          <w:sz w:val="24"/>
          <w:szCs w:val="24"/>
        </w:rPr>
        <w:t xml:space="preserve">, розпорядження цими рахунками i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розрахункових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i розпоряджень стосовно них;</w:t>
      </w:r>
    </w:p>
    <w:p w14:paraId="02C6202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Товариства;</w:t>
      </w:r>
    </w:p>
    <w:p w14:paraId="05CB1EC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будь-яких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досягнення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Товариства та не </w:t>
      </w:r>
      <w:proofErr w:type="spellStart"/>
      <w:r>
        <w:rPr>
          <w:rFonts w:ascii="Times New Roman CYR" w:hAnsi="Times New Roman CYR" w:cs="Times New Roman CYR"/>
          <w:sz w:val="24"/>
          <w:szCs w:val="24"/>
        </w:rPr>
        <w:t>вiднесених</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Наглядової ради.</w:t>
      </w:r>
    </w:p>
    <w:p w14:paraId="5C697AA3"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59299B8"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пiдзвiтний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органiзує</w:t>
      </w:r>
      <w:proofErr w:type="spellEnd"/>
      <w:r>
        <w:rPr>
          <w:rFonts w:ascii="Times New Roman CYR" w:hAnsi="Times New Roman CYR" w:cs="Times New Roman CYR"/>
          <w:sz w:val="24"/>
          <w:szCs w:val="24"/>
        </w:rPr>
        <w:t xml:space="preserve"> виконання їх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ефективнiсть</w:t>
      </w:r>
      <w:proofErr w:type="spellEnd"/>
      <w:r>
        <w:rPr>
          <w:rFonts w:ascii="Times New Roman CYR" w:hAnsi="Times New Roman CYR" w:cs="Times New Roman CYR"/>
          <w:sz w:val="24"/>
          <w:szCs w:val="24"/>
        </w:rPr>
        <w:t xml:space="preserve"> роботи Товариства. Несе особисту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виконання покладених на Товариство завдань. </w:t>
      </w:r>
      <w:r>
        <w:rPr>
          <w:rFonts w:ascii="Times New Roman CYR" w:hAnsi="Times New Roman CYR" w:cs="Times New Roman CYR"/>
          <w:sz w:val="24"/>
          <w:szCs w:val="24"/>
        </w:rPr>
        <w:tab/>
        <w:t xml:space="preserve">Директор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представляє його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в органах державної влади i органах </w:t>
      </w:r>
      <w:proofErr w:type="spellStart"/>
      <w:r>
        <w:rPr>
          <w:rFonts w:ascii="Times New Roman CYR" w:hAnsi="Times New Roman CYR" w:cs="Times New Roman CYR"/>
          <w:sz w:val="24"/>
          <w:szCs w:val="24"/>
        </w:rPr>
        <w:t>мiсцевого</w:t>
      </w:r>
      <w:proofErr w:type="spellEnd"/>
      <w:r>
        <w:rPr>
          <w:rFonts w:ascii="Times New Roman CYR" w:hAnsi="Times New Roman CYR" w:cs="Times New Roman CYR"/>
          <w:sz w:val="24"/>
          <w:szCs w:val="24"/>
        </w:rPr>
        <w:t xml:space="preserve"> самоврядування,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юридичними та </w:t>
      </w:r>
      <w:proofErr w:type="spellStart"/>
      <w:r>
        <w:rPr>
          <w:rFonts w:ascii="Times New Roman CYR" w:hAnsi="Times New Roman CYR" w:cs="Times New Roman CYR"/>
          <w:sz w:val="24"/>
          <w:szCs w:val="24"/>
        </w:rPr>
        <w:t>фiзичними</w:t>
      </w:r>
      <w:proofErr w:type="spellEnd"/>
      <w:r>
        <w:rPr>
          <w:rFonts w:ascii="Times New Roman CYR" w:hAnsi="Times New Roman CYR" w:cs="Times New Roman CYR"/>
          <w:sz w:val="24"/>
          <w:szCs w:val="24"/>
        </w:rPr>
        <w:t xml:space="preserve"> особами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за кордоном, веде переговори, видає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видає накази та дає розпорядження,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вчиняє правочини з урахуванням встановлених Статутом обмежень. Директор не має права </w:t>
      </w: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та вчиняти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правочини,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приймають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Наглядова рада, без їх попередньої письмової згоди чи </w:t>
      </w:r>
      <w:proofErr w:type="spellStart"/>
      <w:r>
        <w:rPr>
          <w:rFonts w:ascii="Times New Roman CYR" w:hAnsi="Times New Roman CYR" w:cs="Times New Roman CYR"/>
          <w:sz w:val="24"/>
          <w:szCs w:val="24"/>
        </w:rPr>
        <w:t>рiшення</w:t>
      </w:r>
      <w:proofErr w:type="spellEnd"/>
    </w:p>
    <w:p w14:paraId="74200294"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0B0FE6B3"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Права та обов'язки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визначаються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актами законодавства, статутом та положенням про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а також договором, що укладається з </w:t>
      </w:r>
      <w:proofErr w:type="spellStart"/>
      <w:r>
        <w:rPr>
          <w:rFonts w:ascii="Times New Roman CYR" w:hAnsi="Times New Roman CYR" w:cs="Times New Roman CYR"/>
          <w:sz w:val="24"/>
          <w:szCs w:val="24"/>
        </w:rPr>
        <w:t>Ревiзором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має право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до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вимагати скликання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має право бути </w:t>
      </w:r>
      <w:proofErr w:type="spellStart"/>
      <w:r>
        <w:rPr>
          <w:rFonts w:ascii="Times New Roman CYR" w:hAnsi="Times New Roman CYR" w:cs="Times New Roman CYR"/>
          <w:sz w:val="24"/>
          <w:szCs w:val="24"/>
        </w:rPr>
        <w:t>присутнiми</w:t>
      </w:r>
      <w:proofErr w:type="spellEnd"/>
      <w:r>
        <w:rPr>
          <w:rFonts w:ascii="Times New Roman CYR" w:hAnsi="Times New Roman CYR" w:cs="Times New Roman CYR"/>
          <w:sz w:val="24"/>
          <w:szCs w:val="24"/>
        </w:rPr>
        <w:t xml:space="preserve"> на загальних зборах та брати участь в </w:t>
      </w:r>
      <w:proofErr w:type="spellStart"/>
      <w:r>
        <w:rPr>
          <w:rFonts w:ascii="Times New Roman CYR" w:hAnsi="Times New Roman CYR" w:cs="Times New Roman CYR"/>
          <w:sz w:val="24"/>
          <w:szCs w:val="24"/>
        </w:rPr>
        <w:t>обговореннi</w:t>
      </w:r>
      <w:proofErr w:type="spellEnd"/>
      <w:r>
        <w:rPr>
          <w:rFonts w:ascii="Times New Roman CYR" w:hAnsi="Times New Roman CYR" w:cs="Times New Roman CYR"/>
          <w:sz w:val="24"/>
          <w:szCs w:val="24"/>
        </w:rPr>
        <w:t xml:space="preserve"> питань порядку денного з правом дорадчого голосу.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має право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у випадках, передбачених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статутом або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положеннями товариства. Проводить </w:t>
      </w:r>
      <w:proofErr w:type="spellStart"/>
      <w:r>
        <w:rPr>
          <w:rFonts w:ascii="Times New Roman CYR" w:hAnsi="Times New Roman CYR" w:cs="Times New Roman CYR"/>
          <w:sz w:val="24"/>
          <w:szCs w:val="24"/>
        </w:rPr>
        <w:t>перевiрку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за результатами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року та/або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спецiальну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перевiрку</w:t>
      </w:r>
      <w:proofErr w:type="spellEnd"/>
      <w:r>
        <w:rPr>
          <w:rFonts w:ascii="Times New Roman CYR" w:hAnsi="Times New Roman CYR" w:cs="Times New Roman CYR"/>
          <w:sz w:val="24"/>
          <w:szCs w:val="24"/>
        </w:rPr>
        <w:t xml:space="preserve"> (п.7.5.5 Статуту).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за результатами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року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готує висновок, в якому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
    <w:p w14:paraId="7C12091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та повноти даних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
    <w:p w14:paraId="5AF47E3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факти порушення законодавства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провадження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а також встановленого порядку ведення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подання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(п. 7.5.6 Статуту)</w:t>
      </w:r>
    </w:p>
    <w:p w14:paraId="709A03ED"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F958B0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w:t>
      </w:r>
    </w:p>
    <w:p w14:paraId="0703E6D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взаємовiдносинах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господарсько-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w:t>
      </w:r>
    </w:p>
    <w:p w14:paraId="3BBC52C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вiзувати</w:t>
      </w:r>
      <w:proofErr w:type="spellEnd"/>
      <w:r>
        <w:rPr>
          <w:rFonts w:ascii="Times New Roman CYR" w:hAnsi="Times New Roman CYR" w:cs="Times New Roman CYR"/>
          <w:sz w:val="24"/>
          <w:szCs w:val="24"/>
        </w:rPr>
        <w:t xml:space="preserve"> документи; -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вести листування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 також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lastRenderedPageBreak/>
        <w:t>якi</w:t>
      </w:r>
      <w:proofErr w:type="spellEnd"/>
      <w:r>
        <w:rPr>
          <w:rFonts w:ascii="Times New Roman CYR" w:hAnsi="Times New Roman CYR" w:cs="Times New Roman CYR"/>
          <w:sz w:val="24"/>
          <w:szCs w:val="24"/>
        </w:rPr>
        <w:t xml:space="preserve"> належать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та не вимагають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42C143E3"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вносити на розгляд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по вдосконаленню роботи, пов'язаної з обов'язками головного бухгалтера;</w:t>
      </w:r>
    </w:p>
    <w:p w14:paraId="0B5624E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02D23F5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 притягнення до </w:t>
      </w:r>
      <w:proofErr w:type="spellStart"/>
      <w:r>
        <w:rPr>
          <w:rFonts w:ascii="Times New Roman CYR" w:hAnsi="Times New Roman CYR" w:cs="Times New Roman CYR"/>
          <w:sz w:val="24"/>
          <w:szCs w:val="24"/>
        </w:rPr>
        <w:t>матерiальної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 результатами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w:t>
      </w:r>
    </w:p>
    <w:p w14:paraId="56D4670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 заохочення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вiдзначилися</w:t>
      </w:r>
      <w:proofErr w:type="spellEnd"/>
      <w:r>
        <w:rPr>
          <w:rFonts w:ascii="Times New Roman CYR" w:hAnsi="Times New Roman CYR" w:cs="Times New Roman CYR"/>
          <w:sz w:val="24"/>
          <w:szCs w:val="24"/>
        </w:rPr>
        <w:t xml:space="preserve">; </w:t>
      </w:r>
    </w:p>
    <w:p w14:paraId="2D8299B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виявленi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недолiки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їх усунення;</w:t>
      </w:r>
    </w:p>
    <w:p w14:paraId="06500E93"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та отримувати у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та документи,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виконання його посадових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w:t>
      </w:r>
    </w:p>
    <w:p w14:paraId="484BD20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залучати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до виконання покладених на нього завдань;</w:t>
      </w:r>
    </w:p>
    <w:p w14:paraId="1FC4377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керiвникiв</w:t>
      </w:r>
      <w:proofErr w:type="spellEnd"/>
      <w:r>
        <w:rPr>
          <w:rFonts w:ascii="Times New Roman CYR" w:hAnsi="Times New Roman CYR" w:cs="Times New Roman CYR"/>
          <w:sz w:val="24"/>
          <w:szCs w:val="24"/>
        </w:rPr>
        <w:t xml:space="preserve">) сприяння у </w:t>
      </w:r>
      <w:proofErr w:type="spellStart"/>
      <w:r>
        <w:rPr>
          <w:rFonts w:ascii="Times New Roman CYR" w:hAnsi="Times New Roman CYR" w:cs="Times New Roman CYR"/>
          <w:sz w:val="24"/>
          <w:szCs w:val="24"/>
        </w:rPr>
        <w:t>виконаннi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своїх прав як головного бухгалтера. </w:t>
      </w:r>
    </w:p>
    <w:p w14:paraId="4590DEE5"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1C3CB0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2F50FBE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 є обов'язковим для приватних </w:t>
      </w:r>
      <w:proofErr w:type="spellStart"/>
      <w:r>
        <w:rPr>
          <w:rFonts w:ascii="Times New Roman CYR" w:hAnsi="Times New Roman CYR" w:cs="Times New Roman CYR"/>
          <w:sz w:val="24"/>
          <w:szCs w:val="24"/>
        </w:rPr>
        <w:t>акцiонерних</w:t>
      </w:r>
      <w:proofErr w:type="spellEnd"/>
      <w:r>
        <w:rPr>
          <w:rFonts w:ascii="Times New Roman CYR" w:hAnsi="Times New Roman CYR" w:cs="Times New Roman CYR"/>
          <w:sz w:val="24"/>
          <w:szCs w:val="24"/>
        </w:rPr>
        <w:t xml:space="preserve"> товариств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п.3  ст.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w:t>
      </w:r>
    </w:p>
    <w:p w14:paraId="50DD7CE7"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C0D808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Висловлення думки аудитора та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зазначеної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аудитором не </w:t>
      </w:r>
      <w:proofErr w:type="spellStart"/>
      <w:r>
        <w:rPr>
          <w:rFonts w:ascii="Times New Roman CYR" w:hAnsi="Times New Roman CYR" w:cs="Times New Roman CYR"/>
          <w:sz w:val="24"/>
          <w:szCs w:val="24"/>
        </w:rPr>
        <w:t>здiйснювалась</w:t>
      </w:r>
      <w:proofErr w:type="spellEnd"/>
      <w:r>
        <w:rPr>
          <w:rFonts w:ascii="Times New Roman CYR" w:hAnsi="Times New Roman CYR" w:cs="Times New Roman CYR"/>
          <w:sz w:val="24"/>
          <w:szCs w:val="24"/>
        </w:rPr>
        <w:t>.</w:t>
      </w:r>
    </w:p>
    <w:p w14:paraId="0D08E0B6"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28A170E6"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5474E5AB"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239BC13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29502AA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iнансовою</w:t>
      </w:r>
      <w:proofErr w:type="spellEnd"/>
      <w:r>
        <w:rPr>
          <w:rFonts w:ascii="Times New Roman CYR" w:hAnsi="Times New Roman CYR" w:cs="Times New Roman CYR"/>
          <w:sz w:val="24"/>
          <w:szCs w:val="24"/>
        </w:rPr>
        <w:t xml:space="preserve"> установою</w:t>
      </w:r>
    </w:p>
    <w:p w14:paraId="03803F8E"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A12CEA0"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6E8DB81F"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sectPr w:rsidR="00D95359" w:rsidSect="007162D9">
          <w:pgSz w:w="12240" w:h="15840"/>
          <w:pgMar w:top="850" w:right="850" w:bottom="850" w:left="1400" w:header="708" w:footer="624" w:gutter="0"/>
          <w:cols w:space="720"/>
          <w:noEndnote/>
          <w:docGrid w:linePitch="299"/>
        </w:sectPr>
      </w:pPr>
    </w:p>
    <w:p w14:paraId="4DDD81F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D95359" w14:paraId="74175893"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45CF883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45A99B9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16C3DCF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301683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80705E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607B451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D95359" w14:paraId="0AF83CF2" w14:textId="77777777">
        <w:trPr>
          <w:trHeight w:val="200"/>
        </w:trPr>
        <w:tc>
          <w:tcPr>
            <w:tcW w:w="3300" w:type="dxa"/>
            <w:vMerge/>
            <w:tcBorders>
              <w:top w:val="single" w:sz="6" w:space="0" w:color="auto"/>
              <w:bottom w:val="single" w:sz="6" w:space="0" w:color="auto"/>
              <w:right w:val="single" w:sz="6" w:space="0" w:color="auto"/>
            </w:tcBorders>
            <w:vAlign w:val="center"/>
          </w:tcPr>
          <w:p w14:paraId="3EAE06F3"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354D6262"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74C415BA"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1826F64"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3F81BAF"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004ABF9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4EA42A5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D95359" w14:paraId="6D7E5194" w14:textId="77777777">
        <w:trPr>
          <w:trHeight w:val="200"/>
        </w:trPr>
        <w:tc>
          <w:tcPr>
            <w:tcW w:w="3300" w:type="dxa"/>
            <w:tcBorders>
              <w:top w:val="single" w:sz="6" w:space="0" w:color="auto"/>
              <w:bottom w:val="single" w:sz="6" w:space="0" w:color="auto"/>
              <w:right w:val="single" w:sz="6" w:space="0" w:color="auto"/>
            </w:tcBorders>
          </w:tcPr>
          <w:p w14:paraId="7046D7C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Юридичнi</w:t>
            </w:r>
            <w:proofErr w:type="spellEnd"/>
            <w:r>
              <w:rPr>
                <w:rFonts w:ascii="Times New Roman CYR" w:hAnsi="Times New Roman CYR" w:cs="Times New Roman CYR"/>
              </w:rPr>
              <w:t xml:space="preserve"> особи,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володiють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бiльш</w:t>
            </w:r>
            <w:proofErr w:type="spellEnd"/>
            <w:r>
              <w:rPr>
                <w:rFonts w:ascii="Times New Roman CYR" w:hAnsi="Times New Roman CYR" w:cs="Times New Roman CYR"/>
              </w:rPr>
              <w:t xml:space="preserve"> </w:t>
            </w:r>
            <w:proofErr w:type="spellStart"/>
            <w:r>
              <w:rPr>
                <w:rFonts w:ascii="Times New Roman CYR" w:hAnsi="Times New Roman CYR" w:cs="Times New Roman CYR"/>
              </w:rPr>
              <w:t>нiж</w:t>
            </w:r>
            <w:proofErr w:type="spellEnd"/>
            <w:r>
              <w:rPr>
                <w:rFonts w:ascii="Times New Roman CYR" w:hAnsi="Times New Roman CYR" w:cs="Times New Roman CYR"/>
              </w:rPr>
              <w:t xml:space="preserve"> 5%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p>
        </w:tc>
        <w:tc>
          <w:tcPr>
            <w:tcW w:w="1400" w:type="dxa"/>
            <w:tcBorders>
              <w:top w:val="single" w:sz="6" w:space="0" w:color="auto"/>
              <w:left w:val="single" w:sz="6" w:space="0" w:color="auto"/>
              <w:bottom w:val="single" w:sz="6" w:space="0" w:color="auto"/>
              <w:right w:val="single" w:sz="6" w:space="0" w:color="auto"/>
            </w:tcBorders>
          </w:tcPr>
          <w:p w14:paraId="68D081D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2300" w:type="dxa"/>
            <w:tcBorders>
              <w:top w:val="single" w:sz="6" w:space="0" w:color="auto"/>
              <w:left w:val="single" w:sz="6" w:space="0" w:color="auto"/>
              <w:bottom w:val="single" w:sz="6" w:space="0" w:color="auto"/>
              <w:right w:val="single" w:sz="6" w:space="0" w:color="auto"/>
            </w:tcBorders>
          </w:tcPr>
          <w:p w14:paraId="22114CC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 - р-н, -, -</w:t>
            </w:r>
          </w:p>
        </w:tc>
        <w:tc>
          <w:tcPr>
            <w:tcW w:w="2000" w:type="dxa"/>
            <w:tcBorders>
              <w:top w:val="single" w:sz="6" w:space="0" w:color="auto"/>
              <w:left w:val="single" w:sz="6" w:space="0" w:color="auto"/>
              <w:bottom w:val="single" w:sz="6" w:space="0" w:color="auto"/>
              <w:right w:val="single" w:sz="6" w:space="0" w:color="auto"/>
            </w:tcBorders>
          </w:tcPr>
          <w:p w14:paraId="0CBC237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28A8B77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6B93FF8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14:paraId="27BF35C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A708431"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220C8F8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6EA21B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F1BC80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17D6E73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D95359" w14:paraId="6B4469B8"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398C1E86"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4F7BC289"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9E2E306"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702C548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6FB4198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D95359" w14:paraId="52035D30" w14:textId="77777777">
        <w:trPr>
          <w:trHeight w:val="200"/>
        </w:trPr>
        <w:tc>
          <w:tcPr>
            <w:tcW w:w="7000" w:type="dxa"/>
            <w:gridSpan w:val="3"/>
            <w:tcBorders>
              <w:top w:val="single" w:sz="6" w:space="0" w:color="auto"/>
              <w:bottom w:val="single" w:sz="6" w:space="0" w:color="auto"/>
              <w:right w:val="single" w:sz="6" w:space="0" w:color="auto"/>
            </w:tcBorders>
          </w:tcPr>
          <w:p w14:paraId="3A98A6A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Iванович</w:t>
            </w:r>
            <w:proofErr w:type="spellEnd"/>
          </w:p>
        </w:tc>
        <w:tc>
          <w:tcPr>
            <w:tcW w:w="2000" w:type="dxa"/>
            <w:tcBorders>
              <w:top w:val="single" w:sz="6" w:space="0" w:color="auto"/>
              <w:left w:val="single" w:sz="6" w:space="0" w:color="auto"/>
              <w:bottom w:val="single" w:sz="6" w:space="0" w:color="auto"/>
              <w:right w:val="single" w:sz="6" w:space="0" w:color="auto"/>
            </w:tcBorders>
          </w:tcPr>
          <w:p w14:paraId="0D3E941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285 708</w:t>
            </w:r>
          </w:p>
        </w:tc>
        <w:tc>
          <w:tcPr>
            <w:tcW w:w="2000" w:type="dxa"/>
            <w:tcBorders>
              <w:top w:val="single" w:sz="6" w:space="0" w:color="auto"/>
              <w:left w:val="single" w:sz="6" w:space="0" w:color="auto"/>
              <w:bottom w:val="single" w:sz="6" w:space="0" w:color="auto"/>
              <w:right w:val="single" w:sz="6" w:space="0" w:color="auto"/>
            </w:tcBorders>
          </w:tcPr>
          <w:p w14:paraId="34C4D38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55,8023</w:t>
            </w:r>
          </w:p>
        </w:tc>
        <w:tc>
          <w:tcPr>
            <w:tcW w:w="2000" w:type="dxa"/>
            <w:tcBorders>
              <w:top w:val="single" w:sz="6" w:space="0" w:color="auto"/>
              <w:left w:val="single" w:sz="6" w:space="0" w:color="auto"/>
              <w:bottom w:val="single" w:sz="6" w:space="0" w:color="auto"/>
              <w:right w:val="single" w:sz="6" w:space="0" w:color="auto"/>
            </w:tcBorders>
          </w:tcPr>
          <w:p w14:paraId="7DF3EEA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285 708</w:t>
            </w:r>
          </w:p>
        </w:tc>
        <w:tc>
          <w:tcPr>
            <w:tcW w:w="2121" w:type="dxa"/>
            <w:tcBorders>
              <w:top w:val="single" w:sz="6" w:space="0" w:color="auto"/>
              <w:left w:val="single" w:sz="6" w:space="0" w:color="auto"/>
              <w:bottom w:val="single" w:sz="6" w:space="0" w:color="auto"/>
            </w:tcBorders>
          </w:tcPr>
          <w:p w14:paraId="1218871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075387D" w14:textId="77777777">
        <w:trPr>
          <w:trHeight w:val="200"/>
        </w:trPr>
        <w:tc>
          <w:tcPr>
            <w:tcW w:w="7000" w:type="dxa"/>
            <w:gridSpan w:val="3"/>
            <w:tcBorders>
              <w:top w:val="single" w:sz="6" w:space="0" w:color="auto"/>
              <w:bottom w:val="single" w:sz="6" w:space="0" w:color="auto"/>
              <w:right w:val="single" w:sz="6" w:space="0" w:color="auto"/>
            </w:tcBorders>
          </w:tcPr>
          <w:p w14:paraId="661AE07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Юрiй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Анатолiйович</w:t>
            </w:r>
            <w:proofErr w:type="spellEnd"/>
          </w:p>
        </w:tc>
        <w:tc>
          <w:tcPr>
            <w:tcW w:w="2000" w:type="dxa"/>
            <w:tcBorders>
              <w:top w:val="single" w:sz="6" w:space="0" w:color="auto"/>
              <w:left w:val="single" w:sz="6" w:space="0" w:color="auto"/>
              <w:bottom w:val="single" w:sz="6" w:space="0" w:color="auto"/>
              <w:right w:val="single" w:sz="6" w:space="0" w:color="auto"/>
            </w:tcBorders>
          </w:tcPr>
          <w:p w14:paraId="3023046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66 697</w:t>
            </w:r>
          </w:p>
        </w:tc>
        <w:tc>
          <w:tcPr>
            <w:tcW w:w="2000" w:type="dxa"/>
            <w:tcBorders>
              <w:top w:val="single" w:sz="6" w:space="0" w:color="auto"/>
              <w:left w:val="single" w:sz="6" w:space="0" w:color="auto"/>
              <w:bottom w:val="single" w:sz="6" w:space="0" w:color="auto"/>
              <w:right w:val="single" w:sz="6" w:space="0" w:color="auto"/>
            </w:tcBorders>
          </w:tcPr>
          <w:p w14:paraId="4A6C0FC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13,0268</w:t>
            </w:r>
          </w:p>
        </w:tc>
        <w:tc>
          <w:tcPr>
            <w:tcW w:w="2000" w:type="dxa"/>
            <w:tcBorders>
              <w:top w:val="single" w:sz="6" w:space="0" w:color="auto"/>
              <w:left w:val="single" w:sz="6" w:space="0" w:color="auto"/>
              <w:bottom w:val="single" w:sz="6" w:space="0" w:color="auto"/>
              <w:right w:val="single" w:sz="6" w:space="0" w:color="auto"/>
            </w:tcBorders>
          </w:tcPr>
          <w:p w14:paraId="2EA6EA0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66 697</w:t>
            </w:r>
          </w:p>
        </w:tc>
        <w:tc>
          <w:tcPr>
            <w:tcW w:w="2121" w:type="dxa"/>
            <w:tcBorders>
              <w:top w:val="single" w:sz="6" w:space="0" w:color="auto"/>
              <w:left w:val="single" w:sz="6" w:space="0" w:color="auto"/>
              <w:bottom w:val="single" w:sz="6" w:space="0" w:color="auto"/>
            </w:tcBorders>
          </w:tcPr>
          <w:p w14:paraId="546D4EC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968BF96" w14:textId="77777777">
        <w:trPr>
          <w:trHeight w:val="200"/>
        </w:trPr>
        <w:tc>
          <w:tcPr>
            <w:tcW w:w="7000" w:type="dxa"/>
            <w:gridSpan w:val="3"/>
            <w:tcBorders>
              <w:top w:val="single" w:sz="6" w:space="0" w:color="auto"/>
              <w:bottom w:val="single" w:sz="6" w:space="0" w:color="auto"/>
              <w:right w:val="single" w:sz="6" w:space="0" w:color="auto"/>
            </w:tcBorders>
          </w:tcPr>
          <w:p w14:paraId="2C04CC5B"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4F209AB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352 405</w:t>
            </w:r>
          </w:p>
        </w:tc>
        <w:tc>
          <w:tcPr>
            <w:tcW w:w="2000" w:type="dxa"/>
            <w:tcBorders>
              <w:top w:val="single" w:sz="6" w:space="0" w:color="auto"/>
              <w:left w:val="single" w:sz="6" w:space="0" w:color="auto"/>
              <w:bottom w:val="single" w:sz="6" w:space="0" w:color="auto"/>
              <w:right w:val="single" w:sz="6" w:space="0" w:color="auto"/>
            </w:tcBorders>
          </w:tcPr>
          <w:p w14:paraId="30DB89A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68,8291</w:t>
            </w:r>
          </w:p>
        </w:tc>
        <w:tc>
          <w:tcPr>
            <w:tcW w:w="2000" w:type="dxa"/>
            <w:tcBorders>
              <w:top w:val="single" w:sz="6" w:space="0" w:color="auto"/>
              <w:left w:val="single" w:sz="6" w:space="0" w:color="auto"/>
              <w:bottom w:val="single" w:sz="6" w:space="0" w:color="auto"/>
              <w:right w:val="single" w:sz="6" w:space="0" w:color="auto"/>
            </w:tcBorders>
          </w:tcPr>
          <w:p w14:paraId="713B90F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352 405</w:t>
            </w:r>
          </w:p>
        </w:tc>
        <w:tc>
          <w:tcPr>
            <w:tcW w:w="2121" w:type="dxa"/>
            <w:tcBorders>
              <w:top w:val="single" w:sz="6" w:space="0" w:color="auto"/>
              <w:left w:val="single" w:sz="6" w:space="0" w:color="auto"/>
              <w:bottom w:val="single" w:sz="6" w:space="0" w:color="auto"/>
            </w:tcBorders>
          </w:tcPr>
          <w:p w14:paraId="15347B3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628A8A99" w14:textId="77777777" w:rsidR="00D95359" w:rsidRDefault="00D95359">
      <w:pPr>
        <w:widowControl w:val="0"/>
        <w:autoSpaceDE w:val="0"/>
        <w:autoSpaceDN w:val="0"/>
        <w:adjustRightInd w:val="0"/>
        <w:spacing w:after="0" w:line="240" w:lineRule="auto"/>
        <w:rPr>
          <w:rFonts w:ascii="Times New Roman CYR" w:hAnsi="Times New Roman CYR" w:cs="Times New Roman CYR"/>
        </w:rPr>
        <w:sectPr w:rsidR="00D95359">
          <w:pgSz w:w="16838" w:h="11906" w:orient="landscape"/>
          <w:pgMar w:top="850" w:right="850" w:bottom="850" w:left="1400" w:header="708" w:footer="708" w:gutter="0"/>
          <w:cols w:space="720"/>
          <w:noEndnote/>
        </w:sectPr>
      </w:pPr>
    </w:p>
    <w:p w14:paraId="77F3F6C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654E4EE2"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15423" w:type="dxa"/>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1276"/>
        <w:gridCol w:w="1559"/>
        <w:gridCol w:w="7371"/>
        <w:gridCol w:w="3621"/>
      </w:tblGrid>
      <w:tr w:rsidR="00D95359" w14:paraId="17274D79" w14:textId="77777777" w:rsidTr="007162D9">
        <w:trPr>
          <w:trHeight w:val="300"/>
        </w:trPr>
        <w:tc>
          <w:tcPr>
            <w:tcW w:w="1596" w:type="dxa"/>
            <w:tcBorders>
              <w:top w:val="single" w:sz="6" w:space="0" w:color="auto"/>
              <w:bottom w:val="single" w:sz="6" w:space="0" w:color="auto"/>
              <w:right w:val="single" w:sz="6" w:space="0" w:color="auto"/>
            </w:tcBorders>
            <w:vAlign w:val="center"/>
          </w:tcPr>
          <w:p w14:paraId="08352F3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1276" w:type="dxa"/>
            <w:tcBorders>
              <w:top w:val="single" w:sz="6" w:space="0" w:color="auto"/>
              <w:left w:val="single" w:sz="6" w:space="0" w:color="auto"/>
              <w:bottom w:val="single" w:sz="6" w:space="0" w:color="auto"/>
              <w:right w:val="single" w:sz="6" w:space="0" w:color="auto"/>
            </w:tcBorders>
            <w:vAlign w:val="center"/>
          </w:tcPr>
          <w:p w14:paraId="7B60EEC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1559" w:type="dxa"/>
            <w:tcBorders>
              <w:top w:val="single" w:sz="6" w:space="0" w:color="auto"/>
              <w:left w:val="single" w:sz="6" w:space="0" w:color="auto"/>
              <w:bottom w:val="single" w:sz="6" w:space="0" w:color="auto"/>
              <w:right w:val="single" w:sz="6" w:space="0" w:color="auto"/>
            </w:tcBorders>
            <w:vAlign w:val="center"/>
          </w:tcPr>
          <w:p w14:paraId="50B6138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7371" w:type="dxa"/>
            <w:tcBorders>
              <w:top w:val="single" w:sz="6" w:space="0" w:color="auto"/>
              <w:left w:val="single" w:sz="6" w:space="0" w:color="auto"/>
              <w:bottom w:val="single" w:sz="6" w:space="0" w:color="auto"/>
              <w:right w:val="single" w:sz="6" w:space="0" w:color="auto"/>
            </w:tcBorders>
            <w:vAlign w:val="center"/>
          </w:tcPr>
          <w:p w14:paraId="7418E36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14:paraId="79D90F2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D95359" w14:paraId="5B565B63" w14:textId="77777777" w:rsidTr="007162D9">
        <w:trPr>
          <w:trHeight w:val="300"/>
        </w:trPr>
        <w:tc>
          <w:tcPr>
            <w:tcW w:w="1596" w:type="dxa"/>
            <w:tcBorders>
              <w:top w:val="single" w:sz="6" w:space="0" w:color="auto"/>
              <w:bottom w:val="single" w:sz="6" w:space="0" w:color="auto"/>
              <w:right w:val="single" w:sz="6" w:space="0" w:color="auto"/>
            </w:tcBorders>
          </w:tcPr>
          <w:p w14:paraId="59D3C9A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Акцiя</w:t>
            </w:r>
            <w:proofErr w:type="spellEnd"/>
            <w:r>
              <w:rPr>
                <w:rFonts w:ascii="Times New Roman CYR" w:hAnsi="Times New Roman CYR" w:cs="Times New Roman CYR"/>
                <w:sz w:val="20"/>
                <w:szCs w:val="20"/>
              </w:rPr>
              <w:t xml:space="preserve"> проста </w:t>
            </w:r>
            <w:proofErr w:type="spellStart"/>
            <w:r>
              <w:rPr>
                <w:rFonts w:ascii="Times New Roman CYR" w:hAnsi="Times New Roman CYR" w:cs="Times New Roman CYR"/>
                <w:sz w:val="20"/>
                <w:szCs w:val="20"/>
              </w:rPr>
              <w:t>iменна</w:t>
            </w:r>
            <w:proofErr w:type="spellEnd"/>
          </w:p>
        </w:tc>
        <w:tc>
          <w:tcPr>
            <w:tcW w:w="1276" w:type="dxa"/>
            <w:tcBorders>
              <w:top w:val="single" w:sz="6" w:space="0" w:color="auto"/>
              <w:left w:val="single" w:sz="6" w:space="0" w:color="auto"/>
              <w:bottom w:val="single" w:sz="6" w:space="0" w:color="auto"/>
              <w:right w:val="single" w:sz="6" w:space="0" w:color="auto"/>
            </w:tcBorders>
          </w:tcPr>
          <w:p w14:paraId="2CEB524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512 000</w:t>
            </w:r>
          </w:p>
        </w:tc>
        <w:tc>
          <w:tcPr>
            <w:tcW w:w="1559" w:type="dxa"/>
            <w:tcBorders>
              <w:top w:val="single" w:sz="6" w:space="0" w:color="auto"/>
              <w:left w:val="single" w:sz="6" w:space="0" w:color="auto"/>
              <w:bottom w:val="single" w:sz="6" w:space="0" w:color="auto"/>
              <w:right w:val="single" w:sz="6" w:space="0" w:color="auto"/>
            </w:tcBorders>
          </w:tcPr>
          <w:p w14:paraId="5AC01C0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7371" w:type="dxa"/>
            <w:tcBorders>
              <w:top w:val="single" w:sz="6" w:space="0" w:color="auto"/>
              <w:left w:val="single" w:sz="6" w:space="0" w:color="auto"/>
              <w:bottom w:val="single" w:sz="6" w:space="0" w:color="auto"/>
              <w:right w:val="single" w:sz="6" w:space="0" w:color="auto"/>
            </w:tcBorders>
          </w:tcPr>
          <w:p w14:paraId="16FFEECB"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Згiдно</w:t>
            </w:r>
            <w:proofErr w:type="spellEnd"/>
            <w:r>
              <w:rPr>
                <w:rFonts w:ascii="Times New Roman CYR" w:hAnsi="Times New Roman CYR" w:cs="Times New Roman CYR"/>
                <w:sz w:val="20"/>
                <w:szCs w:val="20"/>
              </w:rPr>
              <w:t xml:space="preserve"> п. 4.2. Статуту Товариства </w:t>
            </w: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Товариства - власники простих </w:t>
            </w:r>
            <w:proofErr w:type="spellStart"/>
            <w:r>
              <w:rPr>
                <w:rFonts w:ascii="Times New Roman CYR" w:hAnsi="Times New Roman CYR" w:cs="Times New Roman CYR"/>
                <w:sz w:val="20"/>
                <w:szCs w:val="20"/>
              </w:rPr>
              <w:t>iменних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мають права на:</w:t>
            </w:r>
          </w:p>
          <w:p w14:paraId="7378A8B3"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участь в </w:t>
            </w:r>
            <w:proofErr w:type="spellStart"/>
            <w:r>
              <w:rPr>
                <w:rFonts w:ascii="Times New Roman CYR" w:hAnsi="Times New Roman CYR" w:cs="Times New Roman CYR"/>
                <w:sz w:val="20"/>
                <w:szCs w:val="20"/>
              </w:rPr>
              <w:t>управлiннi</w:t>
            </w:r>
            <w:proofErr w:type="spellEnd"/>
            <w:r>
              <w:rPr>
                <w:rFonts w:ascii="Times New Roman CYR" w:hAnsi="Times New Roman CYR" w:cs="Times New Roman CYR"/>
                <w:sz w:val="20"/>
                <w:szCs w:val="20"/>
              </w:rPr>
              <w:t xml:space="preserve"> Товариством;</w:t>
            </w:r>
          </w:p>
          <w:p w14:paraId="76ECDBC0"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отримання </w:t>
            </w:r>
            <w:proofErr w:type="spellStart"/>
            <w:r>
              <w:rPr>
                <w:rFonts w:ascii="Times New Roman CYR" w:hAnsi="Times New Roman CYR" w:cs="Times New Roman CYR"/>
                <w:sz w:val="20"/>
                <w:szCs w:val="20"/>
              </w:rPr>
              <w:t>дивiдендiв</w:t>
            </w:r>
            <w:proofErr w:type="spellEnd"/>
            <w:r>
              <w:rPr>
                <w:rFonts w:ascii="Times New Roman CYR" w:hAnsi="Times New Roman CYR" w:cs="Times New Roman CYR"/>
                <w:sz w:val="20"/>
                <w:szCs w:val="20"/>
              </w:rPr>
              <w:t>;</w:t>
            </w:r>
          </w:p>
          <w:p w14:paraId="77B75759"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отримання у </w:t>
            </w:r>
            <w:proofErr w:type="spellStart"/>
            <w:r>
              <w:rPr>
                <w:rFonts w:ascii="Times New Roman CYR" w:hAnsi="Times New Roman CYR" w:cs="Times New Roman CYR"/>
                <w:sz w:val="20"/>
                <w:szCs w:val="20"/>
              </w:rPr>
              <w:t>разi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лiквiдацiї</w:t>
            </w:r>
            <w:proofErr w:type="spellEnd"/>
            <w:r>
              <w:rPr>
                <w:rFonts w:ascii="Times New Roman CYR" w:hAnsi="Times New Roman CYR" w:cs="Times New Roman CYR"/>
                <w:sz w:val="20"/>
                <w:szCs w:val="20"/>
              </w:rPr>
              <w:t xml:space="preserve"> Товариства частини його майна або </w:t>
            </w:r>
            <w:proofErr w:type="spellStart"/>
            <w:r>
              <w:rPr>
                <w:rFonts w:ascii="Times New Roman CYR" w:hAnsi="Times New Roman CYR" w:cs="Times New Roman CYR"/>
                <w:sz w:val="20"/>
                <w:szCs w:val="20"/>
              </w:rPr>
              <w:t>вартостi</w:t>
            </w:r>
            <w:proofErr w:type="spellEnd"/>
            <w:r>
              <w:rPr>
                <w:rFonts w:ascii="Times New Roman CYR" w:hAnsi="Times New Roman CYR" w:cs="Times New Roman CYR"/>
                <w:sz w:val="20"/>
                <w:szCs w:val="20"/>
              </w:rPr>
              <w:t xml:space="preserve"> частини майна Товариства;</w:t>
            </w:r>
          </w:p>
          <w:p w14:paraId="4F9EE240"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отримання </w:t>
            </w:r>
            <w:proofErr w:type="spellStart"/>
            <w:r>
              <w:rPr>
                <w:rFonts w:ascii="Times New Roman CYR" w:hAnsi="Times New Roman CYR" w:cs="Times New Roman CYR"/>
                <w:sz w:val="20"/>
                <w:szCs w:val="20"/>
              </w:rPr>
              <w:t>iнформацiї</w:t>
            </w:r>
            <w:proofErr w:type="spellEnd"/>
            <w:r>
              <w:rPr>
                <w:rFonts w:ascii="Times New Roman CYR" w:hAnsi="Times New Roman CYR" w:cs="Times New Roman CYR"/>
                <w:sz w:val="20"/>
                <w:szCs w:val="20"/>
              </w:rPr>
              <w:t xml:space="preserve"> про господарську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1D5A80E7"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w:t>
            </w:r>
            <w:proofErr w:type="spellStart"/>
            <w:r>
              <w:rPr>
                <w:rFonts w:ascii="Times New Roman CYR" w:hAnsi="Times New Roman CYR" w:cs="Times New Roman CYR"/>
                <w:sz w:val="20"/>
                <w:szCs w:val="20"/>
              </w:rPr>
              <w:t>вiльне</w:t>
            </w:r>
            <w:proofErr w:type="spellEnd"/>
            <w:r>
              <w:rPr>
                <w:rFonts w:ascii="Times New Roman CYR" w:hAnsi="Times New Roman CYR" w:cs="Times New Roman CYR"/>
                <w:sz w:val="20"/>
                <w:szCs w:val="20"/>
              </w:rPr>
              <w:t xml:space="preserve"> розпорядження </w:t>
            </w:r>
            <w:proofErr w:type="spellStart"/>
            <w:r>
              <w:rPr>
                <w:rFonts w:ascii="Times New Roman CYR" w:hAnsi="Times New Roman CYR" w:cs="Times New Roman CYR"/>
                <w:sz w:val="20"/>
                <w:szCs w:val="20"/>
              </w:rPr>
              <w:t>акцiями</w:t>
            </w:r>
            <w:proofErr w:type="spellEnd"/>
            <w:r>
              <w:rPr>
                <w:rFonts w:ascii="Times New Roman CYR" w:hAnsi="Times New Roman CYR" w:cs="Times New Roman CYR"/>
                <w:sz w:val="20"/>
                <w:szCs w:val="20"/>
              </w:rPr>
              <w:t xml:space="preserve">, що їм належать, </w:t>
            </w:r>
            <w:proofErr w:type="spellStart"/>
            <w:r>
              <w:rPr>
                <w:rFonts w:ascii="Times New Roman CYR" w:hAnsi="Times New Roman CYR" w:cs="Times New Roman CYR"/>
                <w:sz w:val="20"/>
                <w:szCs w:val="20"/>
              </w:rPr>
              <w:t>вiдчуження</w:t>
            </w:r>
            <w:proofErr w:type="spellEnd"/>
            <w:r>
              <w:rPr>
                <w:rFonts w:ascii="Times New Roman CYR" w:hAnsi="Times New Roman CYR" w:cs="Times New Roman CYR"/>
                <w:sz w:val="20"/>
                <w:szCs w:val="20"/>
              </w:rPr>
              <w:t xml:space="preserve"> належних їм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без згоди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 (без застосування переважного права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 на придбання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що пропонуються ними до </w:t>
            </w:r>
            <w:proofErr w:type="spellStart"/>
            <w:r>
              <w:rPr>
                <w:rFonts w:ascii="Times New Roman CYR" w:hAnsi="Times New Roman CYR" w:cs="Times New Roman CYR"/>
                <w:sz w:val="20"/>
                <w:szCs w:val="20"/>
              </w:rPr>
              <w:t>вiдчуження</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третiм</w:t>
            </w:r>
            <w:proofErr w:type="spellEnd"/>
            <w:r>
              <w:rPr>
                <w:rFonts w:ascii="Times New Roman CYR" w:hAnsi="Times New Roman CYR" w:cs="Times New Roman CYR"/>
                <w:sz w:val="20"/>
                <w:szCs w:val="20"/>
              </w:rPr>
              <w:t xml:space="preserve"> особам);</w:t>
            </w:r>
          </w:p>
          <w:p w14:paraId="340FD49E"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 використання переважного права на придбання додатково випущених у </w:t>
            </w:r>
            <w:proofErr w:type="spellStart"/>
            <w:r>
              <w:rPr>
                <w:rFonts w:ascii="Times New Roman CYR" w:hAnsi="Times New Roman CYR" w:cs="Times New Roman CYR"/>
                <w:sz w:val="20"/>
                <w:szCs w:val="20"/>
              </w:rPr>
              <w:t>процесi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емiсiї</w:t>
            </w:r>
            <w:proofErr w:type="spellEnd"/>
            <w:r>
              <w:rPr>
                <w:rFonts w:ascii="Times New Roman CYR" w:hAnsi="Times New Roman CYR" w:cs="Times New Roman CYR"/>
                <w:sz w:val="20"/>
                <w:szCs w:val="20"/>
              </w:rPr>
              <w:t xml:space="preserve"> Товариством простих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крiм</w:t>
            </w:r>
            <w:proofErr w:type="spellEnd"/>
            <w:r>
              <w:rPr>
                <w:rFonts w:ascii="Times New Roman CYR" w:hAnsi="Times New Roman CYR" w:cs="Times New Roman CYR"/>
                <w:sz w:val="20"/>
                <w:szCs w:val="20"/>
              </w:rPr>
              <w:t xml:space="preserve"> випадку прийняття загальними зборами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про невикористання такого права).</w:t>
            </w:r>
          </w:p>
          <w:p w14:paraId="5E5C7BCD"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можуть отримувати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 в </w:t>
            </w:r>
            <w:proofErr w:type="spellStart"/>
            <w:r>
              <w:rPr>
                <w:rFonts w:ascii="Times New Roman CYR" w:hAnsi="Times New Roman CYR" w:cs="Times New Roman CYR"/>
                <w:sz w:val="20"/>
                <w:szCs w:val="20"/>
              </w:rPr>
              <w:t>обсязi</w:t>
            </w:r>
            <w:proofErr w:type="spellEnd"/>
            <w:r>
              <w:rPr>
                <w:rFonts w:ascii="Times New Roman CYR" w:hAnsi="Times New Roman CYR" w:cs="Times New Roman CYR"/>
                <w:sz w:val="20"/>
                <w:szCs w:val="20"/>
              </w:rPr>
              <w:t xml:space="preserve"> i в порядку, безпосередньо передбаченими чинним законодавством. Додаткову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можуть отримати </w:t>
            </w:r>
            <w:proofErr w:type="spellStart"/>
            <w:r>
              <w:rPr>
                <w:rFonts w:ascii="Times New Roman CYR" w:hAnsi="Times New Roman CYR" w:cs="Times New Roman CYR"/>
                <w:sz w:val="20"/>
                <w:szCs w:val="20"/>
              </w:rPr>
              <w:t>тiльки</w:t>
            </w:r>
            <w:proofErr w:type="spellEnd"/>
            <w:r>
              <w:rPr>
                <w:rFonts w:ascii="Times New Roman CYR" w:hAnsi="Times New Roman CYR" w:cs="Times New Roman CYR"/>
                <w:sz w:val="20"/>
                <w:szCs w:val="20"/>
              </w:rPr>
              <w:t xml:space="preserve"> за згодою Наглядової ради Товариства.</w:t>
            </w:r>
          </w:p>
          <w:p w14:paraId="1D064F7A"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Згiдно</w:t>
            </w:r>
            <w:proofErr w:type="spellEnd"/>
            <w:r>
              <w:rPr>
                <w:rFonts w:ascii="Times New Roman CYR" w:hAnsi="Times New Roman CYR" w:cs="Times New Roman CYR"/>
                <w:sz w:val="20"/>
                <w:szCs w:val="20"/>
              </w:rPr>
              <w:t xml:space="preserve"> п. 4.4. Статуту Товариства  </w:t>
            </w: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зобов'язанi</w:t>
            </w:r>
            <w:proofErr w:type="spellEnd"/>
            <w:r>
              <w:rPr>
                <w:rFonts w:ascii="Times New Roman CYR" w:hAnsi="Times New Roman CYR" w:cs="Times New Roman CYR"/>
                <w:sz w:val="20"/>
                <w:szCs w:val="20"/>
              </w:rPr>
              <w:t>:</w:t>
            </w:r>
          </w:p>
          <w:p w14:paraId="1623B34B"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дотримуватися Статуту,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внутрiшнiх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документiв</w:t>
            </w:r>
            <w:proofErr w:type="spellEnd"/>
            <w:r>
              <w:rPr>
                <w:rFonts w:ascii="Times New Roman CYR" w:hAnsi="Times New Roman CYR" w:cs="Times New Roman CYR"/>
                <w:sz w:val="20"/>
                <w:szCs w:val="20"/>
              </w:rPr>
              <w:t xml:space="preserve"> Товариства; </w:t>
            </w:r>
          </w:p>
          <w:p w14:paraId="72A21205"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виконувати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Загальних </w:t>
            </w:r>
            <w:proofErr w:type="spellStart"/>
            <w:r>
              <w:rPr>
                <w:rFonts w:ascii="Times New Roman CYR" w:hAnsi="Times New Roman CYR" w:cs="Times New Roman CYR"/>
                <w:sz w:val="20"/>
                <w:szCs w:val="20"/>
              </w:rPr>
              <w:t>зборiв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органiв</w:t>
            </w:r>
            <w:proofErr w:type="spellEnd"/>
            <w:r>
              <w:rPr>
                <w:rFonts w:ascii="Times New Roman CYR" w:hAnsi="Times New Roman CYR" w:cs="Times New Roman CYR"/>
                <w:sz w:val="20"/>
                <w:szCs w:val="20"/>
              </w:rPr>
              <w:t xml:space="preserve"> Товариства; </w:t>
            </w:r>
          </w:p>
          <w:p w14:paraId="4E9A387C"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виконувати свої зобов'язання перед Товариством, у тому </w:t>
            </w:r>
            <w:proofErr w:type="spellStart"/>
            <w:r>
              <w:rPr>
                <w:rFonts w:ascii="Times New Roman CYR" w:hAnsi="Times New Roman CYR" w:cs="Times New Roman CYR"/>
                <w:sz w:val="20"/>
                <w:szCs w:val="20"/>
              </w:rPr>
              <w:t>числi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пов'язанi</w:t>
            </w:r>
            <w:proofErr w:type="spellEnd"/>
            <w:r>
              <w:rPr>
                <w:rFonts w:ascii="Times New Roman CYR" w:hAnsi="Times New Roman CYR" w:cs="Times New Roman CYR"/>
                <w:sz w:val="20"/>
                <w:szCs w:val="20"/>
              </w:rPr>
              <w:t xml:space="preserve"> з майновою участю; </w:t>
            </w:r>
          </w:p>
          <w:p w14:paraId="0D75D1D4"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не розголошувати </w:t>
            </w:r>
            <w:proofErr w:type="spellStart"/>
            <w:r>
              <w:rPr>
                <w:rFonts w:ascii="Times New Roman CYR" w:hAnsi="Times New Roman CYR" w:cs="Times New Roman CYR"/>
                <w:sz w:val="20"/>
                <w:szCs w:val="20"/>
              </w:rPr>
              <w:t>комерцiйну</w:t>
            </w:r>
            <w:proofErr w:type="spellEnd"/>
            <w:r>
              <w:rPr>
                <w:rFonts w:ascii="Times New Roman CYR" w:hAnsi="Times New Roman CYR" w:cs="Times New Roman CYR"/>
                <w:sz w:val="20"/>
                <w:szCs w:val="20"/>
              </w:rPr>
              <w:t xml:space="preserve"> таємницю та </w:t>
            </w:r>
            <w:proofErr w:type="spellStart"/>
            <w:r>
              <w:rPr>
                <w:rFonts w:ascii="Times New Roman CYR" w:hAnsi="Times New Roman CYR" w:cs="Times New Roman CYR"/>
                <w:sz w:val="20"/>
                <w:szCs w:val="20"/>
              </w:rPr>
              <w:t>конфiденцiйну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7BFF7140"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своєчасно </w:t>
            </w:r>
            <w:proofErr w:type="spellStart"/>
            <w:r>
              <w:rPr>
                <w:rFonts w:ascii="Times New Roman CYR" w:hAnsi="Times New Roman CYR" w:cs="Times New Roman CYR"/>
                <w:sz w:val="20"/>
                <w:szCs w:val="20"/>
              </w:rPr>
              <w:t>повiдомляти</w:t>
            </w:r>
            <w:proofErr w:type="spellEnd"/>
            <w:r>
              <w:rPr>
                <w:rFonts w:ascii="Times New Roman CYR" w:hAnsi="Times New Roman CYR" w:cs="Times New Roman CYR"/>
                <w:sz w:val="20"/>
                <w:szCs w:val="20"/>
              </w:rPr>
              <w:t xml:space="preserve"> свою депозитарну установу про </w:t>
            </w:r>
            <w:proofErr w:type="spellStart"/>
            <w:r>
              <w:rPr>
                <w:rFonts w:ascii="Times New Roman CYR" w:hAnsi="Times New Roman CYR" w:cs="Times New Roman CYR"/>
                <w:sz w:val="20"/>
                <w:szCs w:val="20"/>
              </w:rPr>
              <w:t>змiну</w:t>
            </w:r>
            <w:proofErr w:type="spellEnd"/>
            <w:r>
              <w:rPr>
                <w:rFonts w:ascii="Times New Roman CYR" w:hAnsi="Times New Roman CYR" w:cs="Times New Roman CYR"/>
                <w:sz w:val="20"/>
                <w:szCs w:val="20"/>
              </w:rPr>
              <w:t xml:space="preserve"> адреси та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даних,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визначенi</w:t>
            </w:r>
            <w:proofErr w:type="spellEnd"/>
            <w:r>
              <w:rPr>
                <w:rFonts w:ascii="Times New Roman CYR" w:hAnsi="Times New Roman CYR" w:cs="Times New Roman CYR"/>
                <w:sz w:val="20"/>
                <w:szCs w:val="20"/>
              </w:rPr>
              <w:t xml:space="preserve"> чинним законодавством, </w:t>
            </w:r>
            <w:proofErr w:type="spellStart"/>
            <w:r>
              <w:rPr>
                <w:rFonts w:ascii="Times New Roman CYR" w:hAnsi="Times New Roman CYR" w:cs="Times New Roman CYR"/>
                <w:sz w:val="20"/>
                <w:szCs w:val="20"/>
              </w:rPr>
              <w:t>необхiдних</w:t>
            </w:r>
            <w:proofErr w:type="spellEnd"/>
            <w:r>
              <w:rPr>
                <w:rFonts w:ascii="Times New Roman CYR" w:hAnsi="Times New Roman CYR" w:cs="Times New Roman CYR"/>
                <w:sz w:val="20"/>
                <w:szCs w:val="20"/>
              </w:rPr>
              <w:t xml:space="preserve"> для </w:t>
            </w:r>
            <w:proofErr w:type="spellStart"/>
            <w:r>
              <w:rPr>
                <w:rFonts w:ascii="Times New Roman CYR" w:hAnsi="Times New Roman CYR" w:cs="Times New Roman CYR"/>
                <w:sz w:val="20"/>
                <w:szCs w:val="20"/>
              </w:rPr>
              <w:t>iдентифiкацiї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w:t>
            </w:r>
          </w:p>
          <w:p w14:paraId="11A8B025"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 виконувати </w:t>
            </w: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обов'язки, якщо це передбачено чинним законодавством України</w:t>
            </w:r>
          </w:p>
          <w:p w14:paraId="0F7A33B7"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вiдсутнє</w:t>
            </w:r>
            <w:proofErr w:type="spellEnd"/>
            <w:r>
              <w:rPr>
                <w:rFonts w:ascii="Times New Roman CYR" w:hAnsi="Times New Roman CYR" w:cs="Times New Roman CYR"/>
                <w:sz w:val="20"/>
                <w:szCs w:val="20"/>
              </w:rPr>
              <w:t xml:space="preserve"> переважне право на придбання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пропонуються </w:t>
            </w:r>
            <w:proofErr w:type="spellStart"/>
            <w:r>
              <w:rPr>
                <w:rFonts w:ascii="Times New Roman CYR" w:hAnsi="Times New Roman CYR" w:cs="Times New Roman CYR"/>
                <w:sz w:val="20"/>
                <w:szCs w:val="20"/>
              </w:rPr>
              <w:t>iншим</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акцiонером</w:t>
            </w:r>
            <w:proofErr w:type="spellEnd"/>
            <w:r>
              <w:rPr>
                <w:rFonts w:ascii="Times New Roman CYR" w:hAnsi="Times New Roman CYR" w:cs="Times New Roman CYR"/>
                <w:sz w:val="20"/>
                <w:szCs w:val="20"/>
              </w:rPr>
              <w:t xml:space="preserve"> до продажу </w:t>
            </w:r>
            <w:proofErr w:type="spellStart"/>
            <w:r>
              <w:rPr>
                <w:rFonts w:ascii="Times New Roman CYR" w:hAnsi="Times New Roman CYR" w:cs="Times New Roman CYR"/>
                <w:sz w:val="20"/>
                <w:szCs w:val="20"/>
              </w:rPr>
              <w:t>третiй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особi</w:t>
            </w:r>
            <w:proofErr w:type="spellEnd"/>
          </w:p>
        </w:tc>
        <w:tc>
          <w:tcPr>
            <w:tcW w:w="3621" w:type="dxa"/>
            <w:tcBorders>
              <w:top w:val="single" w:sz="6" w:space="0" w:color="auto"/>
              <w:left w:val="single" w:sz="6" w:space="0" w:color="auto"/>
              <w:bottom w:val="single" w:sz="6" w:space="0" w:color="auto"/>
            </w:tcBorders>
          </w:tcPr>
          <w:p w14:paraId="5E1EB6C4" w14:textId="77777777" w:rsidR="00D95359" w:rsidRDefault="00D50D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немає</w:t>
            </w:r>
          </w:p>
        </w:tc>
      </w:tr>
      <w:tr w:rsidR="00D95359" w14:paraId="6F0B012B" w14:textId="77777777" w:rsidTr="007162D9">
        <w:trPr>
          <w:trHeight w:val="300"/>
        </w:trPr>
        <w:tc>
          <w:tcPr>
            <w:tcW w:w="15423" w:type="dxa"/>
            <w:gridSpan w:val="5"/>
            <w:tcBorders>
              <w:top w:val="single" w:sz="6" w:space="0" w:color="auto"/>
              <w:bottom w:val="single" w:sz="6" w:space="0" w:color="auto"/>
            </w:tcBorders>
            <w:vAlign w:val="center"/>
          </w:tcPr>
          <w:p w14:paraId="1AFCCB2B" w14:textId="77777777" w:rsidR="00D95359" w:rsidRDefault="00D50D97">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D95359" w14:paraId="5E27973A" w14:textId="77777777" w:rsidTr="007162D9">
        <w:trPr>
          <w:trHeight w:val="300"/>
        </w:trPr>
        <w:tc>
          <w:tcPr>
            <w:tcW w:w="15423" w:type="dxa"/>
            <w:gridSpan w:val="5"/>
            <w:tcBorders>
              <w:top w:val="single" w:sz="6" w:space="0" w:color="auto"/>
              <w:bottom w:val="single" w:sz="6" w:space="0" w:color="auto"/>
            </w:tcBorders>
            <w:vAlign w:val="center"/>
          </w:tcPr>
          <w:p w14:paraId="1438B29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Додаткова </w:t>
            </w:r>
            <w:proofErr w:type="spellStart"/>
            <w:r>
              <w:rPr>
                <w:rFonts w:ascii="Times New Roman CYR" w:hAnsi="Times New Roman CYR" w:cs="Times New Roman CYR"/>
                <w:sz w:val="20"/>
                <w:szCs w:val="20"/>
              </w:rPr>
              <w:t>iнформацiя</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вiдсутня</w:t>
            </w:r>
            <w:proofErr w:type="spellEnd"/>
          </w:p>
        </w:tc>
      </w:tr>
    </w:tbl>
    <w:p w14:paraId="2FE18681" w14:textId="77777777" w:rsidR="00D95359" w:rsidRDefault="00D95359">
      <w:pPr>
        <w:widowControl w:val="0"/>
        <w:autoSpaceDE w:val="0"/>
        <w:autoSpaceDN w:val="0"/>
        <w:adjustRightInd w:val="0"/>
        <w:spacing w:after="0" w:line="240" w:lineRule="auto"/>
        <w:rPr>
          <w:rFonts w:ascii="Times New Roman CYR" w:hAnsi="Times New Roman CYR" w:cs="Times New Roman CYR"/>
          <w:sz w:val="20"/>
          <w:szCs w:val="20"/>
        </w:rPr>
        <w:sectPr w:rsidR="00D95359">
          <w:pgSz w:w="16838" w:h="11906" w:orient="landscape"/>
          <w:pgMar w:top="850" w:right="850" w:bottom="850" w:left="1400" w:header="708" w:footer="708" w:gutter="0"/>
          <w:cols w:space="720"/>
          <w:noEndnote/>
        </w:sectPr>
      </w:pPr>
    </w:p>
    <w:p w14:paraId="79F1D50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4D87844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D95359" w14:paraId="1081558B" w14:textId="77777777">
        <w:trPr>
          <w:trHeight w:val="200"/>
        </w:trPr>
        <w:tc>
          <w:tcPr>
            <w:tcW w:w="1250" w:type="dxa"/>
            <w:tcBorders>
              <w:top w:val="single" w:sz="6" w:space="0" w:color="auto"/>
              <w:bottom w:val="single" w:sz="6" w:space="0" w:color="auto"/>
              <w:right w:val="single" w:sz="6" w:space="0" w:color="auto"/>
            </w:tcBorders>
            <w:vAlign w:val="center"/>
          </w:tcPr>
          <w:p w14:paraId="62E9895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3447366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2B001A0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3DF2CF3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2703461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43A3EE0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02EEE24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216A801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0DC0360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21E6060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D95359" w14:paraId="66E8CD3A" w14:textId="77777777">
        <w:trPr>
          <w:trHeight w:val="200"/>
        </w:trPr>
        <w:tc>
          <w:tcPr>
            <w:tcW w:w="1250" w:type="dxa"/>
            <w:tcBorders>
              <w:top w:val="single" w:sz="6" w:space="0" w:color="auto"/>
              <w:bottom w:val="single" w:sz="6" w:space="0" w:color="auto"/>
              <w:right w:val="single" w:sz="6" w:space="0" w:color="auto"/>
            </w:tcBorders>
            <w:vAlign w:val="center"/>
          </w:tcPr>
          <w:p w14:paraId="4CBB6EA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4D91604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5D283D1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6BBB9FD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17F1210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188CDC7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6EF3842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0F2260E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34EB69F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464BD9A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D95359" w14:paraId="185BB8FB" w14:textId="77777777">
        <w:trPr>
          <w:trHeight w:val="200"/>
        </w:trPr>
        <w:tc>
          <w:tcPr>
            <w:tcW w:w="1250" w:type="dxa"/>
            <w:tcBorders>
              <w:top w:val="single" w:sz="6" w:space="0" w:color="auto"/>
              <w:bottom w:val="single" w:sz="6" w:space="0" w:color="auto"/>
              <w:right w:val="single" w:sz="6" w:space="0" w:color="auto"/>
            </w:tcBorders>
          </w:tcPr>
          <w:p w14:paraId="0C161ED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20.04.2011</w:t>
            </w:r>
          </w:p>
        </w:tc>
        <w:tc>
          <w:tcPr>
            <w:tcW w:w="1350" w:type="dxa"/>
            <w:tcBorders>
              <w:top w:val="single" w:sz="6" w:space="0" w:color="auto"/>
              <w:left w:val="single" w:sz="6" w:space="0" w:color="auto"/>
              <w:bottom w:val="single" w:sz="6" w:space="0" w:color="auto"/>
              <w:right w:val="single" w:sz="6" w:space="0" w:color="auto"/>
            </w:tcBorders>
          </w:tcPr>
          <w:p w14:paraId="47A8C4E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27/24/1/11</w:t>
            </w:r>
          </w:p>
        </w:tc>
        <w:tc>
          <w:tcPr>
            <w:tcW w:w="2400" w:type="dxa"/>
            <w:tcBorders>
              <w:top w:val="single" w:sz="6" w:space="0" w:color="auto"/>
              <w:left w:val="single" w:sz="6" w:space="0" w:color="auto"/>
              <w:bottom w:val="single" w:sz="6" w:space="0" w:color="auto"/>
              <w:right w:val="single" w:sz="6" w:space="0" w:color="auto"/>
            </w:tcBorders>
          </w:tcPr>
          <w:p w14:paraId="3096229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Центральний </w:t>
            </w:r>
            <w:proofErr w:type="spellStart"/>
            <w:r>
              <w:rPr>
                <w:rFonts w:ascii="Times New Roman CYR" w:hAnsi="Times New Roman CYR" w:cs="Times New Roman CYR"/>
              </w:rPr>
              <w:t>територiальний</w:t>
            </w:r>
            <w:proofErr w:type="spellEnd"/>
            <w:r>
              <w:rPr>
                <w:rFonts w:ascii="Times New Roman CYR" w:hAnsi="Times New Roman CYR" w:cs="Times New Roman CYR"/>
              </w:rPr>
              <w:t xml:space="preserve"> департамент </w:t>
            </w:r>
            <w:proofErr w:type="spellStart"/>
            <w:r>
              <w:rPr>
                <w:rFonts w:ascii="Times New Roman CYR" w:hAnsi="Times New Roman CYR" w:cs="Times New Roman CYR"/>
              </w:rPr>
              <w:t>нацiональної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комiссiї</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w:t>
            </w:r>
          </w:p>
        </w:tc>
        <w:tc>
          <w:tcPr>
            <w:tcW w:w="1700" w:type="dxa"/>
            <w:tcBorders>
              <w:top w:val="single" w:sz="6" w:space="0" w:color="auto"/>
              <w:left w:val="single" w:sz="6" w:space="0" w:color="auto"/>
              <w:bottom w:val="single" w:sz="6" w:space="0" w:color="auto"/>
              <w:right w:val="single" w:sz="6" w:space="0" w:color="auto"/>
            </w:tcBorders>
          </w:tcPr>
          <w:p w14:paraId="0AB8CFF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UA4000120489</w:t>
            </w:r>
          </w:p>
        </w:tc>
        <w:tc>
          <w:tcPr>
            <w:tcW w:w="1500" w:type="dxa"/>
            <w:tcBorders>
              <w:top w:val="single" w:sz="6" w:space="0" w:color="auto"/>
              <w:left w:val="single" w:sz="6" w:space="0" w:color="auto"/>
              <w:bottom w:val="single" w:sz="6" w:space="0" w:color="auto"/>
              <w:right w:val="single" w:sz="6" w:space="0" w:color="auto"/>
            </w:tcBorders>
          </w:tcPr>
          <w:p w14:paraId="6F0E446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1162832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0B4D318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2B71C5C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c>
          <w:tcPr>
            <w:tcW w:w="1400" w:type="dxa"/>
            <w:tcBorders>
              <w:top w:val="single" w:sz="6" w:space="0" w:color="auto"/>
              <w:left w:val="single" w:sz="6" w:space="0" w:color="auto"/>
              <w:bottom w:val="single" w:sz="6" w:space="0" w:color="auto"/>
              <w:right w:val="single" w:sz="6" w:space="0" w:color="auto"/>
            </w:tcBorders>
          </w:tcPr>
          <w:p w14:paraId="46BD7D4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128 000</w:t>
            </w:r>
          </w:p>
        </w:tc>
        <w:tc>
          <w:tcPr>
            <w:tcW w:w="1400" w:type="dxa"/>
            <w:tcBorders>
              <w:top w:val="single" w:sz="6" w:space="0" w:color="auto"/>
              <w:left w:val="single" w:sz="6" w:space="0" w:color="auto"/>
              <w:bottom w:val="single" w:sz="6" w:space="0" w:color="auto"/>
            </w:tcBorders>
          </w:tcPr>
          <w:p w14:paraId="6E7BA45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D95359" w14:paraId="347B8CA8" w14:textId="77777777">
        <w:trPr>
          <w:trHeight w:val="200"/>
        </w:trPr>
        <w:tc>
          <w:tcPr>
            <w:tcW w:w="1250" w:type="dxa"/>
            <w:tcBorders>
              <w:top w:val="single" w:sz="6" w:space="0" w:color="auto"/>
              <w:bottom w:val="single" w:sz="6" w:space="0" w:color="auto"/>
              <w:right w:val="single" w:sz="6" w:space="0" w:color="auto"/>
            </w:tcBorders>
            <w:vAlign w:val="center"/>
          </w:tcPr>
          <w:p w14:paraId="11D42AE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137EE93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Акцiї</w:t>
            </w:r>
            <w:proofErr w:type="spellEnd"/>
            <w:r>
              <w:rPr>
                <w:rFonts w:ascii="Times New Roman CYR" w:hAnsi="Times New Roman CYR" w:cs="Times New Roman CYR"/>
              </w:rPr>
              <w:t xml:space="preserve"> обертаються на </w:t>
            </w:r>
            <w:proofErr w:type="spellStart"/>
            <w:r>
              <w:rPr>
                <w:rFonts w:ascii="Times New Roman CYR" w:hAnsi="Times New Roman CYR" w:cs="Times New Roman CYR"/>
              </w:rPr>
              <w:t>внутрiшньому</w:t>
            </w:r>
            <w:proofErr w:type="spellEnd"/>
            <w:r>
              <w:rPr>
                <w:rFonts w:ascii="Times New Roman CYR" w:hAnsi="Times New Roman CYR" w:cs="Times New Roman CYR"/>
              </w:rPr>
              <w:t xml:space="preserve"> ринку. </w:t>
            </w:r>
            <w:proofErr w:type="spellStart"/>
            <w:r>
              <w:rPr>
                <w:rFonts w:ascii="Times New Roman CYR" w:hAnsi="Times New Roman CYR" w:cs="Times New Roman CYR"/>
              </w:rPr>
              <w:t>Лiстингу</w:t>
            </w:r>
            <w:proofErr w:type="spellEnd"/>
            <w:r>
              <w:rPr>
                <w:rFonts w:ascii="Times New Roman CYR" w:hAnsi="Times New Roman CYR" w:cs="Times New Roman CYR"/>
              </w:rPr>
              <w:t>/</w:t>
            </w:r>
            <w:proofErr w:type="spellStart"/>
            <w:r>
              <w:rPr>
                <w:rFonts w:ascii="Times New Roman CYR" w:hAnsi="Times New Roman CYR" w:cs="Times New Roman CYR"/>
              </w:rPr>
              <w:t>делiстингу</w:t>
            </w:r>
            <w:proofErr w:type="spellEnd"/>
            <w:r>
              <w:rPr>
                <w:rFonts w:ascii="Times New Roman CYR" w:hAnsi="Times New Roman CYR" w:cs="Times New Roman CYR"/>
              </w:rPr>
              <w:t xml:space="preserve">  не проходили.  </w:t>
            </w:r>
          </w:p>
          <w:p w14:paraId="06C4A74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Переходiв</w:t>
            </w:r>
            <w:proofErr w:type="spellEnd"/>
            <w:r>
              <w:rPr>
                <w:rFonts w:ascii="Times New Roman CYR" w:hAnsi="Times New Roman CYR" w:cs="Times New Roman CYR"/>
              </w:rPr>
              <w:t xml:space="preserve"> прав </w:t>
            </w:r>
            <w:proofErr w:type="spellStart"/>
            <w:r>
              <w:rPr>
                <w:rFonts w:ascii="Times New Roman CYR" w:hAnsi="Times New Roman CYR" w:cs="Times New Roman CYR"/>
              </w:rPr>
              <w:t>власностi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вiдбувалося</w:t>
            </w:r>
            <w:proofErr w:type="spellEnd"/>
            <w:r>
              <w:rPr>
                <w:rFonts w:ascii="Times New Roman CYR" w:hAnsi="Times New Roman CYR" w:cs="Times New Roman CYR"/>
              </w:rPr>
              <w:t xml:space="preserve">. Протягом року додаткова </w:t>
            </w:r>
            <w:proofErr w:type="spellStart"/>
            <w:r>
              <w:rPr>
                <w:rFonts w:ascii="Times New Roman CYR" w:hAnsi="Times New Roman CYR" w:cs="Times New Roman CYR"/>
              </w:rPr>
              <w:t>емiсiя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здiйснювалась</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Випускiв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видiв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крiм</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було. Викуп/анулювання власних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вiдбувався</w:t>
            </w:r>
            <w:proofErr w:type="spellEnd"/>
            <w:r>
              <w:rPr>
                <w:rFonts w:ascii="Times New Roman CYR" w:hAnsi="Times New Roman CYR" w:cs="Times New Roman CYR"/>
              </w:rPr>
              <w:t xml:space="preserve">. </w:t>
            </w:r>
          </w:p>
          <w:p w14:paraId="415274F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Чинне </w:t>
            </w: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отримано </w:t>
            </w:r>
            <w:proofErr w:type="spellStart"/>
            <w:r>
              <w:rPr>
                <w:rFonts w:ascii="Times New Roman CYR" w:hAnsi="Times New Roman CYR" w:cs="Times New Roman CYR"/>
              </w:rPr>
              <w:t>взамiн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втратившего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чиннiсть</w:t>
            </w:r>
            <w:proofErr w:type="spellEnd"/>
            <w:r>
              <w:rPr>
                <w:rFonts w:ascii="Times New Roman CYR" w:hAnsi="Times New Roman CYR" w:cs="Times New Roman CYR"/>
              </w:rPr>
              <w:t xml:space="preserve"> в зв'язку з </w:t>
            </w:r>
            <w:proofErr w:type="spellStart"/>
            <w:r>
              <w:rPr>
                <w:rFonts w:ascii="Times New Roman CYR" w:hAnsi="Times New Roman CYR" w:cs="Times New Roman CYR"/>
              </w:rPr>
              <w:t>дематерiалiзацiєю</w:t>
            </w:r>
            <w:proofErr w:type="spellEnd"/>
            <w:r>
              <w:rPr>
                <w:rFonts w:ascii="Times New Roman CYR" w:hAnsi="Times New Roman CYR" w:cs="Times New Roman CYR"/>
              </w:rPr>
              <w:t xml:space="preserve"> та визначенням типу товариства i </w:t>
            </w:r>
            <w:proofErr w:type="spellStart"/>
            <w:r>
              <w:rPr>
                <w:rFonts w:ascii="Times New Roman CYR" w:hAnsi="Times New Roman CYR" w:cs="Times New Roman CYR"/>
              </w:rPr>
              <w:t>змiною</w:t>
            </w:r>
            <w:proofErr w:type="spellEnd"/>
            <w:r>
              <w:rPr>
                <w:rFonts w:ascii="Times New Roman CYR" w:hAnsi="Times New Roman CYR" w:cs="Times New Roman CYR"/>
              </w:rPr>
              <w:t xml:space="preserve"> найменування 20.04.2011. </w:t>
            </w:r>
          </w:p>
          <w:p w14:paraId="135EBCBE"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tc>
      </w:tr>
    </w:tbl>
    <w:p w14:paraId="02CFD563"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p w14:paraId="7A39EDF6" w14:textId="77777777" w:rsidR="00D95359" w:rsidRDefault="00D95359">
      <w:pPr>
        <w:widowControl w:val="0"/>
        <w:autoSpaceDE w:val="0"/>
        <w:autoSpaceDN w:val="0"/>
        <w:adjustRightInd w:val="0"/>
        <w:spacing w:after="0" w:line="240" w:lineRule="auto"/>
        <w:rPr>
          <w:rFonts w:ascii="Times New Roman CYR" w:hAnsi="Times New Roman CYR" w:cs="Times New Roman CYR"/>
        </w:rPr>
        <w:sectPr w:rsidR="00D95359">
          <w:pgSz w:w="16838" w:h="11906" w:orient="landscape"/>
          <w:pgMar w:top="850" w:right="850" w:bottom="850" w:left="1400" w:header="708" w:footer="708" w:gutter="0"/>
          <w:cols w:space="720"/>
          <w:noEndnote/>
        </w:sectPr>
      </w:pPr>
    </w:p>
    <w:p w14:paraId="1B6ADCA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14:paraId="6D9F9475"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D95359" w14:paraId="32A4E3BF" w14:textId="77777777">
        <w:trPr>
          <w:trHeight w:val="300"/>
        </w:trPr>
        <w:tc>
          <w:tcPr>
            <w:tcW w:w="5962" w:type="dxa"/>
            <w:vMerge w:val="restart"/>
            <w:tcBorders>
              <w:top w:val="single" w:sz="6" w:space="0" w:color="auto"/>
              <w:bottom w:val="single" w:sz="6" w:space="0" w:color="auto"/>
              <w:right w:val="single" w:sz="6" w:space="0" w:color="auto"/>
            </w:tcBorders>
            <w:vAlign w:val="center"/>
          </w:tcPr>
          <w:p w14:paraId="1E0F49A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4B88B2E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14:paraId="5643323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14:paraId="6AEA1E9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D95359" w14:paraId="1A8EF213" w14:textId="77777777">
        <w:trPr>
          <w:trHeight w:val="300"/>
        </w:trPr>
        <w:tc>
          <w:tcPr>
            <w:tcW w:w="5962" w:type="dxa"/>
            <w:vMerge/>
            <w:tcBorders>
              <w:top w:val="single" w:sz="6" w:space="0" w:color="auto"/>
              <w:bottom w:val="single" w:sz="6" w:space="0" w:color="auto"/>
              <w:right w:val="single" w:sz="6" w:space="0" w:color="auto"/>
            </w:tcBorders>
            <w:vAlign w:val="center"/>
          </w:tcPr>
          <w:p w14:paraId="7AC1DC24"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7A275566"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14:paraId="520421DD"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14:paraId="0394063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14:paraId="60BF00C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D95359" w14:paraId="5313E7A8" w14:textId="77777777">
        <w:trPr>
          <w:trHeight w:val="300"/>
        </w:trPr>
        <w:tc>
          <w:tcPr>
            <w:tcW w:w="5962" w:type="dxa"/>
            <w:tcBorders>
              <w:top w:val="single" w:sz="6" w:space="0" w:color="auto"/>
              <w:bottom w:val="single" w:sz="6" w:space="0" w:color="auto"/>
              <w:right w:val="single" w:sz="6" w:space="0" w:color="auto"/>
            </w:tcBorders>
            <w:vAlign w:val="center"/>
          </w:tcPr>
          <w:p w14:paraId="78E9737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14:paraId="2EFF1DF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14:paraId="0C2CFA6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348DFB7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14:paraId="45F4956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D95359" w14:paraId="2928BB79" w14:textId="77777777">
        <w:trPr>
          <w:trHeight w:val="300"/>
        </w:trPr>
        <w:tc>
          <w:tcPr>
            <w:tcW w:w="5962" w:type="dxa"/>
            <w:tcBorders>
              <w:top w:val="single" w:sz="6" w:space="0" w:color="auto"/>
              <w:bottom w:val="single" w:sz="6" w:space="0" w:color="auto"/>
              <w:right w:val="single" w:sz="6" w:space="0" w:color="auto"/>
            </w:tcBorders>
          </w:tcPr>
          <w:p w14:paraId="3DAAF91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Мусiєнко</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Анатолiй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Iванович</w:t>
            </w:r>
            <w:proofErr w:type="spellEnd"/>
          </w:p>
        </w:tc>
        <w:tc>
          <w:tcPr>
            <w:tcW w:w="2500" w:type="dxa"/>
            <w:tcBorders>
              <w:top w:val="single" w:sz="6" w:space="0" w:color="auto"/>
              <w:left w:val="single" w:sz="6" w:space="0" w:color="auto"/>
              <w:bottom w:val="single" w:sz="6" w:space="0" w:color="auto"/>
              <w:right w:val="single" w:sz="6" w:space="0" w:color="auto"/>
            </w:tcBorders>
          </w:tcPr>
          <w:p w14:paraId="6321BD4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285 708</w:t>
            </w:r>
          </w:p>
        </w:tc>
        <w:tc>
          <w:tcPr>
            <w:tcW w:w="1500" w:type="dxa"/>
            <w:tcBorders>
              <w:top w:val="single" w:sz="6" w:space="0" w:color="auto"/>
              <w:left w:val="single" w:sz="6" w:space="0" w:color="auto"/>
              <w:bottom w:val="single" w:sz="6" w:space="0" w:color="auto"/>
              <w:right w:val="single" w:sz="6" w:space="0" w:color="auto"/>
            </w:tcBorders>
          </w:tcPr>
          <w:p w14:paraId="2066CD7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55,8023</w:t>
            </w:r>
          </w:p>
        </w:tc>
        <w:tc>
          <w:tcPr>
            <w:tcW w:w="2500" w:type="dxa"/>
            <w:tcBorders>
              <w:top w:val="single" w:sz="6" w:space="0" w:color="auto"/>
              <w:left w:val="single" w:sz="6" w:space="0" w:color="auto"/>
              <w:bottom w:val="single" w:sz="6" w:space="0" w:color="auto"/>
              <w:right w:val="single" w:sz="6" w:space="0" w:color="auto"/>
            </w:tcBorders>
          </w:tcPr>
          <w:p w14:paraId="22E5406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285 708</w:t>
            </w:r>
          </w:p>
        </w:tc>
        <w:tc>
          <w:tcPr>
            <w:tcW w:w="2621" w:type="dxa"/>
            <w:tcBorders>
              <w:top w:val="single" w:sz="6" w:space="0" w:color="auto"/>
              <w:left w:val="single" w:sz="6" w:space="0" w:color="auto"/>
              <w:bottom w:val="single" w:sz="6" w:space="0" w:color="auto"/>
            </w:tcBorders>
          </w:tcPr>
          <w:p w14:paraId="4FE5422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D95359" w14:paraId="32704DEE" w14:textId="77777777">
        <w:trPr>
          <w:trHeight w:val="300"/>
        </w:trPr>
        <w:tc>
          <w:tcPr>
            <w:tcW w:w="5962" w:type="dxa"/>
            <w:tcBorders>
              <w:top w:val="single" w:sz="6" w:space="0" w:color="auto"/>
              <w:bottom w:val="single" w:sz="6" w:space="0" w:color="auto"/>
              <w:right w:val="single" w:sz="6" w:space="0" w:color="auto"/>
            </w:tcBorders>
          </w:tcPr>
          <w:p w14:paraId="1AACE5D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Рахнiй</w:t>
            </w:r>
            <w:proofErr w:type="spellEnd"/>
            <w:r>
              <w:rPr>
                <w:rFonts w:ascii="Times New Roman CYR" w:hAnsi="Times New Roman CYR" w:cs="Times New Roman CYR"/>
                <w:sz w:val="20"/>
                <w:szCs w:val="20"/>
              </w:rPr>
              <w:t xml:space="preserve"> Валентина Миколаївна</w:t>
            </w:r>
          </w:p>
        </w:tc>
        <w:tc>
          <w:tcPr>
            <w:tcW w:w="2500" w:type="dxa"/>
            <w:tcBorders>
              <w:top w:val="single" w:sz="6" w:space="0" w:color="auto"/>
              <w:left w:val="single" w:sz="6" w:space="0" w:color="auto"/>
              <w:bottom w:val="single" w:sz="6" w:space="0" w:color="auto"/>
              <w:right w:val="single" w:sz="6" w:space="0" w:color="auto"/>
            </w:tcBorders>
          </w:tcPr>
          <w:p w14:paraId="75FAAE5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2 320</w:t>
            </w:r>
          </w:p>
        </w:tc>
        <w:tc>
          <w:tcPr>
            <w:tcW w:w="1500" w:type="dxa"/>
            <w:tcBorders>
              <w:top w:val="single" w:sz="6" w:space="0" w:color="auto"/>
              <w:left w:val="single" w:sz="6" w:space="0" w:color="auto"/>
              <w:bottom w:val="single" w:sz="6" w:space="0" w:color="auto"/>
              <w:right w:val="single" w:sz="6" w:space="0" w:color="auto"/>
            </w:tcBorders>
          </w:tcPr>
          <w:p w14:paraId="2CFE364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0,4531</w:t>
            </w:r>
          </w:p>
        </w:tc>
        <w:tc>
          <w:tcPr>
            <w:tcW w:w="2500" w:type="dxa"/>
            <w:tcBorders>
              <w:top w:val="single" w:sz="6" w:space="0" w:color="auto"/>
              <w:left w:val="single" w:sz="6" w:space="0" w:color="auto"/>
              <w:bottom w:val="single" w:sz="6" w:space="0" w:color="auto"/>
              <w:right w:val="single" w:sz="6" w:space="0" w:color="auto"/>
            </w:tcBorders>
          </w:tcPr>
          <w:p w14:paraId="2F74844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2 320</w:t>
            </w:r>
          </w:p>
        </w:tc>
        <w:tc>
          <w:tcPr>
            <w:tcW w:w="2621" w:type="dxa"/>
            <w:tcBorders>
              <w:top w:val="single" w:sz="6" w:space="0" w:color="auto"/>
              <w:left w:val="single" w:sz="6" w:space="0" w:color="auto"/>
              <w:bottom w:val="single" w:sz="6" w:space="0" w:color="auto"/>
            </w:tcBorders>
          </w:tcPr>
          <w:p w14:paraId="24036CC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D95359" w14:paraId="12517591" w14:textId="77777777">
        <w:trPr>
          <w:trHeight w:val="300"/>
        </w:trPr>
        <w:tc>
          <w:tcPr>
            <w:tcW w:w="5962" w:type="dxa"/>
            <w:tcBorders>
              <w:top w:val="single" w:sz="6" w:space="0" w:color="auto"/>
              <w:bottom w:val="single" w:sz="6" w:space="0" w:color="auto"/>
              <w:right w:val="single" w:sz="6" w:space="0" w:color="auto"/>
            </w:tcBorders>
          </w:tcPr>
          <w:p w14:paraId="196A7C2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Трейтяк</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Вiра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Пантелеймонiвна</w:t>
            </w:r>
            <w:proofErr w:type="spellEnd"/>
          </w:p>
        </w:tc>
        <w:tc>
          <w:tcPr>
            <w:tcW w:w="2500" w:type="dxa"/>
            <w:tcBorders>
              <w:top w:val="single" w:sz="6" w:space="0" w:color="auto"/>
              <w:left w:val="single" w:sz="6" w:space="0" w:color="auto"/>
              <w:bottom w:val="single" w:sz="6" w:space="0" w:color="auto"/>
              <w:right w:val="single" w:sz="6" w:space="0" w:color="auto"/>
            </w:tcBorders>
          </w:tcPr>
          <w:p w14:paraId="252AA69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77</w:t>
            </w:r>
          </w:p>
        </w:tc>
        <w:tc>
          <w:tcPr>
            <w:tcW w:w="1500" w:type="dxa"/>
            <w:tcBorders>
              <w:top w:val="single" w:sz="6" w:space="0" w:color="auto"/>
              <w:left w:val="single" w:sz="6" w:space="0" w:color="auto"/>
              <w:bottom w:val="single" w:sz="6" w:space="0" w:color="auto"/>
              <w:right w:val="single" w:sz="6" w:space="0" w:color="auto"/>
            </w:tcBorders>
          </w:tcPr>
          <w:p w14:paraId="704592F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0,1539</w:t>
            </w:r>
          </w:p>
        </w:tc>
        <w:tc>
          <w:tcPr>
            <w:tcW w:w="2500" w:type="dxa"/>
            <w:tcBorders>
              <w:top w:val="single" w:sz="6" w:space="0" w:color="auto"/>
              <w:left w:val="single" w:sz="6" w:space="0" w:color="auto"/>
              <w:bottom w:val="single" w:sz="6" w:space="0" w:color="auto"/>
              <w:right w:val="single" w:sz="6" w:space="0" w:color="auto"/>
            </w:tcBorders>
          </w:tcPr>
          <w:p w14:paraId="3824231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77</w:t>
            </w:r>
          </w:p>
        </w:tc>
        <w:tc>
          <w:tcPr>
            <w:tcW w:w="2621" w:type="dxa"/>
            <w:tcBorders>
              <w:top w:val="single" w:sz="6" w:space="0" w:color="auto"/>
              <w:left w:val="single" w:sz="6" w:space="0" w:color="auto"/>
              <w:bottom w:val="single" w:sz="6" w:space="0" w:color="auto"/>
            </w:tcBorders>
          </w:tcPr>
          <w:p w14:paraId="5D61F71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D95359" w14:paraId="12F4FFA6" w14:textId="77777777">
        <w:trPr>
          <w:trHeight w:val="300"/>
        </w:trPr>
        <w:tc>
          <w:tcPr>
            <w:tcW w:w="5962" w:type="dxa"/>
            <w:tcBorders>
              <w:top w:val="single" w:sz="6" w:space="0" w:color="auto"/>
              <w:bottom w:val="single" w:sz="6" w:space="0" w:color="auto"/>
              <w:right w:val="single" w:sz="6" w:space="0" w:color="auto"/>
            </w:tcBorders>
          </w:tcPr>
          <w:p w14:paraId="5A17FC5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Мусiєнко</w:t>
            </w:r>
            <w:proofErr w:type="spellEnd"/>
            <w:r>
              <w:rPr>
                <w:rFonts w:ascii="Times New Roman CYR" w:hAnsi="Times New Roman CYR" w:cs="Times New Roman CYR"/>
                <w:sz w:val="20"/>
                <w:szCs w:val="20"/>
              </w:rPr>
              <w:t xml:space="preserve"> Тамара </w:t>
            </w:r>
            <w:proofErr w:type="spellStart"/>
            <w:r>
              <w:rPr>
                <w:rFonts w:ascii="Times New Roman CYR" w:hAnsi="Times New Roman CYR" w:cs="Times New Roman CYR"/>
                <w:sz w:val="20"/>
                <w:szCs w:val="20"/>
              </w:rPr>
              <w:t>Iванiвна</w:t>
            </w:r>
            <w:proofErr w:type="spellEnd"/>
          </w:p>
        </w:tc>
        <w:tc>
          <w:tcPr>
            <w:tcW w:w="2500" w:type="dxa"/>
            <w:tcBorders>
              <w:top w:val="single" w:sz="6" w:space="0" w:color="auto"/>
              <w:left w:val="single" w:sz="6" w:space="0" w:color="auto"/>
              <w:bottom w:val="single" w:sz="6" w:space="0" w:color="auto"/>
              <w:right w:val="single" w:sz="6" w:space="0" w:color="auto"/>
            </w:tcBorders>
          </w:tcPr>
          <w:p w14:paraId="6538661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6 960</w:t>
            </w:r>
          </w:p>
        </w:tc>
        <w:tc>
          <w:tcPr>
            <w:tcW w:w="1500" w:type="dxa"/>
            <w:tcBorders>
              <w:top w:val="single" w:sz="6" w:space="0" w:color="auto"/>
              <w:left w:val="single" w:sz="6" w:space="0" w:color="auto"/>
              <w:bottom w:val="single" w:sz="6" w:space="0" w:color="auto"/>
              <w:right w:val="single" w:sz="6" w:space="0" w:color="auto"/>
            </w:tcBorders>
          </w:tcPr>
          <w:p w14:paraId="3FB0EA4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1,3593</w:t>
            </w:r>
          </w:p>
        </w:tc>
        <w:tc>
          <w:tcPr>
            <w:tcW w:w="2500" w:type="dxa"/>
            <w:tcBorders>
              <w:top w:val="single" w:sz="6" w:space="0" w:color="auto"/>
              <w:left w:val="single" w:sz="6" w:space="0" w:color="auto"/>
              <w:bottom w:val="single" w:sz="6" w:space="0" w:color="auto"/>
              <w:right w:val="single" w:sz="6" w:space="0" w:color="auto"/>
            </w:tcBorders>
          </w:tcPr>
          <w:p w14:paraId="0117830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6 960</w:t>
            </w:r>
          </w:p>
        </w:tc>
        <w:tc>
          <w:tcPr>
            <w:tcW w:w="2621" w:type="dxa"/>
            <w:tcBorders>
              <w:top w:val="single" w:sz="6" w:space="0" w:color="auto"/>
              <w:left w:val="single" w:sz="6" w:space="0" w:color="auto"/>
              <w:bottom w:val="single" w:sz="6" w:space="0" w:color="auto"/>
            </w:tcBorders>
          </w:tcPr>
          <w:p w14:paraId="7E0B4F7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D95359" w14:paraId="05B4006C" w14:textId="77777777">
        <w:trPr>
          <w:trHeight w:val="300"/>
        </w:trPr>
        <w:tc>
          <w:tcPr>
            <w:tcW w:w="5962" w:type="dxa"/>
            <w:tcBorders>
              <w:top w:val="single" w:sz="6" w:space="0" w:color="auto"/>
              <w:bottom w:val="single" w:sz="6" w:space="0" w:color="auto"/>
              <w:right w:val="single" w:sz="6" w:space="0" w:color="auto"/>
            </w:tcBorders>
          </w:tcPr>
          <w:p w14:paraId="5C0039C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14:paraId="0FB5632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295 065</w:t>
            </w:r>
          </w:p>
        </w:tc>
        <w:tc>
          <w:tcPr>
            <w:tcW w:w="1500" w:type="dxa"/>
            <w:tcBorders>
              <w:top w:val="single" w:sz="6" w:space="0" w:color="auto"/>
              <w:left w:val="single" w:sz="6" w:space="0" w:color="auto"/>
              <w:bottom w:val="single" w:sz="6" w:space="0" w:color="auto"/>
              <w:right w:val="single" w:sz="6" w:space="0" w:color="auto"/>
            </w:tcBorders>
          </w:tcPr>
          <w:p w14:paraId="3CA9C38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57,7686</w:t>
            </w:r>
          </w:p>
        </w:tc>
        <w:tc>
          <w:tcPr>
            <w:tcW w:w="2500" w:type="dxa"/>
            <w:tcBorders>
              <w:top w:val="single" w:sz="6" w:space="0" w:color="auto"/>
              <w:left w:val="single" w:sz="6" w:space="0" w:color="auto"/>
              <w:bottom w:val="single" w:sz="6" w:space="0" w:color="auto"/>
              <w:right w:val="single" w:sz="6" w:space="0" w:color="auto"/>
            </w:tcBorders>
          </w:tcPr>
          <w:p w14:paraId="57BF159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295 065</w:t>
            </w:r>
          </w:p>
        </w:tc>
        <w:tc>
          <w:tcPr>
            <w:tcW w:w="2621" w:type="dxa"/>
            <w:tcBorders>
              <w:top w:val="single" w:sz="6" w:space="0" w:color="auto"/>
              <w:left w:val="single" w:sz="6" w:space="0" w:color="auto"/>
              <w:bottom w:val="single" w:sz="6" w:space="0" w:color="auto"/>
            </w:tcBorders>
          </w:tcPr>
          <w:p w14:paraId="58AD26B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6580E7F4" w14:textId="77777777" w:rsidR="00D95359" w:rsidRDefault="00D95359">
      <w:pPr>
        <w:widowControl w:val="0"/>
        <w:autoSpaceDE w:val="0"/>
        <w:autoSpaceDN w:val="0"/>
        <w:adjustRightInd w:val="0"/>
        <w:spacing w:after="0" w:line="240" w:lineRule="auto"/>
        <w:rPr>
          <w:rFonts w:ascii="Times New Roman CYR" w:hAnsi="Times New Roman CYR" w:cs="Times New Roman CYR"/>
          <w:sz w:val="20"/>
          <w:szCs w:val="20"/>
        </w:rPr>
      </w:pPr>
    </w:p>
    <w:p w14:paraId="1D4F68BD" w14:textId="77777777" w:rsidR="00D95359" w:rsidRDefault="00D95359">
      <w:pPr>
        <w:widowControl w:val="0"/>
        <w:autoSpaceDE w:val="0"/>
        <w:autoSpaceDN w:val="0"/>
        <w:adjustRightInd w:val="0"/>
        <w:spacing w:after="0" w:line="240" w:lineRule="auto"/>
        <w:rPr>
          <w:rFonts w:ascii="Times New Roman CYR" w:hAnsi="Times New Roman CYR" w:cs="Times New Roman CYR"/>
          <w:sz w:val="20"/>
          <w:szCs w:val="20"/>
        </w:rPr>
        <w:sectPr w:rsidR="00D95359">
          <w:pgSz w:w="16838" w:h="11906" w:orient="landscape"/>
          <w:pgMar w:top="850" w:right="850" w:bottom="850" w:left="1400" w:header="708" w:footer="708" w:gutter="0"/>
          <w:cols w:space="720"/>
          <w:noEndnote/>
        </w:sectPr>
      </w:pPr>
    </w:p>
    <w:p w14:paraId="0A71E01F" w14:textId="77777777" w:rsidR="00D95359" w:rsidRDefault="00D95359">
      <w:pPr>
        <w:widowControl w:val="0"/>
        <w:autoSpaceDE w:val="0"/>
        <w:autoSpaceDN w:val="0"/>
        <w:adjustRightInd w:val="0"/>
        <w:spacing w:after="0" w:line="240" w:lineRule="auto"/>
        <w:rPr>
          <w:rFonts w:ascii="Times New Roman CYR" w:hAnsi="Times New Roman CYR" w:cs="Times New Roman CYR"/>
          <w:sz w:val="20"/>
          <w:szCs w:val="20"/>
        </w:rPr>
      </w:pPr>
    </w:p>
    <w:p w14:paraId="4DAFC75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6B7F831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D95359" w14:paraId="5F1500E5"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15D5CAF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45D796D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7AC238F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080FBEB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D95359" w14:paraId="2B4148C3" w14:textId="77777777">
        <w:trPr>
          <w:trHeight w:val="200"/>
        </w:trPr>
        <w:tc>
          <w:tcPr>
            <w:tcW w:w="3058" w:type="dxa"/>
            <w:vMerge/>
            <w:tcBorders>
              <w:top w:val="single" w:sz="6" w:space="0" w:color="auto"/>
              <w:bottom w:val="single" w:sz="6" w:space="0" w:color="auto"/>
              <w:right w:val="single" w:sz="6" w:space="0" w:color="auto"/>
            </w:tcBorders>
            <w:vAlign w:val="center"/>
          </w:tcPr>
          <w:p w14:paraId="43D03FC9"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272BDFC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5933D1D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34071AE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0FA0B17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22C4107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56B9A6C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D95359" w14:paraId="27A8EF32" w14:textId="77777777">
        <w:trPr>
          <w:trHeight w:val="200"/>
        </w:trPr>
        <w:tc>
          <w:tcPr>
            <w:tcW w:w="3058" w:type="dxa"/>
            <w:tcBorders>
              <w:top w:val="single" w:sz="6" w:space="0" w:color="auto"/>
              <w:bottom w:val="single" w:sz="6" w:space="0" w:color="auto"/>
              <w:right w:val="single" w:sz="6" w:space="0" w:color="auto"/>
            </w:tcBorders>
            <w:vAlign w:val="center"/>
          </w:tcPr>
          <w:p w14:paraId="02913A7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187C574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3 195</w:t>
            </w:r>
          </w:p>
        </w:tc>
        <w:tc>
          <w:tcPr>
            <w:tcW w:w="1080" w:type="dxa"/>
            <w:tcBorders>
              <w:top w:val="single" w:sz="6" w:space="0" w:color="auto"/>
              <w:left w:val="single" w:sz="6" w:space="0" w:color="auto"/>
              <w:bottom w:val="single" w:sz="6" w:space="0" w:color="auto"/>
              <w:right w:val="single" w:sz="6" w:space="0" w:color="auto"/>
            </w:tcBorders>
            <w:vAlign w:val="center"/>
          </w:tcPr>
          <w:p w14:paraId="752CD7D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3 186</w:t>
            </w:r>
          </w:p>
        </w:tc>
        <w:tc>
          <w:tcPr>
            <w:tcW w:w="1260" w:type="dxa"/>
            <w:tcBorders>
              <w:top w:val="single" w:sz="6" w:space="0" w:color="auto"/>
              <w:left w:val="single" w:sz="6" w:space="0" w:color="auto"/>
              <w:bottom w:val="single" w:sz="6" w:space="0" w:color="auto"/>
              <w:right w:val="single" w:sz="6" w:space="0" w:color="auto"/>
            </w:tcBorders>
            <w:vAlign w:val="center"/>
          </w:tcPr>
          <w:p w14:paraId="5460776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3D12AF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A6943C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3 195</w:t>
            </w:r>
          </w:p>
        </w:tc>
        <w:tc>
          <w:tcPr>
            <w:tcW w:w="1082" w:type="dxa"/>
            <w:tcBorders>
              <w:top w:val="single" w:sz="6" w:space="0" w:color="auto"/>
              <w:left w:val="single" w:sz="6" w:space="0" w:color="auto"/>
              <w:bottom w:val="single" w:sz="6" w:space="0" w:color="auto"/>
            </w:tcBorders>
            <w:vAlign w:val="center"/>
          </w:tcPr>
          <w:p w14:paraId="135B110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3 186</w:t>
            </w:r>
          </w:p>
        </w:tc>
      </w:tr>
      <w:tr w:rsidR="00D95359" w14:paraId="2B8714B5" w14:textId="77777777">
        <w:trPr>
          <w:trHeight w:val="200"/>
        </w:trPr>
        <w:tc>
          <w:tcPr>
            <w:tcW w:w="3058" w:type="dxa"/>
            <w:tcBorders>
              <w:top w:val="single" w:sz="6" w:space="0" w:color="auto"/>
              <w:bottom w:val="single" w:sz="6" w:space="0" w:color="auto"/>
              <w:right w:val="single" w:sz="6" w:space="0" w:color="auto"/>
            </w:tcBorders>
            <w:vAlign w:val="center"/>
          </w:tcPr>
          <w:p w14:paraId="16ED06B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1E2855A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1 565</w:t>
            </w:r>
          </w:p>
        </w:tc>
        <w:tc>
          <w:tcPr>
            <w:tcW w:w="1080" w:type="dxa"/>
            <w:tcBorders>
              <w:top w:val="single" w:sz="6" w:space="0" w:color="auto"/>
              <w:left w:val="single" w:sz="6" w:space="0" w:color="auto"/>
              <w:bottom w:val="single" w:sz="6" w:space="0" w:color="auto"/>
              <w:right w:val="single" w:sz="6" w:space="0" w:color="auto"/>
            </w:tcBorders>
            <w:vAlign w:val="center"/>
          </w:tcPr>
          <w:p w14:paraId="0C69DA9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1 761</w:t>
            </w:r>
          </w:p>
        </w:tc>
        <w:tc>
          <w:tcPr>
            <w:tcW w:w="1260" w:type="dxa"/>
            <w:tcBorders>
              <w:top w:val="single" w:sz="6" w:space="0" w:color="auto"/>
              <w:left w:val="single" w:sz="6" w:space="0" w:color="auto"/>
              <w:bottom w:val="single" w:sz="6" w:space="0" w:color="auto"/>
              <w:right w:val="single" w:sz="6" w:space="0" w:color="auto"/>
            </w:tcBorders>
            <w:vAlign w:val="center"/>
          </w:tcPr>
          <w:p w14:paraId="53F3387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4CAA2E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CD9023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1 565</w:t>
            </w:r>
          </w:p>
        </w:tc>
        <w:tc>
          <w:tcPr>
            <w:tcW w:w="1082" w:type="dxa"/>
            <w:tcBorders>
              <w:top w:val="single" w:sz="6" w:space="0" w:color="auto"/>
              <w:left w:val="single" w:sz="6" w:space="0" w:color="auto"/>
              <w:bottom w:val="single" w:sz="6" w:space="0" w:color="auto"/>
            </w:tcBorders>
            <w:vAlign w:val="center"/>
          </w:tcPr>
          <w:p w14:paraId="0C36C09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1 761</w:t>
            </w:r>
          </w:p>
        </w:tc>
      </w:tr>
      <w:tr w:rsidR="00D95359" w14:paraId="2E5048AF" w14:textId="77777777">
        <w:trPr>
          <w:trHeight w:val="200"/>
        </w:trPr>
        <w:tc>
          <w:tcPr>
            <w:tcW w:w="3058" w:type="dxa"/>
            <w:tcBorders>
              <w:top w:val="single" w:sz="6" w:space="0" w:color="auto"/>
              <w:bottom w:val="single" w:sz="6" w:space="0" w:color="auto"/>
              <w:right w:val="single" w:sz="6" w:space="0" w:color="auto"/>
            </w:tcBorders>
            <w:vAlign w:val="center"/>
          </w:tcPr>
          <w:p w14:paraId="783231E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38B1561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1 376</w:t>
            </w:r>
          </w:p>
        </w:tc>
        <w:tc>
          <w:tcPr>
            <w:tcW w:w="1080" w:type="dxa"/>
            <w:tcBorders>
              <w:top w:val="single" w:sz="6" w:space="0" w:color="auto"/>
              <w:left w:val="single" w:sz="6" w:space="0" w:color="auto"/>
              <w:bottom w:val="single" w:sz="6" w:space="0" w:color="auto"/>
              <w:right w:val="single" w:sz="6" w:space="0" w:color="auto"/>
            </w:tcBorders>
            <w:vAlign w:val="center"/>
          </w:tcPr>
          <w:p w14:paraId="063F9A6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1 169</w:t>
            </w:r>
          </w:p>
        </w:tc>
        <w:tc>
          <w:tcPr>
            <w:tcW w:w="1260" w:type="dxa"/>
            <w:tcBorders>
              <w:top w:val="single" w:sz="6" w:space="0" w:color="auto"/>
              <w:left w:val="single" w:sz="6" w:space="0" w:color="auto"/>
              <w:bottom w:val="single" w:sz="6" w:space="0" w:color="auto"/>
              <w:right w:val="single" w:sz="6" w:space="0" w:color="auto"/>
            </w:tcBorders>
            <w:vAlign w:val="center"/>
          </w:tcPr>
          <w:p w14:paraId="51140FA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9AA560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6B275B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1 376</w:t>
            </w:r>
          </w:p>
        </w:tc>
        <w:tc>
          <w:tcPr>
            <w:tcW w:w="1082" w:type="dxa"/>
            <w:tcBorders>
              <w:top w:val="single" w:sz="6" w:space="0" w:color="auto"/>
              <w:left w:val="single" w:sz="6" w:space="0" w:color="auto"/>
              <w:bottom w:val="single" w:sz="6" w:space="0" w:color="auto"/>
            </w:tcBorders>
            <w:vAlign w:val="center"/>
          </w:tcPr>
          <w:p w14:paraId="675B22B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1 169</w:t>
            </w:r>
          </w:p>
        </w:tc>
      </w:tr>
      <w:tr w:rsidR="00D95359" w14:paraId="3F4ACBB7" w14:textId="77777777">
        <w:trPr>
          <w:trHeight w:val="200"/>
        </w:trPr>
        <w:tc>
          <w:tcPr>
            <w:tcW w:w="3058" w:type="dxa"/>
            <w:tcBorders>
              <w:top w:val="single" w:sz="6" w:space="0" w:color="auto"/>
              <w:bottom w:val="single" w:sz="6" w:space="0" w:color="auto"/>
              <w:right w:val="single" w:sz="6" w:space="0" w:color="auto"/>
            </w:tcBorders>
            <w:vAlign w:val="center"/>
          </w:tcPr>
          <w:p w14:paraId="590138D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1EEF679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w:t>
            </w:r>
          </w:p>
        </w:tc>
        <w:tc>
          <w:tcPr>
            <w:tcW w:w="1080" w:type="dxa"/>
            <w:tcBorders>
              <w:top w:val="single" w:sz="6" w:space="0" w:color="auto"/>
              <w:left w:val="single" w:sz="6" w:space="0" w:color="auto"/>
              <w:bottom w:val="single" w:sz="6" w:space="0" w:color="auto"/>
              <w:right w:val="single" w:sz="6" w:space="0" w:color="auto"/>
            </w:tcBorders>
            <w:vAlign w:val="center"/>
          </w:tcPr>
          <w:p w14:paraId="616564D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w:t>
            </w:r>
          </w:p>
        </w:tc>
        <w:tc>
          <w:tcPr>
            <w:tcW w:w="1260" w:type="dxa"/>
            <w:tcBorders>
              <w:top w:val="single" w:sz="6" w:space="0" w:color="auto"/>
              <w:left w:val="single" w:sz="6" w:space="0" w:color="auto"/>
              <w:bottom w:val="single" w:sz="6" w:space="0" w:color="auto"/>
              <w:right w:val="single" w:sz="6" w:space="0" w:color="auto"/>
            </w:tcBorders>
            <w:vAlign w:val="center"/>
          </w:tcPr>
          <w:p w14:paraId="09D98DC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A20DBB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998EB5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w:t>
            </w:r>
          </w:p>
        </w:tc>
        <w:tc>
          <w:tcPr>
            <w:tcW w:w="1082" w:type="dxa"/>
            <w:tcBorders>
              <w:top w:val="single" w:sz="6" w:space="0" w:color="auto"/>
              <w:left w:val="single" w:sz="6" w:space="0" w:color="auto"/>
              <w:bottom w:val="single" w:sz="6" w:space="0" w:color="auto"/>
            </w:tcBorders>
            <w:vAlign w:val="center"/>
          </w:tcPr>
          <w:p w14:paraId="5A88705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w:t>
            </w:r>
          </w:p>
        </w:tc>
      </w:tr>
      <w:tr w:rsidR="00D95359" w14:paraId="3181D15D" w14:textId="77777777">
        <w:trPr>
          <w:trHeight w:val="200"/>
        </w:trPr>
        <w:tc>
          <w:tcPr>
            <w:tcW w:w="3058" w:type="dxa"/>
            <w:tcBorders>
              <w:top w:val="single" w:sz="6" w:space="0" w:color="auto"/>
              <w:bottom w:val="single" w:sz="6" w:space="0" w:color="auto"/>
              <w:right w:val="single" w:sz="6" w:space="0" w:color="auto"/>
            </w:tcBorders>
            <w:vAlign w:val="center"/>
          </w:tcPr>
          <w:p w14:paraId="33760CF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52DC1F4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1A8751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6A15AE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728744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601C25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C8ABD0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8EF31C4" w14:textId="77777777">
        <w:trPr>
          <w:trHeight w:val="200"/>
        </w:trPr>
        <w:tc>
          <w:tcPr>
            <w:tcW w:w="3058" w:type="dxa"/>
            <w:tcBorders>
              <w:top w:val="single" w:sz="6" w:space="0" w:color="auto"/>
              <w:bottom w:val="single" w:sz="6" w:space="0" w:color="auto"/>
              <w:right w:val="single" w:sz="6" w:space="0" w:color="auto"/>
            </w:tcBorders>
            <w:vAlign w:val="center"/>
          </w:tcPr>
          <w:p w14:paraId="5C49BC3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13C7801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080" w:type="dxa"/>
            <w:tcBorders>
              <w:top w:val="single" w:sz="6" w:space="0" w:color="auto"/>
              <w:left w:val="single" w:sz="6" w:space="0" w:color="auto"/>
              <w:bottom w:val="single" w:sz="6" w:space="0" w:color="auto"/>
              <w:right w:val="single" w:sz="6" w:space="0" w:color="auto"/>
            </w:tcBorders>
            <w:vAlign w:val="center"/>
          </w:tcPr>
          <w:p w14:paraId="678A164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260" w:type="dxa"/>
            <w:tcBorders>
              <w:top w:val="single" w:sz="6" w:space="0" w:color="auto"/>
              <w:left w:val="single" w:sz="6" w:space="0" w:color="auto"/>
              <w:bottom w:val="single" w:sz="6" w:space="0" w:color="auto"/>
              <w:right w:val="single" w:sz="6" w:space="0" w:color="auto"/>
            </w:tcBorders>
            <w:vAlign w:val="center"/>
          </w:tcPr>
          <w:p w14:paraId="37864BE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61BE00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66D211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082" w:type="dxa"/>
            <w:tcBorders>
              <w:top w:val="single" w:sz="6" w:space="0" w:color="auto"/>
              <w:left w:val="single" w:sz="6" w:space="0" w:color="auto"/>
              <w:bottom w:val="single" w:sz="6" w:space="0" w:color="auto"/>
            </w:tcBorders>
            <w:vAlign w:val="center"/>
          </w:tcPr>
          <w:p w14:paraId="039C297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r>
      <w:tr w:rsidR="00D95359" w14:paraId="111AAD33" w14:textId="77777777">
        <w:trPr>
          <w:trHeight w:val="200"/>
        </w:trPr>
        <w:tc>
          <w:tcPr>
            <w:tcW w:w="3058" w:type="dxa"/>
            <w:tcBorders>
              <w:top w:val="single" w:sz="6" w:space="0" w:color="auto"/>
              <w:bottom w:val="single" w:sz="6" w:space="0" w:color="auto"/>
              <w:right w:val="single" w:sz="6" w:space="0" w:color="auto"/>
            </w:tcBorders>
            <w:vAlign w:val="center"/>
          </w:tcPr>
          <w:p w14:paraId="2B54F1E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74D0687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A4425E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36FAB4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E0A5C7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E8B333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D390FA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69F7530" w14:textId="77777777">
        <w:trPr>
          <w:trHeight w:val="200"/>
        </w:trPr>
        <w:tc>
          <w:tcPr>
            <w:tcW w:w="3058" w:type="dxa"/>
            <w:tcBorders>
              <w:top w:val="single" w:sz="6" w:space="0" w:color="auto"/>
              <w:bottom w:val="single" w:sz="6" w:space="0" w:color="auto"/>
              <w:right w:val="single" w:sz="6" w:space="0" w:color="auto"/>
            </w:tcBorders>
            <w:vAlign w:val="center"/>
          </w:tcPr>
          <w:p w14:paraId="4773391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2A62371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4E76FD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DBACE8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291935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5CF48D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C29B20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5F5BEF42" w14:textId="77777777">
        <w:trPr>
          <w:trHeight w:val="200"/>
        </w:trPr>
        <w:tc>
          <w:tcPr>
            <w:tcW w:w="3058" w:type="dxa"/>
            <w:tcBorders>
              <w:top w:val="single" w:sz="6" w:space="0" w:color="auto"/>
              <w:bottom w:val="single" w:sz="6" w:space="0" w:color="auto"/>
              <w:right w:val="single" w:sz="6" w:space="0" w:color="auto"/>
            </w:tcBorders>
            <w:vAlign w:val="center"/>
          </w:tcPr>
          <w:p w14:paraId="7E5F603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2BFB1D8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BA7E40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2E4F98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5448C7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1CDEA2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39CBF1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D4AF9F0" w14:textId="77777777">
        <w:trPr>
          <w:trHeight w:val="200"/>
        </w:trPr>
        <w:tc>
          <w:tcPr>
            <w:tcW w:w="3058" w:type="dxa"/>
            <w:tcBorders>
              <w:top w:val="single" w:sz="6" w:space="0" w:color="auto"/>
              <w:bottom w:val="single" w:sz="6" w:space="0" w:color="auto"/>
              <w:right w:val="single" w:sz="6" w:space="0" w:color="auto"/>
            </w:tcBorders>
            <w:vAlign w:val="center"/>
          </w:tcPr>
          <w:p w14:paraId="64F6946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62A86D6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27968B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6B3616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AAD020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A340E0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A0A041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40E86AF" w14:textId="77777777">
        <w:trPr>
          <w:trHeight w:val="200"/>
        </w:trPr>
        <w:tc>
          <w:tcPr>
            <w:tcW w:w="3058" w:type="dxa"/>
            <w:tcBorders>
              <w:top w:val="single" w:sz="6" w:space="0" w:color="auto"/>
              <w:bottom w:val="single" w:sz="6" w:space="0" w:color="auto"/>
              <w:right w:val="single" w:sz="6" w:space="0" w:color="auto"/>
            </w:tcBorders>
            <w:vAlign w:val="center"/>
          </w:tcPr>
          <w:p w14:paraId="3063260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66B6E36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140140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24E4B2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0A610D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DE1547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8710D0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85FBAF4" w14:textId="77777777">
        <w:trPr>
          <w:trHeight w:val="200"/>
        </w:trPr>
        <w:tc>
          <w:tcPr>
            <w:tcW w:w="3058" w:type="dxa"/>
            <w:tcBorders>
              <w:top w:val="single" w:sz="6" w:space="0" w:color="auto"/>
              <w:bottom w:val="single" w:sz="6" w:space="0" w:color="auto"/>
              <w:right w:val="single" w:sz="6" w:space="0" w:color="auto"/>
            </w:tcBorders>
            <w:vAlign w:val="center"/>
          </w:tcPr>
          <w:p w14:paraId="1C51D50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0A66EF4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9F70A7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558E7C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EC146E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7CA55A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843B41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B2FC393" w14:textId="77777777">
        <w:trPr>
          <w:trHeight w:val="200"/>
        </w:trPr>
        <w:tc>
          <w:tcPr>
            <w:tcW w:w="3058" w:type="dxa"/>
            <w:tcBorders>
              <w:top w:val="single" w:sz="6" w:space="0" w:color="auto"/>
              <w:bottom w:val="single" w:sz="6" w:space="0" w:color="auto"/>
              <w:right w:val="single" w:sz="6" w:space="0" w:color="auto"/>
            </w:tcBorders>
            <w:vAlign w:val="center"/>
          </w:tcPr>
          <w:p w14:paraId="3B94071F"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38E1F9F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04054E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F06BEC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0D2628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21A239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FD4363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3B61382D" w14:textId="77777777">
        <w:trPr>
          <w:trHeight w:val="200"/>
        </w:trPr>
        <w:tc>
          <w:tcPr>
            <w:tcW w:w="3058" w:type="dxa"/>
            <w:tcBorders>
              <w:top w:val="single" w:sz="6" w:space="0" w:color="auto"/>
              <w:bottom w:val="single" w:sz="6" w:space="0" w:color="auto"/>
              <w:right w:val="single" w:sz="6" w:space="0" w:color="auto"/>
            </w:tcBorders>
            <w:vAlign w:val="center"/>
          </w:tcPr>
          <w:p w14:paraId="726ECD1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1FBE105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3 195</w:t>
            </w:r>
          </w:p>
        </w:tc>
        <w:tc>
          <w:tcPr>
            <w:tcW w:w="1080" w:type="dxa"/>
            <w:tcBorders>
              <w:top w:val="single" w:sz="6" w:space="0" w:color="auto"/>
              <w:left w:val="single" w:sz="6" w:space="0" w:color="auto"/>
              <w:bottom w:val="single" w:sz="6" w:space="0" w:color="auto"/>
              <w:right w:val="single" w:sz="6" w:space="0" w:color="auto"/>
            </w:tcBorders>
            <w:vAlign w:val="center"/>
          </w:tcPr>
          <w:p w14:paraId="5984D91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3 186</w:t>
            </w:r>
          </w:p>
        </w:tc>
        <w:tc>
          <w:tcPr>
            <w:tcW w:w="1260" w:type="dxa"/>
            <w:tcBorders>
              <w:top w:val="single" w:sz="6" w:space="0" w:color="auto"/>
              <w:left w:val="single" w:sz="6" w:space="0" w:color="auto"/>
              <w:bottom w:val="single" w:sz="6" w:space="0" w:color="auto"/>
              <w:right w:val="single" w:sz="6" w:space="0" w:color="auto"/>
            </w:tcBorders>
            <w:vAlign w:val="center"/>
          </w:tcPr>
          <w:p w14:paraId="5889A6F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3D645F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E47DDF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3 195</w:t>
            </w:r>
          </w:p>
        </w:tc>
        <w:tc>
          <w:tcPr>
            <w:tcW w:w="1082" w:type="dxa"/>
            <w:tcBorders>
              <w:top w:val="single" w:sz="6" w:space="0" w:color="auto"/>
              <w:left w:val="single" w:sz="6" w:space="0" w:color="auto"/>
              <w:bottom w:val="single" w:sz="6" w:space="0" w:color="auto"/>
            </w:tcBorders>
            <w:vAlign w:val="center"/>
          </w:tcPr>
          <w:p w14:paraId="661B2B8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3 186</w:t>
            </w:r>
          </w:p>
        </w:tc>
      </w:tr>
      <w:tr w:rsidR="00D95359" w14:paraId="017E9379" w14:textId="77777777">
        <w:trPr>
          <w:trHeight w:val="200"/>
        </w:trPr>
        <w:tc>
          <w:tcPr>
            <w:tcW w:w="3058" w:type="dxa"/>
            <w:tcBorders>
              <w:top w:val="single" w:sz="6" w:space="0" w:color="auto"/>
              <w:bottom w:val="single" w:sz="6" w:space="0" w:color="auto"/>
              <w:right w:val="single" w:sz="6" w:space="0" w:color="auto"/>
            </w:tcBorders>
            <w:vAlign w:val="center"/>
          </w:tcPr>
          <w:p w14:paraId="1BB4EC4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06D9B9D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вiдображаються</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за вирахуванням накопиченого зносу та накопичених </w:t>
            </w:r>
            <w:proofErr w:type="spellStart"/>
            <w:r>
              <w:rPr>
                <w:rFonts w:ascii="Times New Roman CYR" w:hAnsi="Times New Roman CYR" w:cs="Times New Roman CYR"/>
              </w:rPr>
              <w:t>збиткiв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зменшення </w:t>
            </w:r>
            <w:proofErr w:type="spellStart"/>
            <w:r>
              <w:rPr>
                <w:rFonts w:ascii="Times New Roman CYR" w:hAnsi="Times New Roman CYR" w:cs="Times New Roman CYR"/>
              </w:rPr>
              <w:t>корисностi</w:t>
            </w:r>
            <w:proofErr w:type="spellEnd"/>
            <w:r>
              <w:rPr>
                <w:rFonts w:ascii="Times New Roman CYR" w:hAnsi="Times New Roman CYR" w:cs="Times New Roman CYR"/>
              </w:rPr>
              <w:t>.</w:t>
            </w:r>
          </w:p>
          <w:p w14:paraId="69BB103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Знос розраховується, як зменшення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до їх </w:t>
            </w:r>
            <w:proofErr w:type="spellStart"/>
            <w:r>
              <w:rPr>
                <w:rFonts w:ascii="Times New Roman CYR" w:hAnsi="Times New Roman CYR" w:cs="Times New Roman CYR"/>
              </w:rPr>
              <w:t>оцiночної</w:t>
            </w:r>
            <w:proofErr w:type="spellEnd"/>
            <w:r>
              <w:rPr>
                <w:rFonts w:ascii="Times New Roman CYR" w:hAnsi="Times New Roman CYR" w:cs="Times New Roman CYR"/>
              </w:rPr>
              <w:t xml:space="preserve"> залишкової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якщо така </w:t>
            </w:r>
            <w:proofErr w:type="spellStart"/>
            <w:r>
              <w:rPr>
                <w:rFonts w:ascii="Times New Roman CYR" w:hAnsi="Times New Roman CYR" w:cs="Times New Roman CYR"/>
              </w:rPr>
              <w:t>iснує</w:t>
            </w:r>
            <w:proofErr w:type="spellEnd"/>
            <w:r>
              <w:rPr>
                <w:rFonts w:ascii="Times New Roman CYR" w:hAnsi="Times New Roman CYR" w:cs="Times New Roman CYR"/>
              </w:rPr>
              <w:t xml:space="preserve">, протягом усього строку корисного використання. Нарахування зносу починається, коли активи </w:t>
            </w:r>
            <w:proofErr w:type="spellStart"/>
            <w:r>
              <w:rPr>
                <w:rFonts w:ascii="Times New Roman CYR" w:hAnsi="Times New Roman CYR" w:cs="Times New Roman CYR"/>
              </w:rPr>
              <w:t>готовi</w:t>
            </w:r>
            <w:proofErr w:type="spellEnd"/>
            <w:r>
              <w:rPr>
                <w:rFonts w:ascii="Times New Roman CYR" w:hAnsi="Times New Roman CYR" w:cs="Times New Roman CYR"/>
              </w:rPr>
              <w:t xml:space="preserve"> до їх </w:t>
            </w:r>
            <w:proofErr w:type="spellStart"/>
            <w:r>
              <w:rPr>
                <w:rFonts w:ascii="Times New Roman CYR" w:hAnsi="Times New Roman CYR" w:cs="Times New Roman CYR"/>
              </w:rPr>
              <w:t>цiльового</w:t>
            </w:r>
            <w:proofErr w:type="spellEnd"/>
            <w:r>
              <w:rPr>
                <w:rFonts w:ascii="Times New Roman CYR" w:hAnsi="Times New Roman CYR" w:cs="Times New Roman CYR"/>
              </w:rPr>
              <w:t xml:space="preserve"> використання. </w:t>
            </w:r>
          </w:p>
          <w:p w14:paraId="486B21F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Знос нараховується </w:t>
            </w:r>
            <w:proofErr w:type="spellStart"/>
            <w:r>
              <w:rPr>
                <w:rFonts w:ascii="Times New Roman CYR" w:hAnsi="Times New Roman CYR" w:cs="Times New Roman CYR"/>
              </w:rPr>
              <w:t>прямолiнiйним</w:t>
            </w:r>
            <w:proofErr w:type="spellEnd"/>
            <w:r>
              <w:rPr>
                <w:rFonts w:ascii="Times New Roman CYR" w:hAnsi="Times New Roman CYR" w:cs="Times New Roman CYR"/>
              </w:rPr>
              <w:t xml:space="preserve"> методом протягом </w:t>
            </w:r>
            <w:proofErr w:type="spellStart"/>
            <w:r>
              <w:rPr>
                <w:rFonts w:ascii="Times New Roman CYR" w:hAnsi="Times New Roman CYR" w:cs="Times New Roman CYR"/>
              </w:rPr>
              <w:t>очiкуваних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строкiв</w:t>
            </w:r>
            <w:proofErr w:type="spellEnd"/>
            <w:r>
              <w:rPr>
                <w:rFonts w:ascii="Times New Roman CYR" w:hAnsi="Times New Roman CYR" w:cs="Times New Roman CYR"/>
              </w:rPr>
              <w:t xml:space="preserve"> корисного використання </w:t>
            </w:r>
            <w:proofErr w:type="spellStart"/>
            <w:r>
              <w:rPr>
                <w:rFonts w:ascii="Times New Roman CYR" w:hAnsi="Times New Roman CYR" w:cs="Times New Roman CYR"/>
              </w:rPr>
              <w:t>вiдповiдних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w:t>
            </w:r>
            <w:r w:rsidR="007162D9">
              <w:rPr>
                <w:rFonts w:ascii="Times New Roman CYR" w:hAnsi="Times New Roman CYR" w:cs="Times New Roman CYR"/>
              </w:rPr>
              <w:t xml:space="preserve"> </w:t>
            </w:r>
            <w:r w:rsidR="007162D9" w:rsidRPr="007162D9">
              <w:rPr>
                <w:rFonts w:ascii="Times New Roman CYR" w:hAnsi="Times New Roman CYR" w:cs="Times New Roman CYR"/>
              </w:rPr>
              <w:t>Первісна вартість повністю амортизованих основних засобів – 1224 тис. грн.</w:t>
            </w:r>
          </w:p>
          <w:p w14:paraId="5103F6B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Товариство має в </w:t>
            </w:r>
            <w:proofErr w:type="spellStart"/>
            <w:r>
              <w:rPr>
                <w:rFonts w:ascii="Times New Roman CYR" w:hAnsi="Times New Roman CYR" w:cs="Times New Roman CYR"/>
              </w:rPr>
              <w:t>постiйному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користуваннi</w:t>
            </w:r>
            <w:proofErr w:type="spellEnd"/>
            <w:r>
              <w:rPr>
                <w:rFonts w:ascii="Times New Roman CYR" w:hAnsi="Times New Roman CYR" w:cs="Times New Roman CYR"/>
              </w:rPr>
              <w:t xml:space="preserve"> земельну </w:t>
            </w:r>
            <w:proofErr w:type="spellStart"/>
            <w:r>
              <w:rPr>
                <w:rFonts w:ascii="Times New Roman CYR" w:hAnsi="Times New Roman CYR" w:cs="Times New Roman CYR"/>
              </w:rPr>
              <w:t>дiлянку</w:t>
            </w:r>
            <w:proofErr w:type="spellEnd"/>
            <w:r>
              <w:rPr>
                <w:rFonts w:ascii="Times New Roman CYR" w:hAnsi="Times New Roman CYR" w:cs="Times New Roman CYR"/>
              </w:rPr>
              <w:t xml:space="preserve">. У зв'язку з </w:t>
            </w:r>
            <w:proofErr w:type="spellStart"/>
            <w:r>
              <w:rPr>
                <w:rFonts w:ascii="Times New Roman CYR" w:hAnsi="Times New Roman CYR" w:cs="Times New Roman CYR"/>
              </w:rPr>
              <w:t>вiдсутнiстю</w:t>
            </w:r>
            <w:proofErr w:type="spellEnd"/>
            <w:r>
              <w:rPr>
                <w:rFonts w:ascii="Times New Roman CYR" w:hAnsi="Times New Roman CYR" w:cs="Times New Roman CYR"/>
              </w:rPr>
              <w:t xml:space="preserve"> права </w:t>
            </w:r>
            <w:proofErr w:type="spellStart"/>
            <w:r>
              <w:rPr>
                <w:rFonts w:ascii="Times New Roman CYR" w:hAnsi="Times New Roman CYR" w:cs="Times New Roman CYR"/>
              </w:rPr>
              <w:t>власностi</w:t>
            </w:r>
            <w:proofErr w:type="spellEnd"/>
            <w:r>
              <w:rPr>
                <w:rFonts w:ascii="Times New Roman CYR" w:hAnsi="Times New Roman CYR" w:cs="Times New Roman CYR"/>
              </w:rPr>
              <w:t xml:space="preserve"> на цю земельну </w:t>
            </w:r>
            <w:proofErr w:type="spellStart"/>
            <w:r>
              <w:rPr>
                <w:rFonts w:ascii="Times New Roman CYR" w:hAnsi="Times New Roman CYR" w:cs="Times New Roman CYR"/>
              </w:rPr>
              <w:t>дiлянку</w:t>
            </w:r>
            <w:proofErr w:type="spellEnd"/>
            <w:r>
              <w:rPr>
                <w:rFonts w:ascii="Times New Roman CYR" w:hAnsi="Times New Roman CYR" w:cs="Times New Roman CYR"/>
              </w:rPr>
              <w:t xml:space="preserve">,  керуючись п.10-12 МСБО № 8, </w:t>
            </w:r>
            <w:proofErr w:type="spellStart"/>
            <w:r>
              <w:rPr>
                <w:rFonts w:ascii="Times New Roman CYR" w:hAnsi="Times New Roman CYR" w:cs="Times New Roman CYR"/>
              </w:rPr>
              <w:t>керiвництво</w:t>
            </w:r>
            <w:proofErr w:type="spellEnd"/>
            <w:r>
              <w:rPr>
                <w:rFonts w:ascii="Times New Roman CYR" w:hAnsi="Times New Roman CYR" w:cs="Times New Roman CYR"/>
              </w:rPr>
              <w:t xml:space="preserve"> Товариства  прийняло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не визнавати її активом.</w:t>
            </w:r>
          </w:p>
          <w:p w14:paraId="201BFA4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31.12.2022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10236 тис. грн.,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- 3186 тис. грн., знос - 7050 тис. грн. Станом на 31.12.2021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9945 тис. грн.,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- 3195 тис. грн., знос - 6750 тис. грн. </w:t>
            </w: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зносу - 68,87%, </w:t>
            </w: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використання 31,13 %.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обладнання для виробничих потреб товариства не придбавалося. </w:t>
            </w:r>
            <w:proofErr w:type="spellStart"/>
            <w:r>
              <w:rPr>
                <w:rFonts w:ascii="Times New Roman CYR" w:hAnsi="Times New Roman CYR" w:cs="Times New Roman CYR"/>
              </w:rPr>
              <w:t>Здiйснено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модернiзацiю</w:t>
            </w:r>
            <w:proofErr w:type="spellEnd"/>
            <w:r>
              <w:rPr>
                <w:rFonts w:ascii="Times New Roman CYR" w:hAnsi="Times New Roman CYR" w:cs="Times New Roman CYR"/>
              </w:rPr>
              <w:t xml:space="preserve">, ремонти та </w:t>
            </w:r>
            <w:proofErr w:type="spellStart"/>
            <w:r>
              <w:rPr>
                <w:rFonts w:ascii="Times New Roman CYR" w:hAnsi="Times New Roman CYR" w:cs="Times New Roman CYR"/>
              </w:rPr>
              <w:t>полiпшення</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(301 тис. грн.), в </w:t>
            </w:r>
            <w:proofErr w:type="spellStart"/>
            <w:r>
              <w:rPr>
                <w:rFonts w:ascii="Times New Roman CYR" w:hAnsi="Times New Roman CYR" w:cs="Times New Roman CYR"/>
              </w:rPr>
              <w:t>т.ч</w:t>
            </w:r>
            <w:proofErr w:type="spellEnd"/>
            <w:r>
              <w:rPr>
                <w:rFonts w:ascii="Times New Roman CYR" w:hAnsi="Times New Roman CYR" w:cs="Times New Roman CYR"/>
              </w:rPr>
              <w:t xml:space="preserve">. </w:t>
            </w:r>
            <w:proofErr w:type="spellStart"/>
            <w:r>
              <w:rPr>
                <w:rFonts w:ascii="Times New Roman CYR" w:hAnsi="Times New Roman CYR" w:cs="Times New Roman CYR"/>
              </w:rPr>
              <w:t>будiвлi</w:t>
            </w:r>
            <w:proofErr w:type="spellEnd"/>
            <w:r>
              <w:rPr>
                <w:rFonts w:ascii="Times New Roman CYR" w:hAnsi="Times New Roman CYR" w:cs="Times New Roman CYR"/>
              </w:rPr>
              <w:t xml:space="preserve"> та споруди (242 тис. грн.), </w:t>
            </w:r>
            <w:proofErr w:type="spellStart"/>
            <w:r>
              <w:rPr>
                <w:rFonts w:ascii="Times New Roman CYR" w:hAnsi="Times New Roman CYR" w:cs="Times New Roman CYR"/>
              </w:rPr>
              <w:t>транспортнi</w:t>
            </w:r>
            <w:proofErr w:type="spellEnd"/>
            <w:r>
              <w:rPr>
                <w:rFonts w:ascii="Times New Roman CYR" w:hAnsi="Times New Roman CYR" w:cs="Times New Roman CYR"/>
              </w:rPr>
              <w:t xml:space="preserve"> засоби (49 тис. грн.), машини та обладнання - 10 тис. грн.</w:t>
            </w:r>
          </w:p>
          <w:p w14:paraId="6C5E74E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Умови </w:t>
            </w:r>
            <w:proofErr w:type="spellStart"/>
            <w:r>
              <w:rPr>
                <w:rFonts w:ascii="Times New Roman CYR" w:hAnsi="Times New Roman CYR" w:cs="Times New Roman CYR"/>
              </w:rPr>
              <w:t>експлуатацiї</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- 20-40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будiвель</w:t>
            </w:r>
            <w:proofErr w:type="spellEnd"/>
            <w:r>
              <w:rPr>
                <w:rFonts w:ascii="Times New Roman CYR" w:hAnsi="Times New Roman CYR" w:cs="Times New Roman CYR"/>
              </w:rPr>
              <w:t xml:space="preserve"> та споруд, 5-10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для машин та обладнання, </w:t>
            </w:r>
            <w:proofErr w:type="spellStart"/>
            <w:r>
              <w:rPr>
                <w:rFonts w:ascii="Times New Roman CYR" w:hAnsi="Times New Roman CYR" w:cs="Times New Roman CYR"/>
              </w:rPr>
              <w:t>Iнструменти</w:t>
            </w:r>
            <w:proofErr w:type="spellEnd"/>
            <w:r>
              <w:rPr>
                <w:rFonts w:ascii="Times New Roman CYR" w:hAnsi="Times New Roman CYR" w:cs="Times New Roman CYR"/>
              </w:rPr>
              <w:t xml:space="preserve">, прилади, </w:t>
            </w:r>
            <w:proofErr w:type="spellStart"/>
            <w:r>
              <w:rPr>
                <w:rFonts w:ascii="Times New Roman CYR" w:hAnsi="Times New Roman CYR" w:cs="Times New Roman CYR"/>
              </w:rPr>
              <w:t>iнвентар</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меблi</w:t>
            </w:r>
            <w:proofErr w:type="spellEnd"/>
            <w:r>
              <w:rPr>
                <w:rFonts w:ascii="Times New Roman CYR" w:hAnsi="Times New Roman CYR" w:cs="Times New Roman CYR"/>
              </w:rPr>
              <w:t xml:space="preserve">) - 4-12 </w:t>
            </w:r>
            <w:proofErr w:type="spellStart"/>
            <w:r>
              <w:rPr>
                <w:rFonts w:ascii="Times New Roman CYR" w:hAnsi="Times New Roman CYR" w:cs="Times New Roman CYR"/>
              </w:rPr>
              <w:t>рокiв</w:t>
            </w:r>
            <w:proofErr w:type="spellEnd"/>
            <w:r>
              <w:rPr>
                <w:rFonts w:ascii="Times New Roman CYR" w:hAnsi="Times New Roman CYR" w:cs="Times New Roman CYR"/>
              </w:rPr>
              <w:t>.</w:t>
            </w:r>
          </w:p>
          <w:p w14:paraId="7EB7915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знаходяться за </w:t>
            </w:r>
            <w:proofErr w:type="spellStart"/>
            <w:r>
              <w:rPr>
                <w:rFonts w:ascii="Times New Roman CYR" w:hAnsi="Times New Roman CYR" w:cs="Times New Roman CYR"/>
              </w:rPr>
              <w:t>мiсцем</w:t>
            </w:r>
            <w:proofErr w:type="spellEnd"/>
            <w:r>
              <w:rPr>
                <w:rFonts w:ascii="Times New Roman CYR" w:hAnsi="Times New Roman CYR" w:cs="Times New Roman CYR"/>
              </w:rPr>
              <w:t xml:space="preserve"> розташування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орендованi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Обмеження на використання майна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w:t>
            </w:r>
          </w:p>
          <w:p w14:paraId="634FA51F"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tc>
      </w:tr>
    </w:tbl>
    <w:p w14:paraId="6FEC2A13"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p w14:paraId="5216FFAE" w14:textId="77777777" w:rsidR="007162D9" w:rsidRDefault="007162D9">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575BA76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D95359" w14:paraId="1D337F50" w14:textId="77777777">
        <w:trPr>
          <w:trHeight w:val="200"/>
        </w:trPr>
        <w:tc>
          <w:tcPr>
            <w:tcW w:w="4000" w:type="dxa"/>
            <w:gridSpan w:val="2"/>
            <w:tcBorders>
              <w:top w:val="single" w:sz="6" w:space="0" w:color="auto"/>
              <w:bottom w:val="single" w:sz="6" w:space="0" w:color="auto"/>
              <w:right w:val="single" w:sz="6" w:space="0" w:color="auto"/>
            </w:tcBorders>
          </w:tcPr>
          <w:p w14:paraId="7232EC0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26964DF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6F39F33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D95359" w14:paraId="414EA86E" w14:textId="77777777">
        <w:trPr>
          <w:trHeight w:val="200"/>
        </w:trPr>
        <w:tc>
          <w:tcPr>
            <w:tcW w:w="4000" w:type="dxa"/>
            <w:gridSpan w:val="2"/>
            <w:tcBorders>
              <w:top w:val="single" w:sz="6" w:space="0" w:color="auto"/>
              <w:bottom w:val="single" w:sz="6" w:space="0" w:color="auto"/>
              <w:right w:val="single" w:sz="6" w:space="0" w:color="auto"/>
            </w:tcBorders>
          </w:tcPr>
          <w:p w14:paraId="5BA7D1B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502629E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12 331</w:t>
            </w:r>
          </w:p>
        </w:tc>
        <w:tc>
          <w:tcPr>
            <w:tcW w:w="3000" w:type="dxa"/>
            <w:tcBorders>
              <w:top w:val="single" w:sz="6" w:space="0" w:color="auto"/>
              <w:left w:val="single" w:sz="6" w:space="0" w:color="auto"/>
              <w:bottom w:val="single" w:sz="6" w:space="0" w:color="auto"/>
            </w:tcBorders>
          </w:tcPr>
          <w:p w14:paraId="632298D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11 400</w:t>
            </w:r>
          </w:p>
        </w:tc>
      </w:tr>
      <w:tr w:rsidR="00D95359" w14:paraId="7E83F32F" w14:textId="77777777">
        <w:trPr>
          <w:trHeight w:val="200"/>
        </w:trPr>
        <w:tc>
          <w:tcPr>
            <w:tcW w:w="4000" w:type="dxa"/>
            <w:gridSpan w:val="2"/>
            <w:tcBorders>
              <w:top w:val="single" w:sz="6" w:space="0" w:color="auto"/>
              <w:bottom w:val="single" w:sz="6" w:space="0" w:color="auto"/>
              <w:right w:val="single" w:sz="6" w:space="0" w:color="auto"/>
            </w:tcBorders>
          </w:tcPr>
          <w:p w14:paraId="01A0578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7F49DE0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3000" w:type="dxa"/>
            <w:tcBorders>
              <w:top w:val="single" w:sz="6" w:space="0" w:color="auto"/>
              <w:left w:val="single" w:sz="6" w:space="0" w:color="auto"/>
              <w:bottom w:val="single" w:sz="6" w:space="0" w:color="auto"/>
            </w:tcBorders>
          </w:tcPr>
          <w:p w14:paraId="4FD6CD0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r>
      <w:tr w:rsidR="00D95359" w14:paraId="73549ECE" w14:textId="77777777">
        <w:trPr>
          <w:trHeight w:val="200"/>
        </w:trPr>
        <w:tc>
          <w:tcPr>
            <w:tcW w:w="4000" w:type="dxa"/>
            <w:gridSpan w:val="2"/>
            <w:tcBorders>
              <w:top w:val="single" w:sz="6" w:space="0" w:color="auto"/>
              <w:bottom w:val="single" w:sz="6" w:space="0" w:color="auto"/>
              <w:right w:val="single" w:sz="6" w:space="0" w:color="auto"/>
            </w:tcBorders>
          </w:tcPr>
          <w:p w14:paraId="27153F0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751F80D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3000" w:type="dxa"/>
            <w:tcBorders>
              <w:top w:val="single" w:sz="6" w:space="0" w:color="auto"/>
              <w:left w:val="single" w:sz="6" w:space="0" w:color="auto"/>
              <w:bottom w:val="single" w:sz="6" w:space="0" w:color="auto"/>
            </w:tcBorders>
          </w:tcPr>
          <w:p w14:paraId="549F037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r>
      <w:tr w:rsidR="00D95359" w14:paraId="6BD03919" w14:textId="77777777">
        <w:trPr>
          <w:trHeight w:val="200"/>
        </w:trPr>
        <w:tc>
          <w:tcPr>
            <w:tcW w:w="1260" w:type="dxa"/>
            <w:tcBorders>
              <w:top w:val="single" w:sz="6" w:space="0" w:color="auto"/>
              <w:bottom w:val="single" w:sz="6" w:space="0" w:color="auto"/>
              <w:right w:val="single" w:sz="6" w:space="0" w:color="auto"/>
            </w:tcBorders>
          </w:tcPr>
          <w:p w14:paraId="105D35FB"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62EC9C7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порiвняння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з метою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положень </w:t>
            </w:r>
            <w:proofErr w:type="spellStart"/>
            <w:r>
              <w:rPr>
                <w:rFonts w:ascii="Times New Roman CYR" w:hAnsi="Times New Roman CYR" w:cs="Times New Roman CYR"/>
              </w:rPr>
              <w:t>статтi</w:t>
            </w:r>
            <w:proofErr w:type="spellEnd"/>
            <w:r>
              <w:rPr>
                <w:rFonts w:ascii="Times New Roman CYR" w:hAnsi="Times New Roman CYR" w:cs="Times New Roman CYR"/>
              </w:rPr>
              <w:t xml:space="preserve"> 155 "Статутний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Цивiльного</w:t>
            </w:r>
            <w:proofErr w:type="spellEnd"/>
            <w:r>
              <w:rPr>
                <w:rFonts w:ascii="Times New Roman CYR" w:hAnsi="Times New Roman CYR" w:cs="Times New Roman CYR"/>
              </w:rPr>
              <w:t xml:space="preserve"> кодексу України, зокрема, п.3: "Якщо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другого та кожного наступного </w:t>
            </w:r>
            <w:proofErr w:type="spellStart"/>
            <w:r>
              <w:rPr>
                <w:rFonts w:ascii="Times New Roman CYR" w:hAnsi="Times New Roman CYR" w:cs="Times New Roman CYR"/>
              </w:rPr>
              <w:t>фiнансового</w:t>
            </w:r>
            <w:proofErr w:type="spellEnd"/>
            <w:r>
              <w:rPr>
                <w:rFonts w:ascii="Times New Roman CYR" w:hAnsi="Times New Roman CYR" w:cs="Times New Roman CYR"/>
              </w:rPr>
              <w:t xml:space="preserve"> року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виявиться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товариство зобов`язане оголосити про зменшення свого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та зареєструвати </w:t>
            </w:r>
            <w:proofErr w:type="spellStart"/>
            <w:r>
              <w:rPr>
                <w:rFonts w:ascii="Times New Roman CYR" w:hAnsi="Times New Roman CYR" w:cs="Times New Roman CYR"/>
              </w:rPr>
              <w:t>вiдповiднi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до статуту у встановленому порядку. Якщо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стає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мiнiмального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встановленого законом, товариство </w:t>
            </w:r>
            <w:proofErr w:type="spellStart"/>
            <w:r>
              <w:rPr>
                <w:rFonts w:ascii="Times New Roman CYR" w:hAnsi="Times New Roman CYR" w:cs="Times New Roman CYR"/>
              </w:rPr>
              <w:t>пiдлягає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лiквiдацiї</w:t>
            </w:r>
            <w:proofErr w:type="spellEnd"/>
            <w:r>
              <w:rPr>
                <w:rFonts w:ascii="Times New Roman CYR" w:hAnsi="Times New Roman CYR" w:cs="Times New Roman CYR"/>
              </w:rPr>
              <w:t xml:space="preserve">". При </w:t>
            </w:r>
            <w:proofErr w:type="spellStart"/>
            <w:r>
              <w:rPr>
                <w:rFonts w:ascii="Times New Roman CYR" w:hAnsi="Times New Roman CYR" w:cs="Times New Roman CYR"/>
              </w:rPr>
              <w:t>здiйсненнi</w:t>
            </w:r>
            <w:proofErr w:type="spellEnd"/>
            <w:r>
              <w:rPr>
                <w:rFonts w:ascii="Times New Roman CYR" w:hAnsi="Times New Roman CYR" w:cs="Times New Roman CYR"/>
              </w:rPr>
              <w:t xml:space="preserve"> розрахунку застосовуються </w:t>
            </w:r>
            <w:proofErr w:type="spellStart"/>
            <w:r>
              <w:rPr>
                <w:rFonts w:ascii="Times New Roman CYR" w:hAnsi="Times New Roman CYR" w:cs="Times New Roman CYR"/>
              </w:rPr>
              <w:t>методичнi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рекомендацiї</w:t>
            </w:r>
            <w:proofErr w:type="spellEnd"/>
            <w:r>
              <w:rPr>
                <w:rFonts w:ascii="Times New Roman CYR" w:hAnsi="Times New Roman CYR" w:cs="Times New Roman CYR"/>
              </w:rPr>
              <w:t xml:space="preserve"> щодо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схваленi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Державної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17.11.04р. № 485.</w:t>
            </w:r>
          </w:p>
          <w:p w14:paraId="2A3ABF7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далi</w:t>
            </w:r>
            <w:proofErr w:type="spellEnd"/>
            <w:r>
              <w:rPr>
                <w:rFonts w:ascii="Times New Roman CYR" w:hAnsi="Times New Roman CYR" w:cs="Times New Roman CYR"/>
              </w:rPr>
              <w:t xml:space="preserve"> - АТ) </w:t>
            </w:r>
            <w:proofErr w:type="spellStart"/>
            <w:r>
              <w:rPr>
                <w:rFonts w:ascii="Times New Roman CYR" w:hAnsi="Times New Roman CYR" w:cs="Times New Roman CYR"/>
              </w:rPr>
              <w:t>розумiється</w:t>
            </w:r>
            <w:proofErr w:type="spellEnd"/>
            <w:r>
              <w:rPr>
                <w:rFonts w:ascii="Times New Roman CYR" w:hAnsi="Times New Roman CYR" w:cs="Times New Roman CYR"/>
              </w:rPr>
              <w:t xml:space="preserve"> величина, яка визначається шляхом вирахування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суми </w:t>
            </w:r>
            <w:proofErr w:type="spellStart"/>
            <w:r>
              <w:rPr>
                <w:rFonts w:ascii="Times New Roman CYR" w:hAnsi="Times New Roman CYR" w:cs="Times New Roman CYR"/>
              </w:rPr>
              <w:t>активiв</w:t>
            </w:r>
            <w:proofErr w:type="spellEnd"/>
            <w:r>
              <w:rPr>
                <w:rFonts w:ascii="Times New Roman CYR" w:hAnsi="Times New Roman CYR" w:cs="Times New Roman CYR"/>
              </w:rPr>
              <w:t>, прийнятих до розрахунку, суми його зобов'язань, прийнятих до розрахунку.</w:t>
            </w:r>
          </w:p>
          <w:p w14:paraId="2ACF3FD3"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tc>
      </w:tr>
      <w:tr w:rsidR="00D95359" w14:paraId="240FDFE9" w14:textId="77777777">
        <w:trPr>
          <w:trHeight w:val="200"/>
        </w:trPr>
        <w:tc>
          <w:tcPr>
            <w:tcW w:w="1260" w:type="dxa"/>
            <w:tcBorders>
              <w:top w:val="single" w:sz="6" w:space="0" w:color="auto"/>
              <w:bottom w:val="single" w:sz="6" w:space="0" w:color="auto"/>
              <w:right w:val="single" w:sz="6" w:space="0" w:color="auto"/>
            </w:tcBorders>
          </w:tcPr>
          <w:p w14:paraId="2E2B5DCF"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50BA8D1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Для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складається розрахунок за даними бухгалтерської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
          <w:p w14:paraId="1FC287DD"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04E2F61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станом на 31.12.2022 року складає 12331 тис. грн., що </w:t>
            </w:r>
            <w:proofErr w:type="spellStart"/>
            <w:r>
              <w:rPr>
                <w:rFonts w:ascii="Times New Roman CYR" w:hAnsi="Times New Roman CYR" w:cs="Times New Roman CYR"/>
              </w:rPr>
              <w:t>бiльше</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
          <w:p w14:paraId="12078ACD"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4664A80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умова перевищення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над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на 31.12.2022 року Товариством  дотримується. Вимоги п. 3 ст. 155 </w:t>
            </w:r>
            <w:proofErr w:type="spellStart"/>
            <w:r>
              <w:rPr>
                <w:rFonts w:ascii="Times New Roman CYR" w:hAnsi="Times New Roman CYR" w:cs="Times New Roman CYR"/>
              </w:rPr>
              <w:t>Цивiльного</w:t>
            </w:r>
            <w:proofErr w:type="spellEnd"/>
            <w:r>
              <w:rPr>
                <w:rFonts w:ascii="Times New Roman CYR" w:hAnsi="Times New Roman CYR" w:cs="Times New Roman CYR"/>
              </w:rPr>
              <w:t xml:space="preserve"> кодексу України виконуються</w:t>
            </w:r>
          </w:p>
          <w:p w14:paraId="1E8EC7F2"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6699599E"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tc>
      </w:tr>
    </w:tbl>
    <w:p w14:paraId="100DBB80"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p w14:paraId="79DEC668" w14:textId="77777777" w:rsidR="007162D9" w:rsidRDefault="007162D9">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726E8AB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D95359" w14:paraId="1A195409" w14:textId="77777777">
        <w:trPr>
          <w:trHeight w:val="200"/>
        </w:trPr>
        <w:tc>
          <w:tcPr>
            <w:tcW w:w="3780" w:type="dxa"/>
            <w:tcBorders>
              <w:top w:val="single" w:sz="6" w:space="0" w:color="auto"/>
              <w:bottom w:val="single" w:sz="6" w:space="0" w:color="auto"/>
              <w:right w:val="single" w:sz="6" w:space="0" w:color="auto"/>
            </w:tcBorders>
            <w:vAlign w:val="center"/>
          </w:tcPr>
          <w:p w14:paraId="15CCE0A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6FD353D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19442B8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6746E4B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25C1E27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D95359" w14:paraId="7D76B99C" w14:textId="77777777">
        <w:trPr>
          <w:trHeight w:val="200"/>
        </w:trPr>
        <w:tc>
          <w:tcPr>
            <w:tcW w:w="3780" w:type="dxa"/>
            <w:tcBorders>
              <w:top w:val="single" w:sz="6" w:space="0" w:color="auto"/>
              <w:bottom w:val="single" w:sz="6" w:space="0" w:color="auto"/>
              <w:right w:val="single" w:sz="6" w:space="0" w:color="auto"/>
            </w:tcBorders>
            <w:vAlign w:val="center"/>
          </w:tcPr>
          <w:p w14:paraId="58B9933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62519CC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FF8DC3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9259E0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32C16E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95359" w14:paraId="6AE44B1C" w14:textId="77777777">
        <w:trPr>
          <w:trHeight w:val="200"/>
        </w:trPr>
        <w:tc>
          <w:tcPr>
            <w:tcW w:w="3780" w:type="dxa"/>
            <w:tcBorders>
              <w:top w:val="single" w:sz="6" w:space="0" w:color="auto"/>
              <w:bottom w:val="single" w:sz="6" w:space="0" w:color="auto"/>
              <w:right w:val="single" w:sz="6" w:space="0" w:color="auto"/>
            </w:tcBorders>
            <w:vAlign w:val="center"/>
          </w:tcPr>
          <w:p w14:paraId="4EBB89E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0BA598D1"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r>
      <w:tr w:rsidR="00D95359" w14:paraId="0AF9EB18" w14:textId="77777777">
        <w:trPr>
          <w:trHeight w:val="300"/>
        </w:trPr>
        <w:tc>
          <w:tcPr>
            <w:tcW w:w="3780" w:type="dxa"/>
            <w:tcBorders>
              <w:top w:val="single" w:sz="6" w:space="0" w:color="auto"/>
              <w:bottom w:val="single" w:sz="6" w:space="0" w:color="auto"/>
              <w:right w:val="single" w:sz="6" w:space="0" w:color="auto"/>
            </w:tcBorders>
            <w:vAlign w:val="center"/>
          </w:tcPr>
          <w:p w14:paraId="5322726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6B8C7FC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8101B9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CFF3F3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728957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95359" w14:paraId="7779F04B" w14:textId="77777777">
        <w:trPr>
          <w:trHeight w:val="300"/>
        </w:trPr>
        <w:tc>
          <w:tcPr>
            <w:tcW w:w="3780" w:type="dxa"/>
            <w:tcBorders>
              <w:top w:val="single" w:sz="6" w:space="0" w:color="auto"/>
              <w:bottom w:val="single" w:sz="6" w:space="0" w:color="auto"/>
              <w:right w:val="single" w:sz="6" w:space="0" w:color="auto"/>
            </w:tcBorders>
            <w:vAlign w:val="center"/>
          </w:tcPr>
          <w:p w14:paraId="30BC9F6F"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4F3D2324"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49BB5BE9" w14:textId="77777777">
        <w:trPr>
          <w:trHeight w:val="300"/>
        </w:trPr>
        <w:tc>
          <w:tcPr>
            <w:tcW w:w="3780" w:type="dxa"/>
            <w:tcBorders>
              <w:top w:val="single" w:sz="6" w:space="0" w:color="auto"/>
              <w:bottom w:val="single" w:sz="6" w:space="0" w:color="auto"/>
              <w:right w:val="single" w:sz="6" w:space="0" w:color="auto"/>
            </w:tcBorders>
            <w:vAlign w:val="center"/>
          </w:tcPr>
          <w:p w14:paraId="1C0473BF"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71D91BA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10701D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4DEF1E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7F3A98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95359" w14:paraId="4C275188" w14:textId="77777777">
        <w:trPr>
          <w:trHeight w:val="300"/>
        </w:trPr>
        <w:tc>
          <w:tcPr>
            <w:tcW w:w="3780" w:type="dxa"/>
            <w:tcBorders>
              <w:top w:val="single" w:sz="6" w:space="0" w:color="auto"/>
              <w:bottom w:val="single" w:sz="6" w:space="0" w:color="auto"/>
              <w:right w:val="single" w:sz="6" w:space="0" w:color="auto"/>
            </w:tcBorders>
            <w:vAlign w:val="center"/>
          </w:tcPr>
          <w:p w14:paraId="33C1D88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2E9BA50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417DBE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25C3A9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74138A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95359" w14:paraId="0230C068" w14:textId="77777777">
        <w:trPr>
          <w:trHeight w:val="300"/>
        </w:trPr>
        <w:tc>
          <w:tcPr>
            <w:tcW w:w="3780" w:type="dxa"/>
            <w:tcBorders>
              <w:top w:val="single" w:sz="6" w:space="0" w:color="auto"/>
              <w:bottom w:val="single" w:sz="6" w:space="0" w:color="auto"/>
              <w:right w:val="single" w:sz="6" w:space="0" w:color="auto"/>
            </w:tcBorders>
            <w:vAlign w:val="center"/>
          </w:tcPr>
          <w:p w14:paraId="1B6FB9B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28340C6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FCD89D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B2EBC1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AF2083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95359" w14:paraId="20A1FF8E" w14:textId="77777777">
        <w:trPr>
          <w:trHeight w:val="300"/>
        </w:trPr>
        <w:tc>
          <w:tcPr>
            <w:tcW w:w="3780" w:type="dxa"/>
            <w:tcBorders>
              <w:top w:val="single" w:sz="6" w:space="0" w:color="auto"/>
              <w:bottom w:val="single" w:sz="6" w:space="0" w:color="auto"/>
              <w:right w:val="single" w:sz="6" w:space="0" w:color="auto"/>
            </w:tcBorders>
            <w:vAlign w:val="center"/>
          </w:tcPr>
          <w:p w14:paraId="2351F44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1A151ED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74DD15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F63B96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FCCD8B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95359" w14:paraId="416F544B" w14:textId="77777777">
        <w:trPr>
          <w:trHeight w:val="300"/>
        </w:trPr>
        <w:tc>
          <w:tcPr>
            <w:tcW w:w="3780" w:type="dxa"/>
            <w:tcBorders>
              <w:top w:val="single" w:sz="6" w:space="0" w:color="auto"/>
              <w:bottom w:val="single" w:sz="6" w:space="0" w:color="auto"/>
              <w:right w:val="single" w:sz="6" w:space="0" w:color="auto"/>
            </w:tcBorders>
            <w:vAlign w:val="center"/>
          </w:tcPr>
          <w:p w14:paraId="01D5AAC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D06477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4F1C8D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AB32B6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69446D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95359" w14:paraId="34035C9C" w14:textId="77777777">
        <w:trPr>
          <w:trHeight w:val="300"/>
        </w:trPr>
        <w:tc>
          <w:tcPr>
            <w:tcW w:w="3780" w:type="dxa"/>
            <w:tcBorders>
              <w:top w:val="single" w:sz="6" w:space="0" w:color="auto"/>
              <w:bottom w:val="single" w:sz="6" w:space="0" w:color="auto"/>
              <w:right w:val="single" w:sz="6" w:space="0" w:color="auto"/>
            </w:tcBorders>
            <w:vAlign w:val="center"/>
          </w:tcPr>
          <w:p w14:paraId="67018A1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411AEA0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090A9F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8D5550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B2ACCE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95359" w14:paraId="21A74D10" w14:textId="77777777">
        <w:trPr>
          <w:trHeight w:val="300"/>
        </w:trPr>
        <w:tc>
          <w:tcPr>
            <w:tcW w:w="3780" w:type="dxa"/>
            <w:tcBorders>
              <w:top w:val="single" w:sz="6" w:space="0" w:color="auto"/>
              <w:bottom w:val="single" w:sz="6" w:space="0" w:color="auto"/>
              <w:right w:val="single" w:sz="6" w:space="0" w:color="auto"/>
            </w:tcBorders>
            <w:vAlign w:val="center"/>
          </w:tcPr>
          <w:p w14:paraId="0004AA6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4E0A3A8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974830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288</w:t>
            </w:r>
          </w:p>
        </w:tc>
        <w:tc>
          <w:tcPr>
            <w:tcW w:w="1940" w:type="dxa"/>
            <w:tcBorders>
              <w:top w:val="single" w:sz="6" w:space="0" w:color="auto"/>
              <w:left w:val="single" w:sz="6" w:space="0" w:color="auto"/>
              <w:bottom w:val="single" w:sz="6" w:space="0" w:color="auto"/>
              <w:right w:val="single" w:sz="6" w:space="0" w:color="auto"/>
            </w:tcBorders>
            <w:vAlign w:val="center"/>
          </w:tcPr>
          <w:p w14:paraId="05D42C9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7BE7BF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95359" w14:paraId="4A63AF4E" w14:textId="77777777">
        <w:trPr>
          <w:trHeight w:val="300"/>
        </w:trPr>
        <w:tc>
          <w:tcPr>
            <w:tcW w:w="3780" w:type="dxa"/>
            <w:tcBorders>
              <w:top w:val="single" w:sz="6" w:space="0" w:color="auto"/>
              <w:bottom w:val="single" w:sz="6" w:space="0" w:color="auto"/>
              <w:right w:val="single" w:sz="6" w:space="0" w:color="auto"/>
            </w:tcBorders>
            <w:vAlign w:val="center"/>
          </w:tcPr>
          <w:p w14:paraId="2A44227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12EB56A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966E35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B2D12D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B38BAD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95359" w14:paraId="0D5418DF" w14:textId="77777777">
        <w:trPr>
          <w:trHeight w:val="300"/>
        </w:trPr>
        <w:tc>
          <w:tcPr>
            <w:tcW w:w="3780" w:type="dxa"/>
            <w:tcBorders>
              <w:top w:val="single" w:sz="6" w:space="0" w:color="auto"/>
              <w:bottom w:val="single" w:sz="6" w:space="0" w:color="auto"/>
              <w:right w:val="single" w:sz="6" w:space="0" w:color="auto"/>
            </w:tcBorders>
            <w:vAlign w:val="center"/>
          </w:tcPr>
          <w:p w14:paraId="6D4912F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276A2A9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EF16D3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2 303</w:t>
            </w:r>
          </w:p>
        </w:tc>
        <w:tc>
          <w:tcPr>
            <w:tcW w:w="1940" w:type="dxa"/>
            <w:tcBorders>
              <w:top w:val="single" w:sz="6" w:space="0" w:color="auto"/>
              <w:left w:val="single" w:sz="6" w:space="0" w:color="auto"/>
              <w:bottom w:val="single" w:sz="6" w:space="0" w:color="auto"/>
              <w:right w:val="single" w:sz="6" w:space="0" w:color="auto"/>
            </w:tcBorders>
            <w:vAlign w:val="center"/>
          </w:tcPr>
          <w:p w14:paraId="7EF819A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EFCA50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95359" w14:paraId="4E16C7C1" w14:textId="77777777">
        <w:trPr>
          <w:trHeight w:val="300"/>
        </w:trPr>
        <w:tc>
          <w:tcPr>
            <w:tcW w:w="3780" w:type="dxa"/>
            <w:tcBorders>
              <w:top w:val="single" w:sz="6" w:space="0" w:color="auto"/>
              <w:bottom w:val="single" w:sz="6" w:space="0" w:color="auto"/>
              <w:right w:val="single" w:sz="6" w:space="0" w:color="auto"/>
            </w:tcBorders>
            <w:vAlign w:val="center"/>
          </w:tcPr>
          <w:p w14:paraId="6E4AEB3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4B2F874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964D1C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2 591</w:t>
            </w:r>
          </w:p>
        </w:tc>
        <w:tc>
          <w:tcPr>
            <w:tcW w:w="1940" w:type="dxa"/>
            <w:tcBorders>
              <w:top w:val="single" w:sz="6" w:space="0" w:color="auto"/>
              <w:left w:val="single" w:sz="6" w:space="0" w:color="auto"/>
              <w:bottom w:val="single" w:sz="6" w:space="0" w:color="auto"/>
              <w:right w:val="single" w:sz="6" w:space="0" w:color="auto"/>
            </w:tcBorders>
            <w:vAlign w:val="center"/>
          </w:tcPr>
          <w:p w14:paraId="2BD1BC1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829290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95359" w14:paraId="2F35181A" w14:textId="77777777">
        <w:trPr>
          <w:trHeight w:val="300"/>
        </w:trPr>
        <w:tc>
          <w:tcPr>
            <w:tcW w:w="3780" w:type="dxa"/>
            <w:tcBorders>
              <w:top w:val="single" w:sz="6" w:space="0" w:color="auto"/>
              <w:bottom w:val="single" w:sz="6" w:space="0" w:color="auto"/>
              <w:right w:val="single" w:sz="6" w:space="0" w:color="auto"/>
            </w:tcBorders>
          </w:tcPr>
          <w:p w14:paraId="5AFA206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48B957A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за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кредитами </w:t>
            </w:r>
            <w:proofErr w:type="spellStart"/>
            <w:r>
              <w:rPr>
                <w:rFonts w:ascii="Times New Roman CYR" w:hAnsi="Times New Roman CYR" w:cs="Times New Roman CYR"/>
              </w:rPr>
              <w:t>банкiв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заробiтної</w:t>
            </w:r>
            <w:proofErr w:type="spellEnd"/>
            <w:r>
              <w:rPr>
                <w:rFonts w:ascii="Times New Roman CYR" w:hAnsi="Times New Roman CYR" w:cs="Times New Roman CYR"/>
              </w:rPr>
              <w:t xml:space="preserve"> плати (321 тис. грн.), по податкам  є поточною.</w:t>
            </w:r>
          </w:p>
          <w:p w14:paraId="096535EF"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0AD2BA2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Кредиторська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товари, роботи, послуги складає 1489 тис. грн., за розрахунками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страхування - 252 тис. грн.,  за одержаними авансами - 19 тис. грн., </w:t>
            </w: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забезпечення - 208 тис. грн.,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зобов'язання - 14 тис. грн.</w:t>
            </w:r>
          </w:p>
          <w:p w14:paraId="513B9FEA"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7772AD9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допомога на </w:t>
            </w:r>
            <w:proofErr w:type="spellStart"/>
            <w:r>
              <w:rPr>
                <w:rFonts w:ascii="Times New Roman CYR" w:hAnsi="Times New Roman CYR" w:cs="Times New Roman CYR"/>
              </w:rPr>
              <w:t>зворотнiй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вiдсутня</w:t>
            </w:r>
            <w:proofErr w:type="spellEnd"/>
          </w:p>
          <w:p w14:paraId="057B8FE5"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704C03A7"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tc>
      </w:tr>
    </w:tbl>
    <w:p w14:paraId="22EA6FCB"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p w14:paraId="16CF8A20" w14:textId="77777777" w:rsidR="00D95359" w:rsidRDefault="00D95359">
      <w:pPr>
        <w:widowControl w:val="0"/>
        <w:autoSpaceDE w:val="0"/>
        <w:autoSpaceDN w:val="0"/>
        <w:adjustRightInd w:val="0"/>
        <w:spacing w:after="0" w:line="240" w:lineRule="auto"/>
        <w:rPr>
          <w:rFonts w:ascii="Times New Roman CYR" w:hAnsi="Times New Roman CYR" w:cs="Times New Roman CYR"/>
        </w:rPr>
        <w:sectPr w:rsidR="00D95359">
          <w:pgSz w:w="12240" w:h="15840"/>
          <w:pgMar w:top="850" w:right="850" w:bottom="850" w:left="1400" w:header="708" w:footer="708" w:gutter="0"/>
          <w:cols w:space="720"/>
          <w:noEndnote/>
        </w:sectPr>
      </w:pPr>
    </w:p>
    <w:p w14:paraId="32F2BD2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D95359" w14:paraId="155BF116" w14:textId="77777777">
        <w:trPr>
          <w:trHeight w:val="200"/>
        </w:trPr>
        <w:tc>
          <w:tcPr>
            <w:tcW w:w="600" w:type="dxa"/>
            <w:vMerge w:val="restart"/>
            <w:tcBorders>
              <w:top w:val="single" w:sz="6" w:space="0" w:color="auto"/>
              <w:bottom w:val="nil"/>
              <w:right w:val="single" w:sz="6" w:space="0" w:color="auto"/>
            </w:tcBorders>
            <w:vAlign w:val="center"/>
          </w:tcPr>
          <w:p w14:paraId="254E43C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4689EF6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14:paraId="34B1DCF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14:paraId="2675EEE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реалізованої продукції</w:t>
            </w:r>
          </w:p>
        </w:tc>
      </w:tr>
      <w:tr w:rsidR="00D95359" w14:paraId="775EF950" w14:textId="77777777">
        <w:trPr>
          <w:trHeight w:val="200"/>
        </w:trPr>
        <w:tc>
          <w:tcPr>
            <w:tcW w:w="600" w:type="dxa"/>
            <w:vMerge/>
            <w:tcBorders>
              <w:top w:val="nil"/>
              <w:bottom w:val="single" w:sz="6" w:space="0" w:color="auto"/>
              <w:right w:val="single" w:sz="6" w:space="0" w:color="auto"/>
            </w:tcBorders>
            <w:vAlign w:val="center"/>
          </w:tcPr>
          <w:p w14:paraId="033C9D8E"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47750BC7"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14:paraId="7051BE2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14:paraId="0AF93F2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грошовій формі (</w:t>
            </w:r>
            <w:proofErr w:type="spellStart"/>
            <w:r>
              <w:rPr>
                <w:rFonts w:ascii="Times New Roman CYR" w:hAnsi="Times New Roman CYR" w:cs="Times New Roman CYR"/>
                <w:b/>
                <w:bCs/>
              </w:rPr>
              <w:t>тис.грн</w:t>
            </w:r>
            <w:proofErr w:type="spellEnd"/>
            <w:r>
              <w:rPr>
                <w:rFonts w:ascii="Times New Roman CYR" w:hAnsi="Times New Roman CYR" w:cs="Times New Roman CYR"/>
                <w:b/>
                <w:bCs/>
              </w:rPr>
              <w:t>)</w:t>
            </w:r>
          </w:p>
        </w:tc>
        <w:tc>
          <w:tcPr>
            <w:tcW w:w="2190" w:type="dxa"/>
            <w:tcBorders>
              <w:top w:val="single" w:sz="6" w:space="0" w:color="auto"/>
              <w:left w:val="single" w:sz="6" w:space="0" w:color="auto"/>
              <w:bottom w:val="single" w:sz="6" w:space="0" w:color="auto"/>
              <w:right w:val="single" w:sz="6" w:space="0" w:color="auto"/>
            </w:tcBorders>
            <w:vAlign w:val="center"/>
          </w:tcPr>
          <w:p w14:paraId="16F98D2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14:paraId="7EA9931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14:paraId="4A7BFB5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у грошовій формі (</w:t>
            </w:r>
            <w:proofErr w:type="spellStart"/>
            <w:r>
              <w:rPr>
                <w:rFonts w:ascii="Times New Roman CYR" w:hAnsi="Times New Roman CYR" w:cs="Times New Roman CYR"/>
                <w:b/>
                <w:bCs/>
              </w:rPr>
              <w:t>тис.грн</w:t>
            </w:r>
            <w:proofErr w:type="spellEnd"/>
            <w:r>
              <w:rPr>
                <w:rFonts w:ascii="Times New Roman CYR" w:hAnsi="Times New Roman CYR" w:cs="Times New Roman CYR"/>
                <w:b/>
                <w:bCs/>
              </w:rPr>
              <w:t>)</w:t>
            </w:r>
          </w:p>
        </w:tc>
        <w:tc>
          <w:tcPr>
            <w:tcW w:w="2190" w:type="dxa"/>
            <w:tcBorders>
              <w:top w:val="single" w:sz="6" w:space="0" w:color="auto"/>
              <w:left w:val="single" w:sz="6" w:space="0" w:color="auto"/>
              <w:bottom w:val="single" w:sz="6" w:space="0" w:color="auto"/>
            </w:tcBorders>
            <w:vAlign w:val="center"/>
          </w:tcPr>
          <w:p w14:paraId="1165544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у відсотках до всієї реалізованої продукції</w:t>
            </w:r>
          </w:p>
        </w:tc>
      </w:tr>
      <w:tr w:rsidR="00D95359" w14:paraId="0024CD3B"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14:paraId="118F63E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14:paraId="44F7854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14:paraId="66C0ED2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14:paraId="1255D9E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14:paraId="0294BD9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14:paraId="1F39574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14:paraId="75D6962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14:paraId="444AAEE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D95359" w14:paraId="2633F1BC"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1EE206D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14:paraId="602CEE4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цегла</w:t>
            </w:r>
          </w:p>
        </w:tc>
        <w:tc>
          <w:tcPr>
            <w:tcW w:w="2180" w:type="dxa"/>
            <w:tcBorders>
              <w:top w:val="single" w:sz="6" w:space="0" w:color="auto"/>
              <w:left w:val="single" w:sz="6" w:space="0" w:color="auto"/>
              <w:bottom w:val="single" w:sz="6" w:space="0" w:color="auto"/>
              <w:right w:val="single" w:sz="6" w:space="0" w:color="auto"/>
            </w:tcBorders>
          </w:tcPr>
          <w:p w14:paraId="36BDD3F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5373 тис. шт.</w:t>
            </w:r>
          </w:p>
        </w:tc>
        <w:tc>
          <w:tcPr>
            <w:tcW w:w="2180" w:type="dxa"/>
            <w:tcBorders>
              <w:top w:val="single" w:sz="6" w:space="0" w:color="auto"/>
              <w:left w:val="single" w:sz="6" w:space="0" w:color="auto"/>
              <w:bottom w:val="single" w:sz="6" w:space="0" w:color="auto"/>
              <w:right w:val="single" w:sz="6" w:space="0" w:color="auto"/>
            </w:tcBorders>
          </w:tcPr>
          <w:p w14:paraId="2B78763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26212,9</w:t>
            </w:r>
          </w:p>
        </w:tc>
        <w:tc>
          <w:tcPr>
            <w:tcW w:w="2190" w:type="dxa"/>
            <w:tcBorders>
              <w:top w:val="single" w:sz="6" w:space="0" w:color="auto"/>
              <w:left w:val="single" w:sz="6" w:space="0" w:color="auto"/>
              <w:bottom w:val="single" w:sz="6" w:space="0" w:color="auto"/>
              <w:right w:val="single" w:sz="6" w:space="0" w:color="auto"/>
            </w:tcBorders>
          </w:tcPr>
          <w:p w14:paraId="475C795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2180" w:type="dxa"/>
            <w:tcBorders>
              <w:top w:val="single" w:sz="6" w:space="0" w:color="auto"/>
              <w:left w:val="single" w:sz="6" w:space="0" w:color="auto"/>
              <w:bottom w:val="single" w:sz="6" w:space="0" w:color="auto"/>
              <w:right w:val="single" w:sz="6" w:space="0" w:color="auto"/>
            </w:tcBorders>
          </w:tcPr>
          <w:p w14:paraId="41A707F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3627 тис. шт.</w:t>
            </w:r>
          </w:p>
        </w:tc>
        <w:tc>
          <w:tcPr>
            <w:tcW w:w="2180" w:type="dxa"/>
            <w:tcBorders>
              <w:top w:val="single" w:sz="6" w:space="0" w:color="auto"/>
              <w:left w:val="single" w:sz="6" w:space="0" w:color="auto"/>
              <w:bottom w:val="single" w:sz="6" w:space="0" w:color="auto"/>
              <w:right w:val="single" w:sz="6" w:space="0" w:color="auto"/>
            </w:tcBorders>
          </w:tcPr>
          <w:p w14:paraId="3FEA86D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17392</w:t>
            </w:r>
          </w:p>
        </w:tc>
        <w:tc>
          <w:tcPr>
            <w:tcW w:w="2190" w:type="dxa"/>
            <w:tcBorders>
              <w:top w:val="single" w:sz="6" w:space="0" w:color="auto"/>
              <w:left w:val="single" w:sz="6" w:space="0" w:color="auto"/>
              <w:bottom w:val="single" w:sz="6" w:space="0" w:color="auto"/>
            </w:tcBorders>
          </w:tcPr>
          <w:p w14:paraId="2344EC8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14:paraId="31CD6D39" w14:textId="77777777" w:rsidR="00D95359" w:rsidRDefault="00D95359">
      <w:pPr>
        <w:widowControl w:val="0"/>
        <w:autoSpaceDE w:val="0"/>
        <w:autoSpaceDN w:val="0"/>
        <w:adjustRightInd w:val="0"/>
        <w:spacing w:after="0" w:line="240" w:lineRule="auto"/>
        <w:rPr>
          <w:rFonts w:ascii="Times New Roman CYR" w:hAnsi="Times New Roman CYR" w:cs="Times New Roman CYR"/>
        </w:rPr>
        <w:sectPr w:rsidR="00D95359">
          <w:pgSz w:w="16838" w:h="11906" w:orient="landscape"/>
          <w:pgMar w:top="850" w:right="850" w:bottom="850" w:left="1400" w:header="708" w:footer="708" w:gutter="0"/>
          <w:cols w:space="720"/>
          <w:noEndnote/>
        </w:sectPr>
      </w:pPr>
    </w:p>
    <w:p w14:paraId="30E3F8D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D95359" w14:paraId="3B64A1C0" w14:textId="77777777">
        <w:trPr>
          <w:trHeight w:val="300"/>
        </w:trPr>
        <w:tc>
          <w:tcPr>
            <w:tcW w:w="620" w:type="dxa"/>
            <w:tcBorders>
              <w:top w:val="single" w:sz="6" w:space="0" w:color="auto"/>
              <w:bottom w:val="single" w:sz="6" w:space="0" w:color="auto"/>
              <w:right w:val="single" w:sz="6" w:space="0" w:color="auto"/>
            </w:tcBorders>
            <w:vAlign w:val="center"/>
          </w:tcPr>
          <w:p w14:paraId="34CD9DA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14:paraId="4F26ECA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14:paraId="2352D29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загальної собівартості реалізованої продукції (у відсотках)</w:t>
            </w:r>
          </w:p>
        </w:tc>
      </w:tr>
      <w:tr w:rsidR="00D95359" w14:paraId="262ACC36" w14:textId="77777777">
        <w:trPr>
          <w:trHeight w:val="300"/>
        </w:trPr>
        <w:tc>
          <w:tcPr>
            <w:tcW w:w="620" w:type="dxa"/>
            <w:tcBorders>
              <w:top w:val="single" w:sz="6" w:space="0" w:color="auto"/>
              <w:bottom w:val="single" w:sz="6" w:space="0" w:color="auto"/>
              <w:right w:val="single" w:sz="6" w:space="0" w:color="auto"/>
            </w:tcBorders>
            <w:vAlign w:val="center"/>
          </w:tcPr>
          <w:p w14:paraId="1E9E088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14:paraId="2FB9413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14:paraId="71069FB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D95359" w14:paraId="0DD21767" w14:textId="77777777">
        <w:trPr>
          <w:trHeight w:val="300"/>
        </w:trPr>
        <w:tc>
          <w:tcPr>
            <w:tcW w:w="620" w:type="dxa"/>
            <w:tcBorders>
              <w:top w:val="single" w:sz="6" w:space="0" w:color="auto"/>
              <w:bottom w:val="single" w:sz="6" w:space="0" w:color="auto"/>
              <w:right w:val="single" w:sz="6" w:space="0" w:color="auto"/>
            </w:tcBorders>
          </w:tcPr>
          <w:p w14:paraId="52E8F01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14:paraId="4D4F45D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Матерiальнi</w:t>
            </w:r>
            <w:proofErr w:type="spellEnd"/>
            <w:r>
              <w:rPr>
                <w:rFonts w:ascii="Times New Roman CYR" w:hAnsi="Times New Roman CYR" w:cs="Times New Roman CYR"/>
              </w:rPr>
              <w:t xml:space="preserve"> витрати</w:t>
            </w:r>
          </w:p>
        </w:tc>
        <w:tc>
          <w:tcPr>
            <w:tcW w:w="5900" w:type="dxa"/>
            <w:tcBorders>
              <w:top w:val="single" w:sz="6" w:space="0" w:color="auto"/>
              <w:left w:val="single" w:sz="6" w:space="0" w:color="auto"/>
              <w:bottom w:val="single" w:sz="6" w:space="0" w:color="auto"/>
            </w:tcBorders>
          </w:tcPr>
          <w:p w14:paraId="7538599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r>
      <w:tr w:rsidR="00D95359" w14:paraId="19B49926" w14:textId="77777777">
        <w:trPr>
          <w:trHeight w:val="300"/>
        </w:trPr>
        <w:tc>
          <w:tcPr>
            <w:tcW w:w="620" w:type="dxa"/>
            <w:tcBorders>
              <w:top w:val="single" w:sz="6" w:space="0" w:color="auto"/>
              <w:bottom w:val="single" w:sz="6" w:space="0" w:color="auto"/>
              <w:right w:val="single" w:sz="6" w:space="0" w:color="auto"/>
            </w:tcBorders>
          </w:tcPr>
          <w:p w14:paraId="4FD8959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14:paraId="42EEE2F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Витрати на оплату </w:t>
            </w:r>
            <w:proofErr w:type="spellStart"/>
            <w:r>
              <w:rPr>
                <w:rFonts w:ascii="Times New Roman CYR" w:hAnsi="Times New Roman CYR" w:cs="Times New Roman CYR"/>
              </w:rPr>
              <w:t>працi</w:t>
            </w:r>
            <w:proofErr w:type="spellEnd"/>
          </w:p>
        </w:tc>
        <w:tc>
          <w:tcPr>
            <w:tcW w:w="5900" w:type="dxa"/>
            <w:tcBorders>
              <w:top w:val="single" w:sz="6" w:space="0" w:color="auto"/>
              <w:left w:val="single" w:sz="6" w:space="0" w:color="auto"/>
              <w:bottom w:val="single" w:sz="6" w:space="0" w:color="auto"/>
            </w:tcBorders>
          </w:tcPr>
          <w:p w14:paraId="61872C1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w:t>
            </w:r>
          </w:p>
        </w:tc>
      </w:tr>
      <w:tr w:rsidR="00D95359" w14:paraId="7C659FE3" w14:textId="77777777">
        <w:trPr>
          <w:trHeight w:val="300"/>
        </w:trPr>
        <w:tc>
          <w:tcPr>
            <w:tcW w:w="620" w:type="dxa"/>
            <w:tcBorders>
              <w:top w:val="single" w:sz="6" w:space="0" w:color="auto"/>
              <w:bottom w:val="single" w:sz="6" w:space="0" w:color="auto"/>
              <w:right w:val="single" w:sz="6" w:space="0" w:color="auto"/>
            </w:tcBorders>
          </w:tcPr>
          <w:p w14:paraId="4064124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14:paraId="5A1D447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Iншi</w:t>
            </w:r>
            <w:proofErr w:type="spellEnd"/>
          </w:p>
        </w:tc>
        <w:tc>
          <w:tcPr>
            <w:tcW w:w="5900" w:type="dxa"/>
            <w:tcBorders>
              <w:top w:val="single" w:sz="6" w:space="0" w:color="auto"/>
              <w:left w:val="single" w:sz="6" w:space="0" w:color="auto"/>
              <w:bottom w:val="single" w:sz="6" w:space="0" w:color="auto"/>
            </w:tcBorders>
          </w:tcPr>
          <w:p w14:paraId="2FD7946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bl>
    <w:p w14:paraId="61B3D18E"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p w14:paraId="4A7B2BC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95359" w14:paraId="7A8B7B49" w14:textId="77777777">
        <w:trPr>
          <w:trHeight w:val="200"/>
        </w:trPr>
        <w:tc>
          <w:tcPr>
            <w:tcW w:w="6000" w:type="dxa"/>
            <w:tcBorders>
              <w:top w:val="single" w:sz="6" w:space="0" w:color="auto"/>
              <w:bottom w:val="single" w:sz="6" w:space="0" w:color="auto"/>
              <w:right w:val="single" w:sz="6" w:space="0" w:color="auto"/>
            </w:tcBorders>
          </w:tcPr>
          <w:p w14:paraId="724C0A92"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A3E7E9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w:t>
            </w:r>
          </w:p>
        </w:tc>
      </w:tr>
      <w:tr w:rsidR="00D95359" w14:paraId="43438DA4" w14:textId="77777777">
        <w:trPr>
          <w:trHeight w:val="200"/>
        </w:trPr>
        <w:tc>
          <w:tcPr>
            <w:tcW w:w="6000" w:type="dxa"/>
            <w:tcBorders>
              <w:top w:val="single" w:sz="6" w:space="0" w:color="auto"/>
              <w:bottom w:val="single" w:sz="6" w:space="0" w:color="auto"/>
              <w:right w:val="single" w:sz="6" w:space="0" w:color="auto"/>
            </w:tcBorders>
          </w:tcPr>
          <w:p w14:paraId="54059934"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75D3392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D95359" w14:paraId="1266C633" w14:textId="77777777">
        <w:trPr>
          <w:trHeight w:val="200"/>
        </w:trPr>
        <w:tc>
          <w:tcPr>
            <w:tcW w:w="6000" w:type="dxa"/>
            <w:tcBorders>
              <w:top w:val="single" w:sz="6" w:space="0" w:color="auto"/>
              <w:bottom w:val="single" w:sz="6" w:space="0" w:color="auto"/>
              <w:right w:val="single" w:sz="6" w:space="0" w:color="auto"/>
            </w:tcBorders>
          </w:tcPr>
          <w:p w14:paraId="119DA0BA"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72BB25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D95359" w14:paraId="3BE3BD2D" w14:textId="77777777">
        <w:trPr>
          <w:trHeight w:val="200"/>
        </w:trPr>
        <w:tc>
          <w:tcPr>
            <w:tcW w:w="6000" w:type="dxa"/>
            <w:tcBorders>
              <w:top w:val="single" w:sz="6" w:space="0" w:color="auto"/>
              <w:bottom w:val="single" w:sz="6" w:space="0" w:color="auto"/>
              <w:right w:val="single" w:sz="6" w:space="0" w:color="auto"/>
            </w:tcBorders>
          </w:tcPr>
          <w:p w14:paraId="0BCE4449"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031E490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14013, Україна, д-н р-н, м.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вул. О. </w:t>
            </w:r>
            <w:proofErr w:type="spellStart"/>
            <w:r>
              <w:rPr>
                <w:rFonts w:ascii="Times New Roman CYR" w:hAnsi="Times New Roman CYR" w:cs="Times New Roman CYR"/>
              </w:rPr>
              <w:t>Молодчого</w:t>
            </w:r>
            <w:proofErr w:type="spellEnd"/>
            <w:r>
              <w:rPr>
                <w:rFonts w:ascii="Times New Roman CYR" w:hAnsi="Times New Roman CYR" w:cs="Times New Roman CYR"/>
              </w:rPr>
              <w:t>, 46</w:t>
            </w:r>
          </w:p>
        </w:tc>
      </w:tr>
      <w:tr w:rsidR="00D95359" w14:paraId="1EABF562" w14:textId="77777777">
        <w:trPr>
          <w:trHeight w:val="200"/>
        </w:trPr>
        <w:tc>
          <w:tcPr>
            <w:tcW w:w="6000" w:type="dxa"/>
            <w:tcBorders>
              <w:top w:val="single" w:sz="6" w:space="0" w:color="auto"/>
              <w:bottom w:val="single" w:sz="6" w:space="0" w:color="auto"/>
              <w:right w:val="single" w:sz="6" w:space="0" w:color="auto"/>
            </w:tcBorders>
          </w:tcPr>
          <w:p w14:paraId="2ADD2CF6"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2129A0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263217</w:t>
            </w:r>
          </w:p>
        </w:tc>
      </w:tr>
      <w:tr w:rsidR="00D95359" w14:paraId="212ABC49" w14:textId="77777777">
        <w:trPr>
          <w:trHeight w:val="200"/>
        </w:trPr>
        <w:tc>
          <w:tcPr>
            <w:tcW w:w="6000" w:type="dxa"/>
            <w:tcBorders>
              <w:top w:val="single" w:sz="6" w:space="0" w:color="auto"/>
              <w:bottom w:val="single" w:sz="6" w:space="0" w:color="auto"/>
              <w:right w:val="single" w:sz="6" w:space="0" w:color="auto"/>
            </w:tcBorders>
          </w:tcPr>
          <w:p w14:paraId="45F1673A"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911F68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D95359" w14:paraId="50958BDF" w14:textId="77777777">
        <w:trPr>
          <w:trHeight w:val="200"/>
        </w:trPr>
        <w:tc>
          <w:tcPr>
            <w:tcW w:w="6000" w:type="dxa"/>
            <w:tcBorders>
              <w:top w:val="single" w:sz="6" w:space="0" w:color="auto"/>
              <w:bottom w:val="single" w:sz="6" w:space="0" w:color="auto"/>
              <w:right w:val="single" w:sz="6" w:space="0" w:color="auto"/>
            </w:tcBorders>
          </w:tcPr>
          <w:p w14:paraId="7F85F4F0"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11292C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D95359" w14:paraId="5149A7E7" w14:textId="77777777">
        <w:trPr>
          <w:trHeight w:val="200"/>
        </w:trPr>
        <w:tc>
          <w:tcPr>
            <w:tcW w:w="6000" w:type="dxa"/>
            <w:tcBorders>
              <w:top w:val="single" w:sz="6" w:space="0" w:color="auto"/>
              <w:bottom w:val="single" w:sz="6" w:space="0" w:color="auto"/>
              <w:right w:val="single" w:sz="6" w:space="0" w:color="auto"/>
            </w:tcBorders>
          </w:tcPr>
          <w:p w14:paraId="1423D0F7"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3D145D3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D95359" w14:paraId="3C601A74" w14:textId="77777777">
        <w:trPr>
          <w:trHeight w:val="200"/>
        </w:trPr>
        <w:tc>
          <w:tcPr>
            <w:tcW w:w="6000" w:type="dxa"/>
            <w:tcBorders>
              <w:top w:val="single" w:sz="6" w:space="0" w:color="auto"/>
              <w:bottom w:val="single" w:sz="6" w:space="0" w:color="auto"/>
              <w:right w:val="single" w:sz="6" w:space="0" w:color="auto"/>
            </w:tcBorders>
          </w:tcPr>
          <w:p w14:paraId="11BB3258"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5587233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65-15-13</w:t>
            </w:r>
          </w:p>
        </w:tc>
      </w:tr>
      <w:tr w:rsidR="00D95359" w14:paraId="6A13F725" w14:textId="77777777">
        <w:trPr>
          <w:trHeight w:val="200"/>
        </w:trPr>
        <w:tc>
          <w:tcPr>
            <w:tcW w:w="6000" w:type="dxa"/>
            <w:tcBorders>
              <w:top w:val="single" w:sz="6" w:space="0" w:color="auto"/>
              <w:bottom w:val="single" w:sz="6" w:space="0" w:color="auto"/>
              <w:right w:val="single" w:sz="6" w:space="0" w:color="auto"/>
            </w:tcBorders>
          </w:tcPr>
          <w:p w14:paraId="4DE3A390"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3106B9D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w:t>
            </w:r>
          </w:p>
        </w:tc>
      </w:tr>
      <w:tr w:rsidR="00D95359" w14:paraId="58FC0661" w14:textId="77777777">
        <w:trPr>
          <w:trHeight w:val="200"/>
        </w:trPr>
        <w:tc>
          <w:tcPr>
            <w:tcW w:w="6000" w:type="dxa"/>
            <w:tcBorders>
              <w:top w:val="single" w:sz="6" w:space="0" w:color="auto"/>
              <w:bottom w:val="single" w:sz="6" w:space="0" w:color="auto"/>
              <w:right w:val="single" w:sz="6" w:space="0" w:color="auto"/>
            </w:tcBorders>
          </w:tcPr>
          <w:p w14:paraId="1AFD2D52"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7DC0655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професiйну</w:t>
            </w:r>
            <w:proofErr w:type="spellEnd"/>
            <w:r>
              <w:rPr>
                <w:rFonts w:ascii="Times New Roman CYR" w:hAnsi="Times New Roman CYR" w:cs="Times New Roman CYR"/>
              </w:rPr>
              <w:t xml:space="preserve"> депозитарну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вiдкрито</w:t>
            </w:r>
            <w:proofErr w:type="spellEnd"/>
            <w:r>
              <w:rPr>
                <w:rFonts w:ascii="Times New Roman CYR" w:hAnsi="Times New Roman CYR" w:cs="Times New Roman CYR"/>
              </w:rPr>
              <w:t xml:space="preserve"> рахунки власникам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договору</w:t>
            </w:r>
          </w:p>
        </w:tc>
      </w:tr>
    </w:tbl>
    <w:p w14:paraId="578DA05D"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95359" w14:paraId="49949A6E" w14:textId="77777777">
        <w:trPr>
          <w:trHeight w:val="200"/>
        </w:trPr>
        <w:tc>
          <w:tcPr>
            <w:tcW w:w="6000" w:type="dxa"/>
            <w:tcBorders>
              <w:top w:val="single" w:sz="6" w:space="0" w:color="auto"/>
              <w:bottom w:val="single" w:sz="6" w:space="0" w:color="auto"/>
              <w:right w:val="single" w:sz="6" w:space="0" w:color="auto"/>
            </w:tcBorders>
          </w:tcPr>
          <w:p w14:paraId="6F4DE38D"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1A1F9B4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Публiчне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Нацiональний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депозитарiй</w:t>
            </w:r>
            <w:proofErr w:type="spellEnd"/>
            <w:r>
              <w:rPr>
                <w:rFonts w:ascii="Times New Roman CYR" w:hAnsi="Times New Roman CYR" w:cs="Times New Roman CYR"/>
              </w:rPr>
              <w:t xml:space="preserve"> України"</w:t>
            </w:r>
          </w:p>
        </w:tc>
      </w:tr>
      <w:tr w:rsidR="00D95359" w14:paraId="25BFE2EA" w14:textId="77777777">
        <w:trPr>
          <w:trHeight w:val="200"/>
        </w:trPr>
        <w:tc>
          <w:tcPr>
            <w:tcW w:w="6000" w:type="dxa"/>
            <w:tcBorders>
              <w:top w:val="single" w:sz="6" w:space="0" w:color="auto"/>
              <w:bottom w:val="single" w:sz="6" w:space="0" w:color="auto"/>
              <w:right w:val="single" w:sz="6" w:space="0" w:color="auto"/>
            </w:tcBorders>
          </w:tcPr>
          <w:p w14:paraId="64F54B2B"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3151AF5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D95359" w14:paraId="0979BC95" w14:textId="77777777">
        <w:trPr>
          <w:trHeight w:val="200"/>
        </w:trPr>
        <w:tc>
          <w:tcPr>
            <w:tcW w:w="6000" w:type="dxa"/>
            <w:tcBorders>
              <w:top w:val="single" w:sz="6" w:space="0" w:color="auto"/>
              <w:bottom w:val="single" w:sz="6" w:space="0" w:color="auto"/>
              <w:right w:val="single" w:sz="6" w:space="0" w:color="auto"/>
            </w:tcBorders>
          </w:tcPr>
          <w:p w14:paraId="4D70E3BA"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EDD43A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D95359" w14:paraId="60C1B324" w14:textId="77777777">
        <w:trPr>
          <w:trHeight w:val="200"/>
        </w:trPr>
        <w:tc>
          <w:tcPr>
            <w:tcW w:w="6000" w:type="dxa"/>
            <w:tcBorders>
              <w:top w:val="single" w:sz="6" w:space="0" w:color="auto"/>
              <w:bottom w:val="single" w:sz="6" w:space="0" w:color="auto"/>
              <w:right w:val="single" w:sz="6" w:space="0" w:color="auto"/>
            </w:tcBorders>
          </w:tcPr>
          <w:p w14:paraId="1E44624B"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407B99A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04107, Україна, д-н р-н, м. Київ, вул. </w:t>
            </w:r>
            <w:proofErr w:type="spellStart"/>
            <w:r>
              <w:rPr>
                <w:rFonts w:ascii="Times New Roman CYR" w:hAnsi="Times New Roman CYR" w:cs="Times New Roman CYR"/>
              </w:rPr>
              <w:t>Тропiнiна</w:t>
            </w:r>
            <w:proofErr w:type="spellEnd"/>
            <w:r>
              <w:rPr>
                <w:rFonts w:ascii="Times New Roman CYR" w:hAnsi="Times New Roman CYR" w:cs="Times New Roman CYR"/>
              </w:rPr>
              <w:t>, 7-г</w:t>
            </w:r>
          </w:p>
        </w:tc>
      </w:tr>
      <w:tr w:rsidR="00D95359" w14:paraId="2CA8692B" w14:textId="77777777">
        <w:trPr>
          <w:trHeight w:val="200"/>
        </w:trPr>
        <w:tc>
          <w:tcPr>
            <w:tcW w:w="6000" w:type="dxa"/>
            <w:tcBorders>
              <w:top w:val="single" w:sz="6" w:space="0" w:color="auto"/>
              <w:bottom w:val="single" w:sz="6" w:space="0" w:color="auto"/>
              <w:right w:val="single" w:sz="6" w:space="0" w:color="auto"/>
            </w:tcBorders>
          </w:tcPr>
          <w:p w14:paraId="02025D60"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2FC4D19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1340</w:t>
            </w:r>
          </w:p>
        </w:tc>
      </w:tr>
      <w:tr w:rsidR="00D95359" w14:paraId="59020DB6" w14:textId="77777777">
        <w:trPr>
          <w:trHeight w:val="200"/>
        </w:trPr>
        <w:tc>
          <w:tcPr>
            <w:tcW w:w="6000" w:type="dxa"/>
            <w:tcBorders>
              <w:top w:val="single" w:sz="6" w:space="0" w:color="auto"/>
              <w:bottom w:val="single" w:sz="6" w:space="0" w:color="auto"/>
              <w:right w:val="single" w:sz="6" w:space="0" w:color="auto"/>
            </w:tcBorders>
          </w:tcPr>
          <w:p w14:paraId="53D757A8"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74ABB5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D95359" w14:paraId="7C613836" w14:textId="77777777">
        <w:trPr>
          <w:trHeight w:val="200"/>
        </w:trPr>
        <w:tc>
          <w:tcPr>
            <w:tcW w:w="6000" w:type="dxa"/>
            <w:tcBorders>
              <w:top w:val="single" w:sz="6" w:space="0" w:color="auto"/>
              <w:bottom w:val="single" w:sz="6" w:space="0" w:color="auto"/>
              <w:right w:val="single" w:sz="6" w:space="0" w:color="auto"/>
            </w:tcBorders>
          </w:tcPr>
          <w:p w14:paraId="3ED4EACA"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94021E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13.07.2015</w:t>
            </w:r>
          </w:p>
        </w:tc>
      </w:tr>
      <w:tr w:rsidR="00D95359" w14:paraId="525AAF4B" w14:textId="77777777">
        <w:trPr>
          <w:trHeight w:val="200"/>
        </w:trPr>
        <w:tc>
          <w:tcPr>
            <w:tcW w:w="6000" w:type="dxa"/>
            <w:tcBorders>
              <w:top w:val="single" w:sz="6" w:space="0" w:color="auto"/>
              <w:bottom w:val="single" w:sz="6" w:space="0" w:color="auto"/>
              <w:right w:val="single" w:sz="6" w:space="0" w:color="auto"/>
            </w:tcBorders>
          </w:tcPr>
          <w:p w14:paraId="38B670A5"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A0C3BB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591-04-00</w:t>
            </w:r>
          </w:p>
        </w:tc>
      </w:tr>
      <w:tr w:rsidR="00D95359" w14:paraId="54C24120" w14:textId="77777777">
        <w:trPr>
          <w:trHeight w:val="200"/>
        </w:trPr>
        <w:tc>
          <w:tcPr>
            <w:tcW w:w="6000" w:type="dxa"/>
            <w:tcBorders>
              <w:top w:val="single" w:sz="6" w:space="0" w:color="auto"/>
              <w:bottom w:val="single" w:sz="6" w:space="0" w:color="auto"/>
              <w:right w:val="single" w:sz="6" w:space="0" w:color="auto"/>
            </w:tcBorders>
          </w:tcPr>
          <w:p w14:paraId="7C03C0B6"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3704F89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591-04-00</w:t>
            </w:r>
          </w:p>
        </w:tc>
      </w:tr>
      <w:tr w:rsidR="00D95359" w14:paraId="773F811D" w14:textId="77777777">
        <w:trPr>
          <w:trHeight w:val="200"/>
        </w:trPr>
        <w:tc>
          <w:tcPr>
            <w:tcW w:w="6000" w:type="dxa"/>
            <w:tcBorders>
              <w:top w:val="single" w:sz="6" w:space="0" w:color="auto"/>
              <w:bottom w:val="single" w:sz="6" w:space="0" w:color="auto"/>
              <w:right w:val="single" w:sz="6" w:space="0" w:color="auto"/>
            </w:tcBorders>
          </w:tcPr>
          <w:p w14:paraId="3B495B44"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083F161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Центрального </w:t>
            </w:r>
            <w:proofErr w:type="spellStart"/>
            <w:r>
              <w:rPr>
                <w:rFonts w:ascii="Times New Roman CYR" w:hAnsi="Times New Roman CYR" w:cs="Times New Roman CYR"/>
              </w:rPr>
              <w:t>депозитарiю</w:t>
            </w:r>
            <w:proofErr w:type="spellEnd"/>
          </w:p>
        </w:tc>
      </w:tr>
      <w:tr w:rsidR="00D95359" w14:paraId="0D1B4314" w14:textId="77777777">
        <w:trPr>
          <w:trHeight w:val="200"/>
        </w:trPr>
        <w:tc>
          <w:tcPr>
            <w:tcW w:w="6000" w:type="dxa"/>
            <w:tcBorders>
              <w:top w:val="single" w:sz="6" w:space="0" w:color="auto"/>
              <w:bottom w:val="single" w:sz="6" w:space="0" w:color="auto"/>
              <w:right w:val="single" w:sz="6" w:space="0" w:color="auto"/>
            </w:tcBorders>
          </w:tcPr>
          <w:p w14:paraId="5A49330A"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4537EA1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Надає послуги як </w:t>
            </w:r>
            <w:proofErr w:type="spellStart"/>
            <w:r>
              <w:rPr>
                <w:rFonts w:ascii="Times New Roman CYR" w:hAnsi="Times New Roman CYR" w:cs="Times New Roman CYR"/>
              </w:rPr>
              <w:t>емiтенту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задепоновано</w:t>
            </w:r>
            <w:proofErr w:type="spellEnd"/>
            <w:r>
              <w:rPr>
                <w:rFonts w:ascii="Times New Roman CYR" w:hAnsi="Times New Roman CYR" w:cs="Times New Roman CYR"/>
              </w:rPr>
              <w:t xml:space="preserve"> глобальний </w:t>
            </w:r>
            <w:proofErr w:type="spellStart"/>
            <w:r>
              <w:rPr>
                <w:rFonts w:ascii="Times New Roman CYR" w:hAnsi="Times New Roman CYR" w:cs="Times New Roman CYR"/>
              </w:rPr>
              <w:t>сертифiкат</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Правил ЦД ЦП зареєстрованих НКЦПФР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№2092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01.10.2013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w:t>
            </w:r>
          </w:p>
        </w:tc>
      </w:tr>
    </w:tbl>
    <w:p w14:paraId="69E912E1"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95359" w14:paraId="794F150C" w14:textId="77777777">
        <w:trPr>
          <w:trHeight w:val="200"/>
        </w:trPr>
        <w:tc>
          <w:tcPr>
            <w:tcW w:w="6000" w:type="dxa"/>
            <w:tcBorders>
              <w:top w:val="single" w:sz="6" w:space="0" w:color="auto"/>
              <w:bottom w:val="single" w:sz="6" w:space="0" w:color="auto"/>
              <w:right w:val="single" w:sz="6" w:space="0" w:color="auto"/>
            </w:tcBorders>
          </w:tcPr>
          <w:p w14:paraId="2D863FEB"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124EEFB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w:t>
            </w:r>
            <w:proofErr w:type="spellStart"/>
            <w:r>
              <w:rPr>
                <w:rFonts w:ascii="Times New Roman CYR" w:hAnsi="Times New Roman CYR" w:cs="Times New Roman CYR"/>
              </w:rPr>
              <w:t>iнфраструктури</w:t>
            </w:r>
            <w:proofErr w:type="spellEnd"/>
            <w:r>
              <w:rPr>
                <w:rFonts w:ascii="Times New Roman CYR" w:hAnsi="Times New Roman CYR" w:cs="Times New Roman CYR"/>
              </w:rPr>
              <w:t xml:space="preserve"> фондового ринку України"</w:t>
            </w:r>
          </w:p>
        </w:tc>
      </w:tr>
      <w:tr w:rsidR="00D95359" w14:paraId="7B1BCE83" w14:textId="77777777">
        <w:trPr>
          <w:trHeight w:val="200"/>
        </w:trPr>
        <w:tc>
          <w:tcPr>
            <w:tcW w:w="6000" w:type="dxa"/>
            <w:tcBorders>
              <w:top w:val="single" w:sz="6" w:space="0" w:color="auto"/>
              <w:bottom w:val="single" w:sz="6" w:space="0" w:color="auto"/>
              <w:right w:val="single" w:sz="6" w:space="0" w:color="auto"/>
            </w:tcBorders>
          </w:tcPr>
          <w:p w14:paraId="69E757D5"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6B21649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D95359" w14:paraId="67BE0FC3" w14:textId="77777777">
        <w:trPr>
          <w:trHeight w:val="200"/>
        </w:trPr>
        <w:tc>
          <w:tcPr>
            <w:tcW w:w="6000" w:type="dxa"/>
            <w:tcBorders>
              <w:top w:val="single" w:sz="6" w:space="0" w:color="auto"/>
              <w:bottom w:val="single" w:sz="6" w:space="0" w:color="auto"/>
              <w:right w:val="single" w:sz="6" w:space="0" w:color="auto"/>
            </w:tcBorders>
          </w:tcPr>
          <w:p w14:paraId="74CE6E80"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E72088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D95359" w14:paraId="0FD8AF1E" w14:textId="77777777">
        <w:trPr>
          <w:trHeight w:val="200"/>
        </w:trPr>
        <w:tc>
          <w:tcPr>
            <w:tcW w:w="6000" w:type="dxa"/>
            <w:tcBorders>
              <w:top w:val="single" w:sz="6" w:space="0" w:color="auto"/>
              <w:bottom w:val="single" w:sz="6" w:space="0" w:color="auto"/>
              <w:right w:val="single" w:sz="6" w:space="0" w:color="auto"/>
            </w:tcBorders>
          </w:tcPr>
          <w:p w14:paraId="016F9B30"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31A130C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Україна, д-н р-н, м. Київ, вул. Антоновича, будинок 51, </w:t>
            </w:r>
            <w:proofErr w:type="spellStart"/>
            <w:r>
              <w:rPr>
                <w:rFonts w:ascii="Times New Roman CYR" w:hAnsi="Times New Roman CYR" w:cs="Times New Roman CYR"/>
              </w:rPr>
              <w:t>офiс</w:t>
            </w:r>
            <w:proofErr w:type="spellEnd"/>
            <w:r>
              <w:rPr>
                <w:rFonts w:ascii="Times New Roman CYR" w:hAnsi="Times New Roman CYR" w:cs="Times New Roman CYR"/>
              </w:rPr>
              <w:t xml:space="preserve"> 1206</w:t>
            </w:r>
          </w:p>
        </w:tc>
      </w:tr>
      <w:tr w:rsidR="00D95359" w14:paraId="6BE7FF74" w14:textId="77777777">
        <w:trPr>
          <w:trHeight w:val="200"/>
        </w:trPr>
        <w:tc>
          <w:tcPr>
            <w:tcW w:w="6000" w:type="dxa"/>
            <w:tcBorders>
              <w:top w:val="single" w:sz="6" w:space="0" w:color="auto"/>
              <w:bottom w:val="single" w:sz="6" w:space="0" w:color="auto"/>
              <w:right w:val="single" w:sz="6" w:space="0" w:color="auto"/>
            </w:tcBorders>
          </w:tcPr>
          <w:p w14:paraId="06C2BDB3"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7F422C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D95359" w14:paraId="5859E3AD" w14:textId="77777777">
        <w:trPr>
          <w:trHeight w:val="200"/>
        </w:trPr>
        <w:tc>
          <w:tcPr>
            <w:tcW w:w="6000" w:type="dxa"/>
            <w:tcBorders>
              <w:top w:val="single" w:sz="6" w:space="0" w:color="auto"/>
              <w:bottom w:val="single" w:sz="6" w:space="0" w:color="auto"/>
              <w:right w:val="single" w:sz="6" w:space="0" w:color="auto"/>
            </w:tcBorders>
          </w:tcPr>
          <w:p w14:paraId="3E3FF9CE"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75F26A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D95359" w14:paraId="757A1F3F" w14:textId="77777777">
        <w:trPr>
          <w:trHeight w:val="200"/>
        </w:trPr>
        <w:tc>
          <w:tcPr>
            <w:tcW w:w="6000" w:type="dxa"/>
            <w:tcBorders>
              <w:top w:val="single" w:sz="6" w:space="0" w:color="auto"/>
              <w:bottom w:val="single" w:sz="6" w:space="0" w:color="auto"/>
              <w:right w:val="single" w:sz="6" w:space="0" w:color="auto"/>
            </w:tcBorders>
          </w:tcPr>
          <w:p w14:paraId="0B8040FD"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249D4E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D95359" w14:paraId="3F95D0D3" w14:textId="77777777">
        <w:trPr>
          <w:trHeight w:val="200"/>
        </w:trPr>
        <w:tc>
          <w:tcPr>
            <w:tcW w:w="6000" w:type="dxa"/>
            <w:tcBorders>
              <w:top w:val="single" w:sz="6" w:space="0" w:color="auto"/>
              <w:bottom w:val="single" w:sz="6" w:space="0" w:color="auto"/>
              <w:right w:val="single" w:sz="6" w:space="0" w:color="auto"/>
            </w:tcBorders>
          </w:tcPr>
          <w:p w14:paraId="690DB8F5"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E7D7F9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D95359" w14:paraId="4FE58F37" w14:textId="77777777">
        <w:trPr>
          <w:trHeight w:val="200"/>
        </w:trPr>
        <w:tc>
          <w:tcPr>
            <w:tcW w:w="6000" w:type="dxa"/>
            <w:tcBorders>
              <w:top w:val="single" w:sz="6" w:space="0" w:color="auto"/>
              <w:bottom w:val="single" w:sz="6" w:space="0" w:color="auto"/>
              <w:right w:val="single" w:sz="6" w:space="0" w:color="auto"/>
            </w:tcBorders>
          </w:tcPr>
          <w:p w14:paraId="7179153A"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4D30457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D95359" w14:paraId="2431C7C0" w14:textId="77777777">
        <w:trPr>
          <w:trHeight w:val="200"/>
        </w:trPr>
        <w:tc>
          <w:tcPr>
            <w:tcW w:w="6000" w:type="dxa"/>
            <w:tcBorders>
              <w:top w:val="single" w:sz="6" w:space="0" w:color="auto"/>
              <w:bottom w:val="single" w:sz="6" w:space="0" w:color="auto"/>
              <w:right w:val="single" w:sz="6" w:space="0" w:color="auto"/>
            </w:tcBorders>
          </w:tcPr>
          <w:p w14:paraId="34B41888"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C1DF44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w:t>
            </w:r>
          </w:p>
        </w:tc>
      </w:tr>
      <w:tr w:rsidR="00D95359" w14:paraId="0D221306" w14:textId="77777777">
        <w:trPr>
          <w:trHeight w:val="200"/>
        </w:trPr>
        <w:tc>
          <w:tcPr>
            <w:tcW w:w="6000" w:type="dxa"/>
            <w:tcBorders>
              <w:top w:val="single" w:sz="6" w:space="0" w:color="auto"/>
              <w:bottom w:val="single" w:sz="6" w:space="0" w:color="auto"/>
              <w:right w:val="single" w:sz="6" w:space="0" w:color="auto"/>
            </w:tcBorders>
          </w:tcPr>
          <w:p w14:paraId="24C8D6CF"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47E596A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w:t>
            </w: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адмiнiстративних</w:t>
            </w:r>
            <w:proofErr w:type="spellEnd"/>
            <w:r>
              <w:rPr>
                <w:rFonts w:ascii="Times New Roman CYR" w:hAnsi="Times New Roman CYR" w:cs="Times New Roman CYR"/>
              </w:rPr>
              <w:t xml:space="preserve"> даних до НКЦПФР.</w:t>
            </w:r>
          </w:p>
          <w:p w14:paraId="4DD2054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DR/00002/АРА оприлюднює </w:t>
            </w:r>
            <w:proofErr w:type="spellStart"/>
            <w:r>
              <w:rPr>
                <w:rFonts w:ascii="Times New Roman CYR" w:hAnsi="Times New Roman CYR" w:cs="Times New Roman CYR"/>
              </w:rPr>
              <w:t>iнформацiя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w:t>
            </w:r>
          </w:p>
        </w:tc>
      </w:tr>
    </w:tbl>
    <w:p w14:paraId="6F407B8F"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p w14:paraId="17D10780" w14:textId="77777777" w:rsidR="00D95359" w:rsidRDefault="00D95359">
      <w:pPr>
        <w:widowControl w:val="0"/>
        <w:autoSpaceDE w:val="0"/>
        <w:autoSpaceDN w:val="0"/>
        <w:adjustRightInd w:val="0"/>
        <w:spacing w:after="0" w:line="240" w:lineRule="auto"/>
        <w:rPr>
          <w:rFonts w:ascii="Times New Roman CYR" w:hAnsi="Times New Roman CYR" w:cs="Times New Roman CYR"/>
        </w:rPr>
        <w:sectPr w:rsidR="00D95359">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D95359" w14:paraId="712B70D5"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4919785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D95359" w14:paraId="04B19CC3" w14:textId="77777777">
        <w:trPr>
          <w:gridBefore w:val="2"/>
          <w:wBefore w:w="6626" w:type="dxa"/>
          <w:trHeight w:val="300"/>
        </w:trPr>
        <w:tc>
          <w:tcPr>
            <w:tcW w:w="1654" w:type="dxa"/>
            <w:tcBorders>
              <w:top w:val="nil"/>
              <w:left w:val="nil"/>
              <w:bottom w:val="nil"/>
              <w:right w:val="single" w:sz="6" w:space="0" w:color="auto"/>
            </w:tcBorders>
            <w:vAlign w:val="center"/>
          </w:tcPr>
          <w:p w14:paraId="2A948E8C"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202D4B6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r>
      <w:tr w:rsidR="00D95359" w14:paraId="5211232A" w14:textId="77777777">
        <w:trPr>
          <w:trHeight w:val="298"/>
        </w:trPr>
        <w:tc>
          <w:tcPr>
            <w:tcW w:w="2160" w:type="dxa"/>
            <w:tcBorders>
              <w:top w:val="nil"/>
              <w:left w:val="nil"/>
              <w:bottom w:val="nil"/>
              <w:right w:val="nil"/>
            </w:tcBorders>
            <w:vAlign w:val="center"/>
          </w:tcPr>
          <w:p w14:paraId="2CD7941F"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655A345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"НIЖИНСЬКИЙ ЦЕГЕЛЬНИЙ ЗАВОД"</w:t>
            </w:r>
          </w:p>
        </w:tc>
        <w:tc>
          <w:tcPr>
            <w:tcW w:w="1654" w:type="dxa"/>
            <w:tcBorders>
              <w:top w:val="nil"/>
              <w:left w:val="nil"/>
              <w:bottom w:val="nil"/>
              <w:right w:val="single" w:sz="6" w:space="0" w:color="auto"/>
            </w:tcBorders>
            <w:vAlign w:val="center"/>
          </w:tcPr>
          <w:p w14:paraId="5096C798"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4373F1D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00292014</w:t>
            </w:r>
          </w:p>
        </w:tc>
      </w:tr>
      <w:tr w:rsidR="00D95359" w14:paraId="7D435B5D" w14:textId="77777777">
        <w:trPr>
          <w:trHeight w:val="298"/>
        </w:trPr>
        <w:tc>
          <w:tcPr>
            <w:tcW w:w="2160" w:type="dxa"/>
            <w:tcBorders>
              <w:top w:val="nil"/>
              <w:left w:val="nil"/>
              <w:bottom w:val="nil"/>
              <w:right w:val="nil"/>
            </w:tcBorders>
            <w:vAlign w:val="center"/>
          </w:tcPr>
          <w:p w14:paraId="767ED13B"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14:paraId="7A2DAF8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 обл.</w:t>
            </w:r>
          </w:p>
        </w:tc>
        <w:tc>
          <w:tcPr>
            <w:tcW w:w="1654" w:type="dxa"/>
            <w:tcBorders>
              <w:top w:val="nil"/>
              <w:left w:val="nil"/>
              <w:bottom w:val="nil"/>
              <w:right w:val="single" w:sz="6" w:space="0" w:color="auto"/>
            </w:tcBorders>
            <w:vAlign w:val="center"/>
          </w:tcPr>
          <w:p w14:paraId="45B2D76E"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14:paraId="78FF82A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UA74040250010023991</w:t>
            </w:r>
          </w:p>
        </w:tc>
      </w:tr>
      <w:tr w:rsidR="00D95359" w14:paraId="6F83913A" w14:textId="77777777">
        <w:trPr>
          <w:trHeight w:val="298"/>
        </w:trPr>
        <w:tc>
          <w:tcPr>
            <w:tcW w:w="2160" w:type="dxa"/>
            <w:tcBorders>
              <w:top w:val="nil"/>
              <w:left w:val="nil"/>
              <w:bottom w:val="nil"/>
              <w:right w:val="nil"/>
            </w:tcBorders>
            <w:vAlign w:val="center"/>
          </w:tcPr>
          <w:p w14:paraId="1C14E8D0"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14:paraId="693427EF"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14:paraId="10ECFAC2"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14:paraId="6E5C8C6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D95359" w14:paraId="08E8D77E" w14:textId="77777777">
        <w:trPr>
          <w:trHeight w:val="298"/>
        </w:trPr>
        <w:tc>
          <w:tcPr>
            <w:tcW w:w="2160" w:type="dxa"/>
            <w:tcBorders>
              <w:top w:val="nil"/>
              <w:left w:val="nil"/>
              <w:bottom w:val="nil"/>
              <w:right w:val="nil"/>
            </w:tcBorders>
            <w:vAlign w:val="center"/>
          </w:tcPr>
          <w:p w14:paraId="25674C4B"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14:paraId="06E6943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цегли, черепиці та інших будівельних виробів із випаленої глини</w:t>
            </w:r>
          </w:p>
        </w:tc>
        <w:tc>
          <w:tcPr>
            <w:tcW w:w="1654" w:type="dxa"/>
            <w:tcBorders>
              <w:top w:val="nil"/>
              <w:left w:val="nil"/>
              <w:bottom w:val="nil"/>
              <w:right w:val="single" w:sz="6" w:space="0" w:color="auto"/>
            </w:tcBorders>
            <w:vAlign w:val="center"/>
          </w:tcPr>
          <w:p w14:paraId="56D0D9F2"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14:paraId="2545FC3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23.32</w:t>
            </w:r>
          </w:p>
        </w:tc>
      </w:tr>
    </w:tbl>
    <w:p w14:paraId="679FC1A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95</w:t>
      </w:r>
    </w:p>
    <w:p w14:paraId="76D43AE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16600 </w:t>
      </w:r>
      <w:proofErr w:type="spellStart"/>
      <w:r>
        <w:rPr>
          <w:rFonts w:ascii="Times New Roman CYR" w:hAnsi="Times New Roman CYR" w:cs="Times New Roman CYR"/>
        </w:rPr>
        <w:t>Нiжин</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Борзнянський</w:t>
      </w:r>
      <w:proofErr w:type="spellEnd"/>
      <w:r>
        <w:rPr>
          <w:rFonts w:ascii="Times New Roman CYR" w:hAnsi="Times New Roman CYR" w:cs="Times New Roman CYR"/>
        </w:rPr>
        <w:t xml:space="preserve"> шлях, 70, (04631)42480</w:t>
      </w:r>
    </w:p>
    <w:p w14:paraId="46E525C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без десяткового </w:t>
      </w:r>
      <w:proofErr w:type="spellStart"/>
      <w:r>
        <w:rPr>
          <w:rFonts w:ascii="Times New Roman CYR" w:hAnsi="Times New Roman CYR" w:cs="Times New Roman CYR"/>
        </w:rPr>
        <w:t>знака</w:t>
      </w:r>
      <w:proofErr w:type="spellEnd"/>
    </w:p>
    <w:p w14:paraId="5FE65BF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D95359" w14:paraId="28F9B289" w14:textId="77777777">
        <w:trPr>
          <w:trHeight w:val="298"/>
        </w:trPr>
        <w:tc>
          <w:tcPr>
            <w:tcW w:w="8280" w:type="dxa"/>
            <w:vMerge w:val="restart"/>
            <w:tcBorders>
              <w:top w:val="nil"/>
              <w:left w:val="nil"/>
              <w:bottom w:val="nil"/>
              <w:right w:val="nil"/>
            </w:tcBorders>
            <w:vAlign w:val="center"/>
          </w:tcPr>
          <w:p w14:paraId="2363006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14:paraId="28142C7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D95359" w14:paraId="14C37261" w14:textId="77777777">
        <w:trPr>
          <w:trHeight w:val="298"/>
        </w:trPr>
        <w:tc>
          <w:tcPr>
            <w:tcW w:w="8280" w:type="dxa"/>
            <w:vMerge w:val="restart"/>
            <w:tcBorders>
              <w:top w:val="nil"/>
              <w:left w:val="nil"/>
              <w:bottom w:val="nil"/>
              <w:right w:val="nil"/>
            </w:tcBorders>
            <w:vAlign w:val="center"/>
          </w:tcPr>
          <w:p w14:paraId="0E42F03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14:paraId="390520AD"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bl>
    <w:p w14:paraId="2907AB70"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2648A40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14:paraId="4BC89CA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14:paraId="6A2F31F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31.12.2022 p.</w:t>
      </w:r>
    </w:p>
    <w:p w14:paraId="2F9C0B5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D95359" w14:paraId="375EE193"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106C2788"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203549DA"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D95359" w14:paraId="4F1FB9DC" w14:textId="77777777">
        <w:trPr>
          <w:trHeight w:val="300"/>
        </w:trPr>
        <w:tc>
          <w:tcPr>
            <w:tcW w:w="5850" w:type="dxa"/>
            <w:tcBorders>
              <w:top w:val="single" w:sz="6" w:space="0" w:color="auto"/>
              <w:bottom w:val="single" w:sz="6" w:space="0" w:color="auto"/>
              <w:right w:val="single" w:sz="6" w:space="0" w:color="auto"/>
            </w:tcBorders>
            <w:shd w:val="clear" w:color="auto" w:fill="E6E6E6"/>
            <w:vAlign w:val="center"/>
          </w:tcPr>
          <w:p w14:paraId="4E0092C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70BB5F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751484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44ED3C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D95359" w14:paraId="7D2D3435"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F29FFB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94404A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2173F14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77FB425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95359" w14:paraId="308093C5"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A38DA6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21F72B8"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B80B365"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636EE629"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598986DF" w14:textId="77777777">
        <w:trPr>
          <w:trHeight w:val="200"/>
        </w:trPr>
        <w:tc>
          <w:tcPr>
            <w:tcW w:w="5850" w:type="dxa"/>
            <w:tcBorders>
              <w:top w:val="single" w:sz="6" w:space="0" w:color="auto"/>
              <w:bottom w:val="single" w:sz="6" w:space="0" w:color="auto"/>
              <w:right w:val="single" w:sz="6" w:space="0" w:color="auto"/>
            </w:tcBorders>
            <w:vAlign w:val="center"/>
          </w:tcPr>
          <w:p w14:paraId="4FB1B1C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EFED90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D85C9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w:t>
            </w:r>
          </w:p>
        </w:tc>
        <w:tc>
          <w:tcPr>
            <w:tcW w:w="1645" w:type="dxa"/>
            <w:gridSpan w:val="2"/>
            <w:tcBorders>
              <w:top w:val="single" w:sz="6" w:space="0" w:color="auto"/>
              <w:left w:val="single" w:sz="6" w:space="0" w:color="auto"/>
              <w:bottom w:val="single" w:sz="6" w:space="0" w:color="auto"/>
            </w:tcBorders>
            <w:vAlign w:val="center"/>
          </w:tcPr>
          <w:p w14:paraId="2465340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w:t>
            </w:r>
          </w:p>
        </w:tc>
      </w:tr>
      <w:tr w:rsidR="00D95359" w14:paraId="133ECF08" w14:textId="77777777">
        <w:trPr>
          <w:trHeight w:val="200"/>
        </w:trPr>
        <w:tc>
          <w:tcPr>
            <w:tcW w:w="5850" w:type="dxa"/>
            <w:tcBorders>
              <w:top w:val="single" w:sz="6" w:space="0" w:color="auto"/>
              <w:bottom w:val="single" w:sz="6" w:space="0" w:color="auto"/>
              <w:right w:val="single" w:sz="6" w:space="0" w:color="auto"/>
            </w:tcBorders>
            <w:vAlign w:val="center"/>
          </w:tcPr>
          <w:p w14:paraId="0C07F7C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8BA1E5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2A78D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w:t>
            </w:r>
          </w:p>
        </w:tc>
        <w:tc>
          <w:tcPr>
            <w:tcW w:w="1645" w:type="dxa"/>
            <w:gridSpan w:val="2"/>
            <w:tcBorders>
              <w:top w:val="single" w:sz="6" w:space="0" w:color="auto"/>
              <w:left w:val="single" w:sz="6" w:space="0" w:color="auto"/>
              <w:bottom w:val="single" w:sz="6" w:space="0" w:color="auto"/>
            </w:tcBorders>
            <w:vAlign w:val="center"/>
          </w:tcPr>
          <w:p w14:paraId="0369F73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w:t>
            </w:r>
          </w:p>
        </w:tc>
      </w:tr>
      <w:tr w:rsidR="00D95359" w14:paraId="10035A56" w14:textId="77777777">
        <w:trPr>
          <w:trHeight w:val="200"/>
        </w:trPr>
        <w:tc>
          <w:tcPr>
            <w:tcW w:w="5850" w:type="dxa"/>
            <w:tcBorders>
              <w:top w:val="single" w:sz="6" w:space="0" w:color="auto"/>
              <w:bottom w:val="single" w:sz="6" w:space="0" w:color="auto"/>
              <w:right w:val="single" w:sz="6" w:space="0" w:color="auto"/>
            </w:tcBorders>
            <w:vAlign w:val="center"/>
          </w:tcPr>
          <w:p w14:paraId="6B9920A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6C8669B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92F44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( 25 )</w:t>
            </w:r>
          </w:p>
        </w:tc>
        <w:tc>
          <w:tcPr>
            <w:tcW w:w="1645" w:type="dxa"/>
            <w:gridSpan w:val="2"/>
            <w:tcBorders>
              <w:top w:val="single" w:sz="6" w:space="0" w:color="auto"/>
              <w:left w:val="single" w:sz="6" w:space="0" w:color="auto"/>
              <w:bottom w:val="single" w:sz="6" w:space="0" w:color="auto"/>
            </w:tcBorders>
            <w:vAlign w:val="center"/>
          </w:tcPr>
          <w:p w14:paraId="4FB28E2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( 30 )</w:t>
            </w:r>
          </w:p>
        </w:tc>
      </w:tr>
      <w:tr w:rsidR="00D95359" w14:paraId="24C45D64" w14:textId="77777777">
        <w:trPr>
          <w:trHeight w:val="200"/>
        </w:trPr>
        <w:tc>
          <w:tcPr>
            <w:tcW w:w="5850" w:type="dxa"/>
            <w:tcBorders>
              <w:top w:val="single" w:sz="6" w:space="0" w:color="auto"/>
              <w:bottom w:val="single" w:sz="6" w:space="0" w:color="auto"/>
              <w:right w:val="single" w:sz="6" w:space="0" w:color="auto"/>
            </w:tcBorders>
            <w:vAlign w:val="center"/>
          </w:tcPr>
          <w:p w14:paraId="6BAD609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560834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98708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D2237D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3BD84F41" w14:textId="77777777">
        <w:trPr>
          <w:trHeight w:val="200"/>
        </w:trPr>
        <w:tc>
          <w:tcPr>
            <w:tcW w:w="5850" w:type="dxa"/>
            <w:tcBorders>
              <w:top w:val="single" w:sz="6" w:space="0" w:color="auto"/>
              <w:bottom w:val="single" w:sz="6" w:space="0" w:color="auto"/>
              <w:right w:val="single" w:sz="6" w:space="0" w:color="auto"/>
            </w:tcBorders>
            <w:vAlign w:val="center"/>
          </w:tcPr>
          <w:p w14:paraId="1C3F809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4B353B0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27813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3 195</w:t>
            </w:r>
          </w:p>
        </w:tc>
        <w:tc>
          <w:tcPr>
            <w:tcW w:w="1645" w:type="dxa"/>
            <w:gridSpan w:val="2"/>
            <w:tcBorders>
              <w:top w:val="single" w:sz="6" w:space="0" w:color="auto"/>
              <w:left w:val="single" w:sz="6" w:space="0" w:color="auto"/>
              <w:bottom w:val="single" w:sz="6" w:space="0" w:color="auto"/>
            </w:tcBorders>
            <w:vAlign w:val="center"/>
          </w:tcPr>
          <w:p w14:paraId="0A961CB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3 186</w:t>
            </w:r>
          </w:p>
        </w:tc>
      </w:tr>
      <w:tr w:rsidR="00D95359" w14:paraId="51C4FC77" w14:textId="77777777">
        <w:trPr>
          <w:trHeight w:val="200"/>
        </w:trPr>
        <w:tc>
          <w:tcPr>
            <w:tcW w:w="5850" w:type="dxa"/>
            <w:tcBorders>
              <w:top w:val="single" w:sz="6" w:space="0" w:color="auto"/>
              <w:bottom w:val="single" w:sz="6" w:space="0" w:color="auto"/>
              <w:right w:val="single" w:sz="6" w:space="0" w:color="auto"/>
            </w:tcBorders>
            <w:vAlign w:val="center"/>
          </w:tcPr>
          <w:p w14:paraId="746541F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BA1446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CAE86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9 945</w:t>
            </w:r>
          </w:p>
        </w:tc>
        <w:tc>
          <w:tcPr>
            <w:tcW w:w="1645" w:type="dxa"/>
            <w:gridSpan w:val="2"/>
            <w:tcBorders>
              <w:top w:val="single" w:sz="6" w:space="0" w:color="auto"/>
              <w:left w:val="single" w:sz="6" w:space="0" w:color="auto"/>
              <w:bottom w:val="single" w:sz="6" w:space="0" w:color="auto"/>
            </w:tcBorders>
            <w:vAlign w:val="center"/>
          </w:tcPr>
          <w:p w14:paraId="1741C8E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10 236</w:t>
            </w:r>
          </w:p>
        </w:tc>
      </w:tr>
      <w:tr w:rsidR="00D95359" w14:paraId="77E3BAAB" w14:textId="77777777">
        <w:trPr>
          <w:trHeight w:val="200"/>
        </w:trPr>
        <w:tc>
          <w:tcPr>
            <w:tcW w:w="5850" w:type="dxa"/>
            <w:tcBorders>
              <w:top w:val="single" w:sz="6" w:space="0" w:color="auto"/>
              <w:bottom w:val="single" w:sz="6" w:space="0" w:color="auto"/>
              <w:right w:val="single" w:sz="6" w:space="0" w:color="auto"/>
            </w:tcBorders>
            <w:vAlign w:val="center"/>
          </w:tcPr>
          <w:p w14:paraId="0D16441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2A3DE3B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54DAE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( 6 750 )</w:t>
            </w:r>
          </w:p>
        </w:tc>
        <w:tc>
          <w:tcPr>
            <w:tcW w:w="1645" w:type="dxa"/>
            <w:gridSpan w:val="2"/>
            <w:tcBorders>
              <w:top w:val="single" w:sz="6" w:space="0" w:color="auto"/>
              <w:left w:val="single" w:sz="6" w:space="0" w:color="auto"/>
              <w:bottom w:val="single" w:sz="6" w:space="0" w:color="auto"/>
            </w:tcBorders>
            <w:vAlign w:val="center"/>
          </w:tcPr>
          <w:p w14:paraId="095E0B4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( 7 050 )</w:t>
            </w:r>
          </w:p>
        </w:tc>
      </w:tr>
      <w:tr w:rsidR="00D95359" w14:paraId="6238BFCF" w14:textId="77777777">
        <w:trPr>
          <w:trHeight w:val="200"/>
        </w:trPr>
        <w:tc>
          <w:tcPr>
            <w:tcW w:w="5850" w:type="dxa"/>
            <w:tcBorders>
              <w:top w:val="single" w:sz="6" w:space="0" w:color="auto"/>
              <w:bottom w:val="single" w:sz="6" w:space="0" w:color="auto"/>
              <w:right w:val="single" w:sz="6" w:space="0" w:color="auto"/>
            </w:tcBorders>
            <w:vAlign w:val="center"/>
          </w:tcPr>
          <w:p w14:paraId="767D397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14:paraId="3D117FB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5C627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A3A862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C4C88E4" w14:textId="77777777">
        <w:trPr>
          <w:trHeight w:val="200"/>
        </w:trPr>
        <w:tc>
          <w:tcPr>
            <w:tcW w:w="5850" w:type="dxa"/>
            <w:tcBorders>
              <w:top w:val="single" w:sz="6" w:space="0" w:color="auto"/>
              <w:bottom w:val="single" w:sz="6" w:space="0" w:color="auto"/>
              <w:right w:val="single" w:sz="6" w:space="0" w:color="auto"/>
            </w:tcBorders>
            <w:vAlign w:val="center"/>
          </w:tcPr>
          <w:p w14:paraId="362352E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04300E3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9DDA2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CC5D36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5350E50" w14:textId="77777777">
        <w:trPr>
          <w:trHeight w:val="200"/>
        </w:trPr>
        <w:tc>
          <w:tcPr>
            <w:tcW w:w="5850" w:type="dxa"/>
            <w:tcBorders>
              <w:top w:val="single" w:sz="6" w:space="0" w:color="auto"/>
              <w:bottom w:val="single" w:sz="6" w:space="0" w:color="auto"/>
              <w:right w:val="single" w:sz="6" w:space="0" w:color="auto"/>
            </w:tcBorders>
            <w:vAlign w:val="center"/>
          </w:tcPr>
          <w:p w14:paraId="6F2C3E3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0F5B7DF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FCAA1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F1574F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53BA0F43" w14:textId="77777777">
        <w:trPr>
          <w:trHeight w:val="200"/>
        </w:trPr>
        <w:tc>
          <w:tcPr>
            <w:tcW w:w="5850" w:type="dxa"/>
            <w:tcBorders>
              <w:top w:val="single" w:sz="6" w:space="0" w:color="auto"/>
              <w:bottom w:val="single" w:sz="6" w:space="0" w:color="auto"/>
              <w:right w:val="single" w:sz="6" w:space="0" w:color="auto"/>
            </w:tcBorders>
            <w:vAlign w:val="center"/>
          </w:tcPr>
          <w:p w14:paraId="5F72B9B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F4BE3E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7395E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64B599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4A7A0C4" w14:textId="77777777">
        <w:trPr>
          <w:trHeight w:val="200"/>
        </w:trPr>
        <w:tc>
          <w:tcPr>
            <w:tcW w:w="5850" w:type="dxa"/>
            <w:tcBorders>
              <w:top w:val="single" w:sz="6" w:space="0" w:color="auto"/>
              <w:bottom w:val="single" w:sz="6" w:space="0" w:color="auto"/>
              <w:right w:val="single" w:sz="6" w:space="0" w:color="auto"/>
            </w:tcBorders>
            <w:vAlign w:val="center"/>
          </w:tcPr>
          <w:p w14:paraId="23E869C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62E315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268AE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2AA91C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6BC4C0A" w14:textId="77777777">
        <w:trPr>
          <w:trHeight w:val="200"/>
        </w:trPr>
        <w:tc>
          <w:tcPr>
            <w:tcW w:w="5850" w:type="dxa"/>
            <w:tcBorders>
              <w:top w:val="single" w:sz="6" w:space="0" w:color="auto"/>
              <w:bottom w:val="single" w:sz="6" w:space="0" w:color="auto"/>
              <w:right w:val="single" w:sz="6" w:space="0" w:color="auto"/>
            </w:tcBorders>
            <w:vAlign w:val="center"/>
          </w:tcPr>
          <w:p w14:paraId="4DCF436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2359120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160B1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7B5063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5CD281A7" w14:textId="77777777">
        <w:trPr>
          <w:trHeight w:val="200"/>
        </w:trPr>
        <w:tc>
          <w:tcPr>
            <w:tcW w:w="5850" w:type="dxa"/>
            <w:tcBorders>
              <w:top w:val="single" w:sz="6" w:space="0" w:color="auto"/>
              <w:bottom w:val="single" w:sz="6" w:space="0" w:color="auto"/>
              <w:right w:val="single" w:sz="6" w:space="0" w:color="auto"/>
            </w:tcBorders>
            <w:vAlign w:val="center"/>
          </w:tcPr>
          <w:p w14:paraId="40BDF03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51B5BDAE"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3AA988"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1986A0C6"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5E781F7A" w14:textId="77777777">
        <w:trPr>
          <w:trHeight w:val="200"/>
        </w:trPr>
        <w:tc>
          <w:tcPr>
            <w:tcW w:w="5850" w:type="dxa"/>
            <w:tcBorders>
              <w:top w:val="single" w:sz="6" w:space="0" w:color="auto"/>
              <w:bottom w:val="single" w:sz="6" w:space="0" w:color="auto"/>
              <w:right w:val="single" w:sz="6" w:space="0" w:color="auto"/>
            </w:tcBorders>
            <w:vAlign w:val="center"/>
          </w:tcPr>
          <w:p w14:paraId="12C4C69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2202C64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7C5EB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14A67A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53ADB2AD" w14:textId="77777777">
        <w:trPr>
          <w:trHeight w:val="200"/>
        </w:trPr>
        <w:tc>
          <w:tcPr>
            <w:tcW w:w="5850" w:type="dxa"/>
            <w:tcBorders>
              <w:top w:val="single" w:sz="6" w:space="0" w:color="auto"/>
              <w:bottom w:val="single" w:sz="6" w:space="0" w:color="auto"/>
              <w:right w:val="single" w:sz="6" w:space="0" w:color="auto"/>
            </w:tcBorders>
            <w:vAlign w:val="center"/>
          </w:tcPr>
          <w:p w14:paraId="415C7E0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45BFCA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F792C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FC640B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DDC3F88" w14:textId="77777777">
        <w:trPr>
          <w:trHeight w:val="200"/>
        </w:trPr>
        <w:tc>
          <w:tcPr>
            <w:tcW w:w="5850" w:type="dxa"/>
            <w:tcBorders>
              <w:top w:val="single" w:sz="6" w:space="0" w:color="auto"/>
              <w:bottom w:val="single" w:sz="6" w:space="0" w:color="auto"/>
              <w:right w:val="single" w:sz="6" w:space="0" w:color="auto"/>
            </w:tcBorders>
            <w:vAlign w:val="center"/>
          </w:tcPr>
          <w:p w14:paraId="49AC7CE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79406C8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90633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3C001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ABD0C41" w14:textId="77777777">
        <w:trPr>
          <w:trHeight w:val="200"/>
        </w:trPr>
        <w:tc>
          <w:tcPr>
            <w:tcW w:w="5850" w:type="dxa"/>
            <w:tcBorders>
              <w:top w:val="single" w:sz="6" w:space="0" w:color="auto"/>
              <w:bottom w:val="single" w:sz="6" w:space="0" w:color="auto"/>
              <w:right w:val="single" w:sz="6" w:space="0" w:color="auto"/>
            </w:tcBorders>
            <w:vAlign w:val="center"/>
          </w:tcPr>
          <w:p w14:paraId="157E21B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2DF629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D6D64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2E8742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22F2F04" w14:textId="77777777">
        <w:trPr>
          <w:trHeight w:val="200"/>
        </w:trPr>
        <w:tc>
          <w:tcPr>
            <w:tcW w:w="5850" w:type="dxa"/>
            <w:tcBorders>
              <w:top w:val="single" w:sz="6" w:space="0" w:color="auto"/>
              <w:bottom w:val="single" w:sz="6" w:space="0" w:color="auto"/>
              <w:right w:val="single" w:sz="6" w:space="0" w:color="auto"/>
            </w:tcBorders>
            <w:vAlign w:val="center"/>
          </w:tcPr>
          <w:p w14:paraId="718BFEC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14:paraId="22B9874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87CC8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EBDCB5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FC430D4" w14:textId="77777777">
        <w:trPr>
          <w:trHeight w:val="200"/>
        </w:trPr>
        <w:tc>
          <w:tcPr>
            <w:tcW w:w="5850" w:type="dxa"/>
            <w:tcBorders>
              <w:top w:val="single" w:sz="6" w:space="0" w:color="auto"/>
              <w:bottom w:val="single" w:sz="6" w:space="0" w:color="auto"/>
              <w:right w:val="single" w:sz="6" w:space="0" w:color="auto"/>
            </w:tcBorders>
            <w:vAlign w:val="center"/>
          </w:tcPr>
          <w:p w14:paraId="672B4E8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Відстрочені </w:t>
            </w:r>
            <w:proofErr w:type="spellStart"/>
            <w:r>
              <w:rPr>
                <w:rFonts w:ascii="Times New Roman CYR" w:hAnsi="Times New Roman CYR" w:cs="Times New Roman CYR"/>
              </w:rPr>
              <w:t>аквізиційні</w:t>
            </w:r>
            <w:proofErr w:type="spellEnd"/>
            <w:r>
              <w:rPr>
                <w:rFonts w:ascii="Times New Roman CYR" w:hAnsi="Times New Roman CYR" w:cs="Times New Roman CYR"/>
              </w:rPr>
              <w:t xml:space="preserve">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03711D2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77B51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C6BD48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0D83BB8" w14:textId="77777777">
        <w:trPr>
          <w:trHeight w:val="200"/>
        </w:trPr>
        <w:tc>
          <w:tcPr>
            <w:tcW w:w="5850" w:type="dxa"/>
            <w:tcBorders>
              <w:top w:val="single" w:sz="6" w:space="0" w:color="auto"/>
              <w:bottom w:val="single" w:sz="6" w:space="0" w:color="auto"/>
              <w:right w:val="single" w:sz="6" w:space="0" w:color="auto"/>
            </w:tcBorders>
            <w:vAlign w:val="center"/>
          </w:tcPr>
          <w:p w14:paraId="3492187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у централізованих страхових резервних </w:t>
            </w:r>
            <w:r>
              <w:rPr>
                <w:rFonts w:ascii="Times New Roman CYR" w:hAnsi="Times New Roman CYR" w:cs="Times New Roman CYR"/>
              </w:rPr>
              <w:lastRenderedPageBreak/>
              <w:t>фондах</w:t>
            </w:r>
          </w:p>
        </w:tc>
        <w:tc>
          <w:tcPr>
            <w:tcW w:w="776" w:type="dxa"/>
            <w:tcBorders>
              <w:top w:val="single" w:sz="6" w:space="0" w:color="auto"/>
              <w:left w:val="single" w:sz="6" w:space="0" w:color="auto"/>
              <w:bottom w:val="single" w:sz="6" w:space="0" w:color="auto"/>
              <w:right w:val="single" w:sz="6" w:space="0" w:color="auto"/>
            </w:tcBorders>
            <w:vAlign w:val="center"/>
          </w:tcPr>
          <w:p w14:paraId="63C0A8A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13D7D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14BB7D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1697ADF" w14:textId="77777777">
        <w:trPr>
          <w:trHeight w:val="200"/>
        </w:trPr>
        <w:tc>
          <w:tcPr>
            <w:tcW w:w="5850" w:type="dxa"/>
            <w:tcBorders>
              <w:top w:val="single" w:sz="6" w:space="0" w:color="auto"/>
              <w:bottom w:val="single" w:sz="6" w:space="0" w:color="auto"/>
              <w:right w:val="single" w:sz="6" w:space="0" w:color="auto"/>
            </w:tcBorders>
            <w:vAlign w:val="center"/>
          </w:tcPr>
          <w:p w14:paraId="3277FDC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04F7F8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DD304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4919E0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43BB90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69B733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49EB86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8160C1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3 284</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0DA5D5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3 269</w:t>
            </w:r>
          </w:p>
        </w:tc>
      </w:tr>
      <w:tr w:rsidR="00D95359" w14:paraId="15D63AE7"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2364D5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8429A04"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E1B4BE3"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783B4BC2"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r>
      <w:tr w:rsidR="00D95359" w14:paraId="3836BEE7" w14:textId="77777777">
        <w:trPr>
          <w:trHeight w:val="200"/>
        </w:trPr>
        <w:tc>
          <w:tcPr>
            <w:tcW w:w="5850" w:type="dxa"/>
            <w:tcBorders>
              <w:top w:val="single" w:sz="6" w:space="0" w:color="auto"/>
              <w:bottom w:val="single" w:sz="6" w:space="0" w:color="auto"/>
              <w:right w:val="single" w:sz="6" w:space="0" w:color="auto"/>
            </w:tcBorders>
            <w:vAlign w:val="center"/>
          </w:tcPr>
          <w:p w14:paraId="569E794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189F459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3DF04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7 161</w:t>
            </w:r>
          </w:p>
        </w:tc>
        <w:tc>
          <w:tcPr>
            <w:tcW w:w="1645" w:type="dxa"/>
            <w:gridSpan w:val="2"/>
            <w:tcBorders>
              <w:top w:val="single" w:sz="6" w:space="0" w:color="auto"/>
              <w:left w:val="single" w:sz="6" w:space="0" w:color="auto"/>
              <w:bottom w:val="single" w:sz="6" w:space="0" w:color="auto"/>
            </w:tcBorders>
            <w:vAlign w:val="center"/>
          </w:tcPr>
          <w:p w14:paraId="30368FC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10 576</w:t>
            </w:r>
          </w:p>
        </w:tc>
      </w:tr>
      <w:tr w:rsidR="00D95359" w14:paraId="39450FD0" w14:textId="77777777">
        <w:trPr>
          <w:trHeight w:val="200"/>
        </w:trPr>
        <w:tc>
          <w:tcPr>
            <w:tcW w:w="5850" w:type="dxa"/>
            <w:tcBorders>
              <w:top w:val="single" w:sz="6" w:space="0" w:color="auto"/>
              <w:bottom w:val="single" w:sz="6" w:space="0" w:color="auto"/>
              <w:right w:val="single" w:sz="6" w:space="0" w:color="auto"/>
            </w:tcBorders>
            <w:vAlign w:val="center"/>
          </w:tcPr>
          <w:p w14:paraId="2746763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5530FA3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FBBD3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3 064</w:t>
            </w:r>
          </w:p>
        </w:tc>
        <w:tc>
          <w:tcPr>
            <w:tcW w:w="1645" w:type="dxa"/>
            <w:gridSpan w:val="2"/>
            <w:tcBorders>
              <w:top w:val="single" w:sz="6" w:space="0" w:color="auto"/>
              <w:left w:val="single" w:sz="6" w:space="0" w:color="auto"/>
              <w:bottom w:val="single" w:sz="6" w:space="0" w:color="auto"/>
            </w:tcBorders>
            <w:vAlign w:val="center"/>
          </w:tcPr>
          <w:p w14:paraId="1E979BE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1 598</w:t>
            </w:r>
          </w:p>
        </w:tc>
      </w:tr>
      <w:tr w:rsidR="00D95359" w14:paraId="7B534062" w14:textId="77777777">
        <w:trPr>
          <w:trHeight w:val="200"/>
        </w:trPr>
        <w:tc>
          <w:tcPr>
            <w:tcW w:w="5850" w:type="dxa"/>
            <w:tcBorders>
              <w:top w:val="single" w:sz="6" w:space="0" w:color="auto"/>
              <w:bottom w:val="single" w:sz="6" w:space="0" w:color="auto"/>
              <w:right w:val="single" w:sz="6" w:space="0" w:color="auto"/>
            </w:tcBorders>
            <w:vAlign w:val="center"/>
          </w:tcPr>
          <w:p w14:paraId="297C740F"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14:paraId="267D209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58231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w:t>
            </w:r>
          </w:p>
        </w:tc>
        <w:tc>
          <w:tcPr>
            <w:tcW w:w="1645" w:type="dxa"/>
            <w:gridSpan w:val="2"/>
            <w:tcBorders>
              <w:top w:val="single" w:sz="6" w:space="0" w:color="auto"/>
              <w:left w:val="single" w:sz="6" w:space="0" w:color="auto"/>
              <w:bottom w:val="single" w:sz="6" w:space="0" w:color="auto"/>
            </w:tcBorders>
            <w:vAlign w:val="center"/>
          </w:tcPr>
          <w:p w14:paraId="3546E1D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307</w:t>
            </w:r>
          </w:p>
        </w:tc>
      </w:tr>
      <w:tr w:rsidR="00D95359" w14:paraId="2042F366" w14:textId="77777777">
        <w:trPr>
          <w:trHeight w:val="200"/>
        </w:trPr>
        <w:tc>
          <w:tcPr>
            <w:tcW w:w="5850" w:type="dxa"/>
            <w:tcBorders>
              <w:top w:val="single" w:sz="6" w:space="0" w:color="auto"/>
              <w:bottom w:val="single" w:sz="6" w:space="0" w:color="auto"/>
              <w:right w:val="single" w:sz="6" w:space="0" w:color="auto"/>
            </w:tcBorders>
            <w:vAlign w:val="center"/>
          </w:tcPr>
          <w:p w14:paraId="43D9E7C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199DF15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40A95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3 786</w:t>
            </w:r>
          </w:p>
        </w:tc>
        <w:tc>
          <w:tcPr>
            <w:tcW w:w="1645" w:type="dxa"/>
            <w:gridSpan w:val="2"/>
            <w:tcBorders>
              <w:top w:val="single" w:sz="6" w:space="0" w:color="auto"/>
              <w:left w:val="single" w:sz="6" w:space="0" w:color="auto"/>
              <w:bottom w:val="single" w:sz="6" w:space="0" w:color="auto"/>
            </w:tcBorders>
            <w:vAlign w:val="center"/>
          </w:tcPr>
          <w:p w14:paraId="5AAC54E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8 671</w:t>
            </w:r>
          </w:p>
        </w:tc>
      </w:tr>
      <w:tr w:rsidR="00D95359" w14:paraId="3F664565" w14:textId="77777777">
        <w:trPr>
          <w:trHeight w:val="200"/>
        </w:trPr>
        <w:tc>
          <w:tcPr>
            <w:tcW w:w="5850" w:type="dxa"/>
            <w:tcBorders>
              <w:top w:val="single" w:sz="6" w:space="0" w:color="auto"/>
              <w:bottom w:val="single" w:sz="6" w:space="0" w:color="auto"/>
              <w:right w:val="single" w:sz="6" w:space="0" w:color="auto"/>
            </w:tcBorders>
            <w:vAlign w:val="center"/>
          </w:tcPr>
          <w:p w14:paraId="438047B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14:paraId="2B4C82D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44248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E3A589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8C4C8C7" w14:textId="77777777">
        <w:trPr>
          <w:trHeight w:val="200"/>
        </w:trPr>
        <w:tc>
          <w:tcPr>
            <w:tcW w:w="5850" w:type="dxa"/>
            <w:tcBorders>
              <w:top w:val="single" w:sz="6" w:space="0" w:color="auto"/>
              <w:bottom w:val="single" w:sz="6" w:space="0" w:color="auto"/>
              <w:right w:val="single" w:sz="6" w:space="0" w:color="auto"/>
            </w:tcBorders>
            <w:vAlign w:val="center"/>
          </w:tcPr>
          <w:p w14:paraId="5180FCA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C6A292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BA834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14A41A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7D2DC80" w14:textId="77777777">
        <w:trPr>
          <w:trHeight w:val="200"/>
        </w:trPr>
        <w:tc>
          <w:tcPr>
            <w:tcW w:w="5850" w:type="dxa"/>
            <w:tcBorders>
              <w:top w:val="single" w:sz="6" w:space="0" w:color="auto"/>
              <w:bottom w:val="single" w:sz="6" w:space="0" w:color="auto"/>
              <w:right w:val="single" w:sz="6" w:space="0" w:color="auto"/>
            </w:tcBorders>
            <w:vAlign w:val="center"/>
          </w:tcPr>
          <w:p w14:paraId="30576DD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51D61D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3E55C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6EB99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04B9ED8" w14:textId="77777777">
        <w:trPr>
          <w:trHeight w:val="200"/>
        </w:trPr>
        <w:tc>
          <w:tcPr>
            <w:tcW w:w="5850" w:type="dxa"/>
            <w:tcBorders>
              <w:top w:val="single" w:sz="6" w:space="0" w:color="auto"/>
              <w:bottom w:val="single" w:sz="6" w:space="0" w:color="auto"/>
              <w:right w:val="single" w:sz="6" w:space="0" w:color="auto"/>
            </w:tcBorders>
            <w:vAlign w:val="center"/>
          </w:tcPr>
          <w:p w14:paraId="1F62040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14:paraId="0E40444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87135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2FD73A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3C18AB9" w14:textId="77777777">
        <w:trPr>
          <w:trHeight w:val="200"/>
        </w:trPr>
        <w:tc>
          <w:tcPr>
            <w:tcW w:w="5850" w:type="dxa"/>
            <w:tcBorders>
              <w:top w:val="single" w:sz="6" w:space="0" w:color="auto"/>
              <w:bottom w:val="single" w:sz="6" w:space="0" w:color="auto"/>
              <w:right w:val="single" w:sz="6" w:space="0" w:color="auto"/>
            </w:tcBorders>
            <w:vAlign w:val="center"/>
          </w:tcPr>
          <w:p w14:paraId="2019ACFF"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140E751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AF1E5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645" w:type="dxa"/>
            <w:gridSpan w:val="2"/>
            <w:tcBorders>
              <w:top w:val="single" w:sz="6" w:space="0" w:color="auto"/>
              <w:left w:val="single" w:sz="6" w:space="0" w:color="auto"/>
              <w:bottom w:val="single" w:sz="6" w:space="0" w:color="auto"/>
            </w:tcBorders>
            <w:vAlign w:val="center"/>
          </w:tcPr>
          <w:p w14:paraId="1E2BDCC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95359" w14:paraId="405C7487" w14:textId="77777777">
        <w:trPr>
          <w:trHeight w:val="200"/>
        </w:trPr>
        <w:tc>
          <w:tcPr>
            <w:tcW w:w="5850" w:type="dxa"/>
            <w:tcBorders>
              <w:top w:val="single" w:sz="6" w:space="0" w:color="auto"/>
              <w:bottom w:val="single" w:sz="6" w:space="0" w:color="auto"/>
              <w:right w:val="single" w:sz="6" w:space="0" w:color="auto"/>
            </w:tcBorders>
            <w:vAlign w:val="center"/>
          </w:tcPr>
          <w:p w14:paraId="02F3992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14:paraId="56480F24"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79AFF9"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860B068"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0D9E2A1B" w14:textId="77777777">
        <w:trPr>
          <w:trHeight w:val="200"/>
        </w:trPr>
        <w:tc>
          <w:tcPr>
            <w:tcW w:w="5850" w:type="dxa"/>
            <w:tcBorders>
              <w:top w:val="single" w:sz="6" w:space="0" w:color="auto"/>
              <w:bottom w:val="single" w:sz="6" w:space="0" w:color="auto"/>
              <w:right w:val="single" w:sz="6" w:space="0" w:color="auto"/>
            </w:tcBorders>
            <w:vAlign w:val="center"/>
          </w:tcPr>
          <w:p w14:paraId="35EF245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32526B3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E7BA4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w:t>
            </w:r>
          </w:p>
        </w:tc>
        <w:tc>
          <w:tcPr>
            <w:tcW w:w="1645" w:type="dxa"/>
            <w:gridSpan w:val="2"/>
            <w:tcBorders>
              <w:top w:val="single" w:sz="6" w:space="0" w:color="auto"/>
              <w:left w:val="single" w:sz="6" w:space="0" w:color="auto"/>
              <w:bottom w:val="single" w:sz="6" w:space="0" w:color="auto"/>
            </w:tcBorders>
            <w:vAlign w:val="center"/>
          </w:tcPr>
          <w:p w14:paraId="3AE2107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w:t>
            </w:r>
          </w:p>
        </w:tc>
      </w:tr>
      <w:tr w:rsidR="00D95359" w14:paraId="19A870C4" w14:textId="77777777">
        <w:trPr>
          <w:trHeight w:val="200"/>
        </w:trPr>
        <w:tc>
          <w:tcPr>
            <w:tcW w:w="5850" w:type="dxa"/>
            <w:tcBorders>
              <w:top w:val="single" w:sz="6" w:space="0" w:color="auto"/>
              <w:bottom w:val="single" w:sz="6" w:space="0" w:color="auto"/>
              <w:right w:val="single" w:sz="6" w:space="0" w:color="auto"/>
            </w:tcBorders>
            <w:vAlign w:val="center"/>
          </w:tcPr>
          <w:p w14:paraId="07C1F9DF"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379B8BF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56810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2A045F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D0C0E09" w14:textId="77777777">
        <w:trPr>
          <w:trHeight w:val="200"/>
        </w:trPr>
        <w:tc>
          <w:tcPr>
            <w:tcW w:w="5850" w:type="dxa"/>
            <w:tcBorders>
              <w:top w:val="single" w:sz="6" w:space="0" w:color="auto"/>
              <w:bottom w:val="single" w:sz="6" w:space="0" w:color="auto"/>
              <w:right w:val="single" w:sz="6" w:space="0" w:color="auto"/>
            </w:tcBorders>
            <w:vAlign w:val="center"/>
          </w:tcPr>
          <w:p w14:paraId="6DFAE1D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CB7291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AFF02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D9D0D1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1DE9D8F" w14:textId="77777777">
        <w:trPr>
          <w:trHeight w:val="200"/>
        </w:trPr>
        <w:tc>
          <w:tcPr>
            <w:tcW w:w="5850" w:type="dxa"/>
            <w:tcBorders>
              <w:top w:val="single" w:sz="6" w:space="0" w:color="auto"/>
              <w:bottom w:val="single" w:sz="6" w:space="0" w:color="auto"/>
              <w:right w:val="single" w:sz="6" w:space="0" w:color="auto"/>
            </w:tcBorders>
            <w:vAlign w:val="center"/>
          </w:tcPr>
          <w:p w14:paraId="0283519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14:paraId="02DD5A3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DB5D8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A9F070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0E73D15" w14:textId="77777777">
        <w:trPr>
          <w:trHeight w:val="200"/>
        </w:trPr>
        <w:tc>
          <w:tcPr>
            <w:tcW w:w="5850" w:type="dxa"/>
            <w:tcBorders>
              <w:top w:val="single" w:sz="6" w:space="0" w:color="auto"/>
              <w:bottom w:val="single" w:sz="6" w:space="0" w:color="auto"/>
              <w:right w:val="single" w:sz="6" w:space="0" w:color="auto"/>
            </w:tcBorders>
            <w:vAlign w:val="center"/>
          </w:tcPr>
          <w:p w14:paraId="144F5DA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43C990D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C542A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89B826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16239B8" w14:textId="77777777">
        <w:trPr>
          <w:trHeight w:val="200"/>
        </w:trPr>
        <w:tc>
          <w:tcPr>
            <w:tcW w:w="5850" w:type="dxa"/>
            <w:tcBorders>
              <w:top w:val="single" w:sz="6" w:space="0" w:color="auto"/>
              <w:bottom w:val="single" w:sz="6" w:space="0" w:color="auto"/>
              <w:right w:val="single" w:sz="6" w:space="0" w:color="auto"/>
            </w:tcBorders>
            <w:vAlign w:val="center"/>
          </w:tcPr>
          <w:p w14:paraId="421F0BFF"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3C1C066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2EC81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w:t>
            </w:r>
          </w:p>
        </w:tc>
        <w:tc>
          <w:tcPr>
            <w:tcW w:w="1645" w:type="dxa"/>
            <w:gridSpan w:val="2"/>
            <w:tcBorders>
              <w:top w:val="single" w:sz="6" w:space="0" w:color="auto"/>
              <w:left w:val="single" w:sz="6" w:space="0" w:color="auto"/>
              <w:bottom w:val="single" w:sz="6" w:space="0" w:color="auto"/>
            </w:tcBorders>
            <w:vAlign w:val="center"/>
          </w:tcPr>
          <w:p w14:paraId="0FBF851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D95359" w14:paraId="452BFFA1" w14:textId="77777777">
        <w:trPr>
          <w:trHeight w:val="200"/>
        </w:trPr>
        <w:tc>
          <w:tcPr>
            <w:tcW w:w="5850" w:type="dxa"/>
            <w:tcBorders>
              <w:top w:val="single" w:sz="6" w:space="0" w:color="auto"/>
              <w:bottom w:val="single" w:sz="6" w:space="0" w:color="auto"/>
              <w:right w:val="single" w:sz="6" w:space="0" w:color="auto"/>
            </w:tcBorders>
            <w:vAlign w:val="center"/>
          </w:tcPr>
          <w:p w14:paraId="704D2AA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5B6AF8B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D4D54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D07F41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1B3EDA2" w14:textId="77777777">
        <w:trPr>
          <w:trHeight w:val="200"/>
        </w:trPr>
        <w:tc>
          <w:tcPr>
            <w:tcW w:w="5850" w:type="dxa"/>
            <w:tcBorders>
              <w:top w:val="single" w:sz="6" w:space="0" w:color="auto"/>
              <w:bottom w:val="single" w:sz="6" w:space="0" w:color="auto"/>
              <w:right w:val="single" w:sz="6" w:space="0" w:color="auto"/>
            </w:tcBorders>
            <w:vAlign w:val="center"/>
          </w:tcPr>
          <w:p w14:paraId="43FAA53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01A0439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4E865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3 445</w:t>
            </w:r>
          </w:p>
        </w:tc>
        <w:tc>
          <w:tcPr>
            <w:tcW w:w="1645" w:type="dxa"/>
            <w:gridSpan w:val="2"/>
            <w:tcBorders>
              <w:top w:val="single" w:sz="6" w:space="0" w:color="auto"/>
              <w:left w:val="single" w:sz="6" w:space="0" w:color="auto"/>
              <w:bottom w:val="single" w:sz="6" w:space="0" w:color="auto"/>
            </w:tcBorders>
            <w:vAlign w:val="center"/>
          </w:tcPr>
          <w:p w14:paraId="6B84D38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w:t>
            </w:r>
          </w:p>
        </w:tc>
      </w:tr>
      <w:tr w:rsidR="00D95359" w14:paraId="34353E7A" w14:textId="77777777">
        <w:trPr>
          <w:trHeight w:val="200"/>
        </w:trPr>
        <w:tc>
          <w:tcPr>
            <w:tcW w:w="5850" w:type="dxa"/>
            <w:tcBorders>
              <w:top w:val="single" w:sz="6" w:space="0" w:color="auto"/>
              <w:bottom w:val="single" w:sz="6" w:space="0" w:color="auto"/>
              <w:right w:val="single" w:sz="6" w:space="0" w:color="auto"/>
            </w:tcBorders>
            <w:vAlign w:val="center"/>
          </w:tcPr>
          <w:p w14:paraId="4EB048F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14:paraId="5BEC729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F4E78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645" w:type="dxa"/>
            <w:gridSpan w:val="2"/>
            <w:tcBorders>
              <w:top w:val="single" w:sz="6" w:space="0" w:color="auto"/>
              <w:left w:val="single" w:sz="6" w:space="0" w:color="auto"/>
              <w:bottom w:val="single" w:sz="6" w:space="0" w:color="auto"/>
            </w:tcBorders>
            <w:vAlign w:val="center"/>
          </w:tcPr>
          <w:p w14:paraId="06638D6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D95359" w14:paraId="6633F2F9" w14:textId="77777777">
        <w:trPr>
          <w:trHeight w:val="200"/>
        </w:trPr>
        <w:tc>
          <w:tcPr>
            <w:tcW w:w="5850" w:type="dxa"/>
            <w:tcBorders>
              <w:top w:val="single" w:sz="6" w:space="0" w:color="auto"/>
              <w:bottom w:val="single" w:sz="6" w:space="0" w:color="auto"/>
              <w:right w:val="single" w:sz="6" w:space="0" w:color="auto"/>
            </w:tcBorders>
            <w:vAlign w:val="center"/>
          </w:tcPr>
          <w:p w14:paraId="79AAAAC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14:paraId="23669A0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30545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3 436</w:t>
            </w:r>
          </w:p>
        </w:tc>
        <w:tc>
          <w:tcPr>
            <w:tcW w:w="1645" w:type="dxa"/>
            <w:gridSpan w:val="2"/>
            <w:tcBorders>
              <w:top w:val="single" w:sz="6" w:space="0" w:color="auto"/>
              <w:left w:val="single" w:sz="6" w:space="0" w:color="auto"/>
              <w:bottom w:val="single" w:sz="6" w:space="0" w:color="auto"/>
            </w:tcBorders>
            <w:vAlign w:val="center"/>
          </w:tcPr>
          <w:p w14:paraId="031F635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w:t>
            </w:r>
          </w:p>
        </w:tc>
      </w:tr>
      <w:tr w:rsidR="00D95359" w14:paraId="0A6E9883" w14:textId="77777777">
        <w:trPr>
          <w:trHeight w:val="200"/>
        </w:trPr>
        <w:tc>
          <w:tcPr>
            <w:tcW w:w="5850" w:type="dxa"/>
            <w:tcBorders>
              <w:top w:val="single" w:sz="6" w:space="0" w:color="auto"/>
              <w:bottom w:val="single" w:sz="6" w:space="0" w:color="auto"/>
              <w:right w:val="single" w:sz="6" w:space="0" w:color="auto"/>
            </w:tcBorders>
            <w:vAlign w:val="center"/>
          </w:tcPr>
          <w:p w14:paraId="71FD34E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19E2F80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51FF4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695</w:t>
            </w:r>
          </w:p>
        </w:tc>
        <w:tc>
          <w:tcPr>
            <w:tcW w:w="1645" w:type="dxa"/>
            <w:gridSpan w:val="2"/>
            <w:tcBorders>
              <w:top w:val="single" w:sz="6" w:space="0" w:color="auto"/>
              <w:left w:val="single" w:sz="6" w:space="0" w:color="auto"/>
              <w:bottom w:val="single" w:sz="6" w:space="0" w:color="auto"/>
            </w:tcBorders>
            <w:vAlign w:val="center"/>
          </w:tcPr>
          <w:p w14:paraId="6BBB45B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596</w:t>
            </w:r>
          </w:p>
        </w:tc>
      </w:tr>
      <w:tr w:rsidR="00D95359" w14:paraId="4B874764" w14:textId="77777777">
        <w:trPr>
          <w:trHeight w:val="200"/>
        </w:trPr>
        <w:tc>
          <w:tcPr>
            <w:tcW w:w="5850" w:type="dxa"/>
            <w:tcBorders>
              <w:top w:val="single" w:sz="6" w:space="0" w:color="auto"/>
              <w:bottom w:val="single" w:sz="6" w:space="0" w:color="auto"/>
              <w:right w:val="single" w:sz="6" w:space="0" w:color="auto"/>
            </w:tcBorders>
            <w:vAlign w:val="center"/>
          </w:tcPr>
          <w:p w14:paraId="4FDD860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w:t>
            </w:r>
            <w:proofErr w:type="spellStart"/>
            <w:r>
              <w:rPr>
                <w:rFonts w:ascii="Times New Roman CYR" w:hAnsi="Times New Roman CYR" w:cs="Times New Roman CYR"/>
              </w:rPr>
              <w:t>перестраховика</w:t>
            </w:r>
            <w:proofErr w:type="spellEnd"/>
            <w:r>
              <w:rPr>
                <w:rFonts w:ascii="Times New Roman CYR" w:hAnsi="Times New Roman CYR" w:cs="Times New Roman CYR"/>
              </w:rPr>
              <w:t xml:space="preserve">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006B630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C1FA8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6B3D1D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075C31D" w14:textId="77777777">
        <w:trPr>
          <w:trHeight w:val="200"/>
        </w:trPr>
        <w:tc>
          <w:tcPr>
            <w:tcW w:w="5850" w:type="dxa"/>
            <w:tcBorders>
              <w:top w:val="single" w:sz="6" w:space="0" w:color="auto"/>
              <w:bottom w:val="single" w:sz="6" w:space="0" w:color="auto"/>
              <w:right w:val="single" w:sz="6" w:space="0" w:color="auto"/>
            </w:tcBorders>
            <w:vAlign w:val="center"/>
          </w:tcPr>
          <w:p w14:paraId="1FCAB4B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14:paraId="3E83FE8A"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C8CC19"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A4ABE5C"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72F106C0" w14:textId="77777777">
        <w:trPr>
          <w:trHeight w:val="200"/>
        </w:trPr>
        <w:tc>
          <w:tcPr>
            <w:tcW w:w="5850" w:type="dxa"/>
            <w:tcBorders>
              <w:top w:val="single" w:sz="6" w:space="0" w:color="auto"/>
              <w:bottom w:val="single" w:sz="6" w:space="0" w:color="auto"/>
              <w:right w:val="single" w:sz="6" w:space="0" w:color="auto"/>
            </w:tcBorders>
            <w:vAlign w:val="center"/>
          </w:tcPr>
          <w:p w14:paraId="60CAF46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650E9DC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C6F7D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81FB1B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F786B03" w14:textId="77777777">
        <w:trPr>
          <w:trHeight w:val="200"/>
        </w:trPr>
        <w:tc>
          <w:tcPr>
            <w:tcW w:w="5850" w:type="dxa"/>
            <w:tcBorders>
              <w:top w:val="single" w:sz="6" w:space="0" w:color="auto"/>
              <w:bottom w:val="single" w:sz="6" w:space="0" w:color="auto"/>
              <w:right w:val="single" w:sz="6" w:space="0" w:color="auto"/>
            </w:tcBorders>
            <w:vAlign w:val="center"/>
          </w:tcPr>
          <w:p w14:paraId="239CF52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5775A75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A0B99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BFC0C8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5F300038" w14:textId="77777777">
        <w:trPr>
          <w:trHeight w:val="200"/>
        </w:trPr>
        <w:tc>
          <w:tcPr>
            <w:tcW w:w="5850" w:type="dxa"/>
            <w:tcBorders>
              <w:top w:val="single" w:sz="6" w:space="0" w:color="auto"/>
              <w:bottom w:val="single" w:sz="6" w:space="0" w:color="auto"/>
              <w:right w:val="single" w:sz="6" w:space="0" w:color="auto"/>
            </w:tcBorders>
            <w:vAlign w:val="center"/>
          </w:tcPr>
          <w:p w14:paraId="69AE03C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53D3607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280B5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E481A9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865D06F" w14:textId="77777777">
        <w:trPr>
          <w:trHeight w:val="200"/>
        </w:trPr>
        <w:tc>
          <w:tcPr>
            <w:tcW w:w="5850" w:type="dxa"/>
            <w:tcBorders>
              <w:top w:val="single" w:sz="6" w:space="0" w:color="auto"/>
              <w:bottom w:val="single" w:sz="6" w:space="0" w:color="auto"/>
              <w:right w:val="single" w:sz="6" w:space="0" w:color="auto"/>
            </w:tcBorders>
            <w:vAlign w:val="center"/>
          </w:tcPr>
          <w:p w14:paraId="4F85529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48BD3F9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3C950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22E61A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71B6C65" w14:textId="77777777">
        <w:trPr>
          <w:trHeight w:val="200"/>
        </w:trPr>
        <w:tc>
          <w:tcPr>
            <w:tcW w:w="5850" w:type="dxa"/>
            <w:tcBorders>
              <w:top w:val="single" w:sz="6" w:space="0" w:color="auto"/>
              <w:bottom w:val="single" w:sz="6" w:space="0" w:color="auto"/>
              <w:right w:val="single" w:sz="6" w:space="0" w:color="auto"/>
            </w:tcBorders>
            <w:vAlign w:val="center"/>
          </w:tcPr>
          <w:p w14:paraId="74FA212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AD654C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7FCD2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w:t>
            </w:r>
          </w:p>
        </w:tc>
        <w:tc>
          <w:tcPr>
            <w:tcW w:w="1645" w:type="dxa"/>
            <w:gridSpan w:val="2"/>
            <w:tcBorders>
              <w:top w:val="single" w:sz="6" w:space="0" w:color="auto"/>
              <w:left w:val="single" w:sz="6" w:space="0" w:color="auto"/>
              <w:bottom w:val="single" w:sz="6" w:space="0" w:color="auto"/>
            </w:tcBorders>
            <w:vAlign w:val="center"/>
          </w:tcPr>
          <w:p w14:paraId="00EF4AF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316</w:t>
            </w:r>
          </w:p>
        </w:tc>
      </w:tr>
      <w:tr w:rsidR="00D95359" w14:paraId="48C2F60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21A654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9ABA96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98EF48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11 619</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0C48326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11 653</w:t>
            </w:r>
          </w:p>
        </w:tc>
      </w:tr>
      <w:tr w:rsidR="00D95359" w14:paraId="7C7EE47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A647AF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BCE90E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E99BDD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2B15C04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E7E54E7"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B10C18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CDCB5A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A31933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14 903</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5AE8C29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14 922</w:t>
            </w:r>
          </w:p>
        </w:tc>
      </w:tr>
    </w:tbl>
    <w:p w14:paraId="3F8BFC48"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D95359" w14:paraId="597E53F3"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785A323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746576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094E7D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14:paraId="0B8DC9A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D95359" w14:paraId="089E2274"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E677F4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38A6CC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307C120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22CC09B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95359" w14:paraId="7AF74E35"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59C759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E58C7B9"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EF2ED2F"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0881E9E9"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r>
      <w:tr w:rsidR="00D95359" w14:paraId="179F9528" w14:textId="77777777">
        <w:trPr>
          <w:trHeight w:val="205"/>
        </w:trPr>
        <w:tc>
          <w:tcPr>
            <w:tcW w:w="5850" w:type="dxa"/>
            <w:tcBorders>
              <w:top w:val="single" w:sz="6" w:space="0" w:color="auto"/>
              <w:bottom w:val="single" w:sz="6" w:space="0" w:color="auto"/>
              <w:right w:val="single" w:sz="6" w:space="0" w:color="auto"/>
            </w:tcBorders>
            <w:vAlign w:val="center"/>
          </w:tcPr>
          <w:p w14:paraId="7C803AC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E5C5B2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1822E10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645" w:type="dxa"/>
            <w:tcBorders>
              <w:top w:val="single" w:sz="6" w:space="0" w:color="auto"/>
              <w:left w:val="single" w:sz="6" w:space="0" w:color="auto"/>
              <w:bottom w:val="single" w:sz="6" w:space="0" w:color="auto"/>
            </w:tcBorders>
            <w:vAlign w:val="center"/>
          </w:tcPr>
          <w:p w14:paraId="0D1FCA4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r>
      <w:tr w:rsidR="00D95359" w14:paraId="29A52CFB" w14:textId="77777777">
        <w:trPr>
          <w:trHeight w:val="200"/>
        </w:trPr>
        <w:tc>
          <w:tcPr>
            <w:tcW w:w="5850" w:type="dxa"/>
            <w:tcBorders>
              <w:top w:val="single" w:sz="6" w:space="0" w:color="auto"/>
              <w:bottom w:val="single" w:sz="6" w:space="0" w:color="auto"/>
              <w:right w:val="single" w:sz="6" w:space="0" w:color="auto"/>
            </w:tcBorders>
            <w:vAlign w:val="center"/>
          </w:tcPr>
          <w:p w14:paraId="6029DC1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40EC95C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14:paraId="4F39C03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58FD32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F501220" w14:textId="77777777">
        <w:trPr>
          <w:trHeight w:val="200"/>
        </w:trPr>
        <w:tc>
          <w:tcPr>
            <w:tcW w:w="5850" w:type="dxa"/>
            <w:tcBorders>
              <w:top w:val="single" w:sz="6" w:space="0" w:color="auto"/>
              <w:bottom w:val="single" w:sz="6" w:space="0" w:color="auto"/>
              <w:right w:val="single" w:sz="6" w:space="0" w:color="auto"/>
            </w:tcBorders>
            <w:vAlign w:val="center"/>
          </w:tcPr>
          <w:p w14:paraId="40BB658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14:paraId="7033162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14:paraId="72E4D64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FFCC64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EA24C18" w14:textId="77777777">
        <w:trPr>
          <w:trHeight w:val="200"/>
        </w:trPr>
        <w:tc>
          <w:tcPr>
            <w:tcW w:w="5850" w:type="dxa"/>
            <w:tcBorders>
              <w:top w:val="single" w:sz="6" w:space="0" w:color="auto"/>
              <w:bottom w:val="single" w:sz="6" w:space="0" w:color="auto"/>
              <w:right w:val="single" w:sz="6" w:space="0" w:color="auto"/>
            </w:tcBorders>
            <w:vAlign w:val="center"/>
          </w:tcPr>
          <w:p w14:paraId="2DD4182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CAFC22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3DB7085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4 127</w:t>
            </w:r>
          </w:p>
        </w:tc>
        <w:tc>
          <w:tcPr>
            <w:tcW w:w="1645" w:type="dxa"/>
            <w:tcBorders>
              <w:top w:val="single" w:sz="6" w:space="0" w:color="auto"/>
              <w:left w:val="single" w:sz="6" w:space="0" w:color="auto"/>
              <w:bottom w:val="single" w:sz="6" w:space="0" w:color="auto"/>
            </w:tcBorders>
            <w:vAlign w:val="center"/>
          </w:tcPr>
          <w:p w14:paraId="31C6B1D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4 127</w:t>
            </w:r>
          </w:p>
        </w:tc>
      </w:tr>
      <w:tr w:rsidR="00D95359" w14:paraId="1D3FD8EF" w14:textId="77777777">
        <w:trPr>
          <w:trHeight w:val="200"/>
        </w:trPr>
        <w:tc>
          <w:tcPr>
            <w:tcW w:w="5850" w:type="dxa"/>
            <w:tcBorders>
              <w:top w:val="single" w:sz="6" w:space="0" w:color="auto"/>
              <w:bottom w:val="single" w:sz="6" w:space="0" w:color="auto"/>
              <w:right w:val="single" w:sz="6" w:space="0" w:color="auto"/>
            </w:tcBorders>
            <w:vAlign w:val="center"/>
          </w:tcPr>
          <w:p w14:paraId="234E024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02B9EAD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14:paraId="3172B81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90CDB2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01B76AF" w14:textId="77777777">
        <w:trPr>
          <w:trHeight w:val="200"/>
        </w:trPr>
        <w:tc>
          <w:tcPr>
            <w:tcW w:w="5850" w:type="dxa"/>
            <w:tcBorders>
              <w:top w:val="single" w:sz="6" w:space="0" w:color="auto"/>
              <w:bottom w:val="single" w:sz="6" w:space="0" w:color="auto"/>
              <w:right w:val="single" w:sz="6" w:space="0" w:color="auto"/>
            </w:tcBorders>
            <w:vAlign w:val="center"/>
          </w:tcPr>
          <w:p w14:paraId="35720F0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73B7874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14:paraId="62CEE6F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680A3D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5F2D1849" w14:textId="77777777">
        <w:trPr>
          <w:trHeight w:val="200"/>
        </w:trPr>
        <w:tc>
          <w:tcPr>
            <w:tcW w:w="5850" w:type="dxa"/>
            <w:tcBorders>
              <w:top w:val="single" w:sz="6" w:space="0" w:color="auto"/>
              <w:bottom w:val="single" w:sz="6" w:space="0" w:color="auto"/>
              <w:right w:val="single" w:sz="6" w:space="0" w:color="auto"/>
            </w:tcBorders>
            <w:vAlign w:val="center"/>
          </w:tcPr>
          <w:p w14:paraId="38A4D4C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684329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3895674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tcBorders>
              <w:top w:val="single" w:sz="6" w:space="0" w:color="auto"/>
              <w:left w:val="single" w:sz="6" w:space="0" w:color="auto"/>
              <w:bottom w:val="single" w:sz="6" w:space="0" w:color="auto"/>
            </w:tcBorders>
            <w:vAlign w:val="center"/>
          </w:tcPr>
          <w:p w14:paraId="56A6FC6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D95359" w14:paraId="18D978CF" w14:textId="77777777">
        <w:trPr>
          <w:trHeight w:val="200"/>
        </w:trPr>
        <w:tc>
          <w:tcPr>
            <w:tcW w:w="5850" w:type="dxa"/>
            <w:tcBorders>
              <w:top w:val="single" w:sz="6" w:space="0" w:color="auto"/>
              <w:bottom w:val="single" w:sz="6" w:space="0" w:color="auto"/>
              <w:right w:val="single" w:sz="6" w:space="0" w:color="auto"/>
            </w:tcBorders>
            <w:vAlign w:val="center"/>
          </w:tcPr>
          <w:p w14:paraId="60099CC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6BD1877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6045D68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7 126</w:t>
            </w:r>
          </w:p>
        </w:tc>
        <w:tc>
          <w:tcPr>
            <w:tcW w:w="1645" w:type="dxa"/>
            <w:tcBorders>
              <w:top w:val="single" w:sz="6" w:space="0" w:color="auto"/>
              <w:left w:val="single" w:sz="6" w:space="0" w:color="auto"/>
              <w:bottom w:val="single" w:sz="6" w:space="0" w:color="auto"/>
            </w:tcBorders>
            <w:vAlign w:val="center"/>
          </w:tcPr>
          <w:p w14:paraId="72433F1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8 057</w:t>
            </w:r>
          </w:p>
        </w:tc>
      </w:tr>
      <w:tr w:rsidR="00D95359" w14:paraId="089DBE78" w14:textId="77777777">
        <w:trPr>
          <w:trHeight w:val="200"/>
        </w:trPr>
        <w:tc>
          <w:tcPr>
            <w:tcW w:w="5850" w:type="dxa"/>
            <w:tcBorders>
              <w:top w:val="single" w:sz="6" w:space="0" w:color="auto"/>
              <w:bottom w:val="single" w:sz="6" w:space="0" w:color="auto"/>
              <w:right w:val="single" w:sz="6" w:space="0" w:color="auto"/>
            </w:tcBorders>
            <w:vAlign w:val="center"/>
          </w:tcPr>
          <w:p w14:paraId="69FC4A1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EB2D9E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7E5E375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7F7D652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6F7CDE8D" w14:textId="77777777">
        <w:trPr>
          <w:trHeight w:val="200"/>
        </w:trPr>
        <w:tc>
          <w:tcPr>
            <w:tcW w:w="5850" w:type="dxa"/>
            <w:tcBorders>
              <w:top w:val="single" w:sz="6" w:space="0" w:color="auto"/>
              <w:bottom w:val="single" w:sz="6" w:space="0" w:color="auto"/>
              <w:right w:val="single" w:sz="6" w:space="0" w:color="auto"/>
            </w:tcBorders>
            <w:vAlign w:val="center"/>
          </w:tcPr>
          <w:p w14:paraId="26A0B17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DC54B6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14:paraId="14EB274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1C4DCB4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528A2814" w14:textId="77777777">
        <w:trPr>
          <w:trHeight w:val="200"/>
        </w:trPr>
        <w:tc>
          <w:tcPr>
            <w:tcW w:w="5850" w:type="dxa"/>
            <w:tcBorders>
              <w:top w:val="single" w:sz="6" w:space="0" w:color="auto"/>
              <w:bottom w:val="single" w:sz="6" w:space="0" w:color="auto"/>
              <w:right w:val="single" w:sz="6" w:space="0" w:color="auto"/>
            </w:tcBorders>
            <w:vAlign w:val="center"/>
          </w:tcPr>
          <w:p w14:paraId="2472AD0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5E659FD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14:paraId="7BB2E0C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8676B4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B912E0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930591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ED6885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73877C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11 400</w:t>
            </w:r>
          </w:p>
        </w:tc>
        <w:tc>
          <w:tcPr>
            <w:tcW w:w="1645" w:type="dxa"/>
            <w:tcBorders>
              <w:top w:val="single" w:sz="6" w:space="0" w:color="auto"/>
              <w:left w:val="single" w:sz="6" w:space="0" w:color="auto"/>
              <w:bottom w:val="single" w:sz="6" w:space="0" w:color="auto"/>
            </w:tcBorders>
            <w:shd w:val="clear" w:color="auto" w:fill="E6E6E6"/>
            <w:vAlign w:val="center"/>
          </w:tcPr>
          <w:p w14:paraId="0C57B39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12 331</w:t>
            </w:r>
          </w:p>
        </w:tc>
      </w:tr>
      <w:tr w:rsidR="00D95359" w14:paraId="311CB02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B9E8BC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C65C3C2"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713E196"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00C217EE"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r>
      <w:tr w:rsidR="00D95359" w14:paraId="336A5E33" w14:textId="77777777">
        <w:trPr>
          <w:trHeight w:val="200"/>
        </w:trPr>
        <w:tc>
          <w:tcPr>
            <w:tcW w:w="5850" w:type="dxa"/>
            <w:tcBorders>
              <w:top w:val="single" w:sz="6" w:space="0" w:color="auto"/>
              <w:bottom w:val="single" w:sz="6" w:space="0" w:color="auto"/>
              <w:right w:val="single" w:sz="6" w:space="0" w:color="auto"/>
            </w:tcBorders>
            <w:vAlign w:val="center"/>
          </w:tcPr>
          <w:p w14:paraId="349F4FF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5ECC979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14:paraId="69E0ECB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4E5EAB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8DE5FF7" w14:textId="77777777">
        <w:trPr>
          <w:trHeight w:val="200"/>
        </w:trPr>
        <w:tc>
          <w:tcPr>
            <w:tcW w:w="5850" w:type="dxa"/>
            <w:tcBorders>
              <w:top w:val="single" w:sz="6" w:space="0" w:color="auto"/>
              <w:bottom w:val="single" w:sz="6" w:space="0" w:color="auto"/>
              <w:right w:val="single" w:sz="6" w:space="0" w:color="auto"/>
            </w:tcBorders>
            <w:vAlign w:val="center"/>
          </w:tcPr>
          <w:p w14:paraId="12AC9DC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032D873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14:paraId="04A89A4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3344F9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61A1FC2" w14:textId="77777777">
        <w:trPr>
          <w:trHeight w:val="200"/>
        </w:trPr>
        <w:tc>
          <w:tcPr>
            <w:tcW w:w="5850" w:type="dxa"/>
            <w:tcBorders>
              <w:top w:val="single" w:sz="6" w:space="0" w:color="auto"/>
              <w:bottom w:val="single" w:sz="6" w:space="0" w:color="auto"/>
              <w:right w:val="single" w:sz="6" w:space="0" w:color="auto"/>
            </w:tcBorders>
            <w:vAlign w:val="center"/>
          </w:tcPr>
          <w:p w14:paraId="2614448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7296831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14:paraId="132F766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EDE02B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D263252" w14:textId="77777777">
        <w:trPr>
          <w:trHeight w:val="200"/>
        </w:trPr>
        <w:tc>
          <w:tcPr>
            <w:tcW w:w="5850" w:type="dxa"/>
            <w:tcBorders>
              <w:top w:val="single" w:sz="6" w:space="0" w:color="auto"/>
              <w:bottom w:val="single" w:sz="6" w:space="0" w:color="auto"/>
              <w:right w:val="single" w:sz="6" w:space="0" w:color="auto"/>
            </w:tcBorders>
            <w:vAlign w:val="center"/>
          </w:tcPr>
          <w:p w14:paraId="73413F0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291CACF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14:paraId="4C235D8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3C73AC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19902CE" w14:textId="77777777">
        <w:trPr>
          <w:trHeight w:val="200"/>
        </w:trPr>
        <w:tc>
          <w:tcPr>
            <w:tcW w:w="5850" w:type="dxa"/>
            <w:tcBorders>
              <w:top w:val="single" w:sz="6" w:space="0" w:color="auto"/>
              <w:bottom w:val="single" w:sz="6" w:space="0" w:color="auto"/>
              <w:right w:val="single" w:sz="6" w:space="0" w:color="auto"/>
            </w:tcBorders>
            <w:vAlign w:val="center"/>
          </w:tcPr>
          <w:p w14:paraId="0D65215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7BBD179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14:paraId="203EE7E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853601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41447A1" w14:textId="77777777">
        <w:trPr>
          <w:trHeight w:val="200"/>
        </w:trPr>
        <w:tc>
          <w:tcPr>
            <w:tcW w:w="5850" w:type="dxa"/>
            <w:tcBorders>
              <w:top w:val="single" w:sz="6" w:space="0" w:color="auto"/>
              <w:bottom w:val="single" w:sz="6" w:space="0" w:color="auto"/>
              <w:right w:val="single" w:sz="6" w:space="0" w:color="auto"/>
            </w:tcBorders>
            <w:vAlign w:val="center"/>
          </w:tcPr>
          <w:p w14:paraId="060D6D2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14:paraId="4C20721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14:paraId="13C5B3C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28F71F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356BEFF8" w14:textId="77777777">
        <w:trPr>
          <w:trHeight w:val="200"/>
        </w:trPr>
        <w:tc>
          <w:tcPr>
            <w:tcW w:w="5850" w:type="dxa"/>
            <w:tcBorders>
              <w:top w:val="single" w:sz="6" w:space="0" w:color="auto"/>
              <w:bottom w:val="single" w:sz="6" w:space="0" w:color="auto"/>
              <w:right w:val="single" w:sz="6" w:space="0" w:color="auto"/>
            </w:tcBorders>
            <w:vAlign w:val="center"/>
          </w:tcPr>
          <w:p w14:paraId="490CD41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0C313FB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14:paraId="5865FC4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B8C6E2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3444E859" w14:textId="77777777">
        <w:trPr>
          <w:trHeight w:val="200"/>
        </w:trPr>
        <w:tc>
          <w:tcPr>
            <w:tcW w:w="5850" w:type="dxa"/>
            <w:tcBorders>
              <w:top w:val="single" w:sz="6" w:space="0" w:color="auto"/>
              <w:bottom w:val="single" w:sz="6" w:space="0" w:color="auto"/>
              <w:right w:val="single" w:sz="6" w:space="0" w:color="auto"/>
            </w:tcBorders>
            <w:vAlign w:val="center"/>
          </w:tcPr>
          <w:p w14:paraId="08E1D05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14:paraId="5A026BE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14:paraId="29F15B2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B42946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EF8E589" w14:textId="77777777">
        <w:trPr>
          <w:trHeight w:val="200"/>
        </w:trPr>
        <w:tc>
          <w:tcPr>
            <w:tcW w:w="5850" w:type="dxa"/>
            <w:tcBorders>
              <w:top w:val="single" w:sz="6" w:space="0" w:color="auto"/>
              <w:bottom w:val="single" w:sz="6" w:space="0" w:color="auto"/>
              <w:right w:val="single" w:sz="6" w:space="0" w:color="auto"/>
            </w:tcBorders>
            <w:vAlign w:val="center"/>
          </w:tcPr>
          <w:p w14:paraId="5292748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578C27F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14:paraId="36E71EC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B949A8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341B4F12" w14:textId="77777777">
        <w:trPr>
          <w:trHeight w:val="200"/>
        </w:trPr>
        <w:tc>
          <w:tcPr>
            <w:tcW w:w="5850" w:type="dxa"/>
            <w:tcBorders>
              <w:top w:val="single" w:sz="6" w:space="0" w:color="auto"/>
              <w:bottom w:val="single" w:sz="6" w:space="0" w:color="auto"/>
              <w:right w:val="single" w:sz="6" w:space="0" w:color="auto"/>
            </w:tcBorders>
            <w:vAlign w:val="center"/>
          </w:tcPr>
          <w:p w14:paraId="5D8AB75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14:paraId="2DA7BD0D"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170C63A8"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5157E5E4"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5A9AD198" w14:textId="77777777">
        <w:trPr>
          <w:trHeight w:val="200"/>
        </w:trPr>
        <w:tc>
          <w:tcPr>
            <w:tcW w:w="5850" w:type="dxa"/>
            <w:tcBorders>
              <w:top w:val="single" w:sz="6" w:space="0" w:color="auto"/>
              <w:bottom w:val="single" w:sz="6" w:space="0" w:color="auto"/>
              <w:right w:val="single" w:sz="6" w:space="0" w:color="auto"/>
            </w:tcBorders>
            <w:vAlign w:val="center"/>
          </w:tcPr>
          <w:p w14:paraId="16B526F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3EA4281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14:paraId="3AA214A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7001E6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C0D3A99" w14:textId="77777777">
        <w:trPr>
          <w:trHeight w:val="200"/>
        </w:trPr>
        <w:tc>
          <w:tcPr>
            <w:tcW w:w="5850" w:type="dxa"/>
            <w:tcBorders>
              <w:top w:val="single" w:sz="6" w:space="0" w:color="auto"/>
              <w:bottom w:val="single" w:sz="6" w:space="0" w:color="auto"/>
              <w:right w:val="single" w:sz="6" w:space="0" w:color="auto"/>
            </w:tcBorders>
            <w:vAlign w:val="center"/>
          </w:tcPr>
          <w:p w14:paraId="0067AA6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2400363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14:paraId="372D845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83A34E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C08A35D" w14:textId="77777777">
        <w:trPr>
          <w:trHeight w:val="200"/>
        </w:trPr>
        <w:tc>
          <w:tcPr>
            <w:tcW w:w="5850" w:type="dxa"/>
            <w:tcBorders>
              <w:top w:val="single" w:sz="6" w:space="0" w:color="auto"/>
              <w:bottom w:val="single" w:sz="6" w:space="0" w:color="auto"/>
              <w:right w:val="single" w:sz="6" w:space="0" w:color="auto"/>
            </w:tcBorders>
            <w:vAlign w:val="center"/>
          </w:tcPr>
          <w:p w14:paraId="428DB28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5106F90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14:paraId="138C516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91C417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88213AD" w14:textId="77777777">
        <w:trPr>
          <w:trHeight w:val="200"/>
        </w:trPr>
        <w:tc>
          <w:tcPr>
            <w:tcW w:w="5850" w:type="dxa"/>
            <w:tcBorders>
              <w:top w:val="single" w:sz="6" w:space="0" w:color="auto"/>
              <w:bottom w:val="single" w:sz="6" w:space="0" w:color="auto"/>
              <w:right w:val="single" w:sz="6" w:space="0" w:color="auto"/>
            </w:tcBorders>
            <w:vAlign w:val="center"/>
          </w:tcPr>
          <w:p w14:paraId="126FE98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6A5F73A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14:paraId="6AE3C42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EE9C04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99BA060" w14:textId="77777777">
        <w:trPr>
          <w:trHeight w:val="200"/>
        </w:trPr>
        <w:tc>
          <w:tcPr>
            <w:tcW w:w="5850" w:type="dxa"/>
            <w:tcBorders>
              <w:top w:val="single" w:sz="6" w:space="0" w:color="auto"/>
              <w:bottom w:val="single" w:sz="6" w:space="0" w:color="auto"/>
              <w:right w:val="single" w:sz="6" w:space="0" w:color="auto"/>
            </w:tcBorders>
            <w:vAlign w:val="center"/>
          </w:tcPr>
          <w:p w14:paraId="213989F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14:paraId="376DE84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14:paraId="0E758E3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EDDAF5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06F84B7" w14:textId="77777777">
        <w:trPr>
          <w:trHeight w:val="200"/>
        </w:trPr>
        <w:tc>
          <w:tcPr>
            <w:tcW w:w="5850" w:type="dxa"/>
            <w:tcBorders>
              <w:top w:val="single" w:sz="6" w:space="0" w:color="auto"/>
              <w:bottom w:val="single" w:sz="6" w:space="0" w:color="auto"/>
              <w:right w:val="single" w:sz="6" w:space="0" w:color="auto"/>
            </w:tcBorders>
            <w:vAlign w:val="center"/>
          </w:tcPr>
          <w:p w14:paraId="5264569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14:paraId="6E59F4C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14:paraId="0C0F888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AF5529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2F68334" w14:textId="77777777">
        <w:trPr>
          <w:trHeight w:val="200"/>
        </w:trPr>
        <w:tc>
          <w:tcPr>
            <w:tcW w:w="5850" w:type="dxa"/>
            <w:tcBorders>
              <w:top w:val="single" w:sz="6" w:space="0" w:color="auto"/>
              <w:bottom w:val="single" w:sz="6" w:space="0" w:color="auto"/>
              <w:right w:val="single" w:sz="6" w:space="0" w:color="auto"/>
            </w:tcBorders>
            <w:vAlign w:val="center"/>
          </w:tcPr>
          <w:p w14:paraId="114329F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Резерв на виплату </w:t>
            </w:r>
            <w:proofErr w:type="spellStart"/>
            <w:r>
              <w:rPr>
                <w:rFonts w:ascii="Times New Roman CYR" w:hAnsi="Times New Roman CYR" w:cs="Times New Roman CYR"/>
              </w:rPr>
              <w:t>джек</w:t>
            </w:r>
            <w:proofErr w:type="spellEnd"/>
            <w:r>
              <w:rPr>
                <w:rFonts w:ascii="Times New Roman CYR" w:hAnsi="Times New Roman CYR" w:cs="Times New Roman CYR"/>
              </w:rPr>
              <w:t>-поту</w:t>
            </w:r>
          </w:p>
        </w:tc>
        <w:tc>
          <w:tcPr>
            <w:tcW w:w="776" w:type="dxa"/>
            <w:tcBorders>
              <w:top w:val="single" w:sz="6" w:space="0" w:color="auto"/>
              <w:left w:val="single" w:sz="6" w:space="0" w:color="auto"/>
              <w:bottom w:val="single" w:sz="6" w:space="0" w:color="auto"/>
              <w:right w:val="single" w:sz="6" w:space="0" w:color="auto"/>
            </w:tcBorders>
            <w:vAlign w:val="center"/>
          </w:tcPr>
          <w:p w14:paraId="58AE89A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14:paraId="3AE3B51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CA7230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E6C5F1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614315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FB4B89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31A02E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77EDF21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34B990D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E88412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C37781C"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707C44F"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7002C12B"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r>
      <w:tr w:rsidR="00D95359" w14:paraId="487CDF8E" w14:textId="77777777">
        <w:trPr>
          <w:trHeight w:val="200"/>
        </w:trPr>
        <w:tc>
          <w:tcPr>
            <w:tcW w:w="5850" w:type="dxa"/>
            <w:tcBorders>
              <w:top w:val="single" w:sz="6" w:space="0" w:color="auto"/>
              <w:bottom w:val="single" w:sz="6" w:space="0" w:color="auto"/>
              <w:right w:val="single" w:sz="6" w:space="0" w:color="auto"/>
            </w:tcBorders>
            <w:vAlign w:val="center"/>
          </w:tcPr>
          <w:p w14:paraId="4DF6A2F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09D7625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26E426F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9B8255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A018E64" w14:textId="77777777">
        <w:trPr>
          <w:trHeight w:val="200"/>
        </w:trPr>
        <w:tc>
          <w:tcPr>
            <w:tcW w:w="5850" w:type="dxa"/>
            <w:tcBorders>
              <w:top w:val="single" w:sz="6" w:space="0" w:color="auto"/>
              <w:bottom w:val="single" w:sz="6" w:space="0" w:color="auto"/>
              <w:right w:val="single" w:sz="6" w:space="0" w:color="auto"/>
            </w:tcBorders>
            <w:vAlign w:val="center"/>
          </w:tcPr>
          <w:p w14:paraId="799934D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14:paraId="058CBEF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14:paraId="0386359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EC2960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B0C6EF0" w14:textId="77777777">
        <w:trPr>
          <w:trHeight w:val="200"/>
        </w:trPr>
        <w:tc>
          <w:tcPr>
            <w:tcW w:w="5850" w:type="dxa"/>
            <w:tcBorders>
              <w:top w:val="single" w:sz="6" w:space="0" w:color="auto"/>
              <w:bottom w:val="single" w:sz="6" w:space="0" w:color="auto"/>
              <w:right w:val="single" w:sz="6" w:space="0" w:color="auto"/>
            </w:tcBorders>
            <w:vAlign w:val="center"/>
          </w:tcPr>
          <w:p w14:paraId="48C046A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14:paraId="13626017"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400CFE6A"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D88FADA"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203E837E" w14:textId="77777777">
        <w:trPr>
          <w:trHeight w:val="200"/>
        </w:trPr>
        <w:tc>
          <w:tcPr>
            <w:tcW w:w="5850" w:type="dxa"/>
            <w:tcBorders>
              <w:top w:val="single" w:sz="6" w:space="0" w:color="auto"/>
              <w:bottom w:val="single" w:sz="6" w:space="0" w:color="auto"/>
              <w:right w:val="single" w:sz="6" w:space="0" w:color="auto"/>
            </w:tcBorders>
            <w:vAlign w:val="center"/>
          </w:tcPr>
          <w:p w14:paraId="4708BCB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353B7B1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45ECE77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C785AC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0A4717D" w14:textId="77777777">
        <w:trPr>
          <w:trHeight w:val="200"/>
        </w:trPr>
        <w:tc>
          <w:tcPr>
            <w:tcW w:w="5850" w:type="dxa"/>
            <w:tcBorders>
              <w:top w:val="single" w:sz="6" w:space="0" w:color="auto"/>
              <w:bottom w:val="single" w:sz="6" w:space="0" w:color="auto"/>
              <w:right w:val="single" w:sz="6" w:space="0" w:color="auto"/>
            </w:tcBorders>
            <w:vAlign w:val="center"/>
          </w:tcPr>
          <w:p w14:paraId="1947496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5ED7929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0F20729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w:t>
            </w:r>
          </w:p>
        </w:tc>
        <w:tc>
          <w:tcPr>
            <w:tcW w:w="1645" w:type="dxa"/>
            <w:tcBorders>
              <w:top w:val="single" w:sz="6" w:space="0" w:color="auto"/>
              <w:left w:val="single" w:sz="6" w:space="0" w:color="auto"/>
              <w:bottom w:val="single" w:sz="6" w:space="0" w:color="auto"/>
            </w:tcBorders>
            <w:vAlign w:val="center"/>
          </w:tcPr>
          <w:p w14:paraId="6AD8F7B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1 489</w:t>
            </w:r>
          </w:p>
        </w:tc>
      </w:tr>
      <w:tr w:rsidR="00D95359" w14:paraId="1BE584BC" w14:textId="77777777">
        <w:trPr>
          <w:trHeight w:val="200"/>
        </w:trPr>
        <w:tc>
          <w:tcPr>
            <w:tcW w:w="5850" w:type="dxa"/>
            <w:tcBorders>
              <w:top w:val="single" w:sz="6" w:space="0" w:color="auto"/>
              <w:bottom w:val="single" w:sz="6" w:space="0" w:color="auto"/>
              <w:right w:val="single" w:sz="6" w:space="0" w:color="auto"/>
            </w:tcBorders>
            <w:vAlign w:val="center"/>
          </w:tcPr>
          <w:p w14:paraId="5FA296D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7B82569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524051B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1 008</w:t>
            </w:r>
          </w:p>
        </w:tc>
        <w:tc>
          <w:tcPr>
            <w:tcW w:w="1645" w:type="dxa"/>
            <w:tcBorders>
              <w:top w:val="single" w:sz="6" w:space="0" w:color="auto"/>
              <w:left w:val="single" w:sz="6" w:space="0" w:color="auto"/>
              <w:bottom w:val="single" w:sz="6" w:space="0" w:color="auto"/>
            </w:tcBorders>
            <w:vAlign w:val="center"/>
          </w:tcPr>
          <w:p w14:paraId="088CC81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288</w:t>
            </w:r>
          </w:p>
        </w:tc>
      </w:tr>
      <w:tr w:rsidR="00D95359" w14:paraId="0A30E5D2" w14:textId="77777777">
        <w:trPr>
          <w:trHeight w:val="200"/>
        </w:trPr>
        <w:tc>
          <w:tcPr>
            <w:tcW w:w="5850" w:type="dxa"/>
            <w:tcBorders>
              <w:top w:val="single" w:sz="6" w:space="0" w:color="auto"/>
              <w:bottom w:val="single" w:sz="6" w:space="0" w:color="auto"/>
              <w:right w:val="single" w:sz="6" w:space="0" w:color="auto"/>
            </w:tcBorders>
            <w:vAlign w:val="center"/>
          </w:tcPr>
          <w:p w14:paraId="4F21DA5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0C3193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37AB67B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539</w:t>
            </w:r>
          </w:p>
        </w:tc>
        <w:tc>
          <w:tcPr>
            <w:tcW w:w="1645" w:type="dxa"/>
            <w:tcBorders>
              <w:top w:val="single" w:sz="6" w:space="0" w:color="auto"/>
              <w:left w:val="single" w:sz="6" w:space="0" w:color="auto"/>
              <w:bottom w:val="single" w:sz="6" w:space="0" w:color="auto"/>
            </w:tcBorders>
            <w:vAlign w:val="center"/>
          </w:tcPr>
          <w:p w14:paraId="45B6A05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r>
      <w:tr w:rsidR="00D95359" w14:paraId="3EF09631"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0ED6B1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F31A42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2E7417E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w:t>
            </w:r>
          </w:p>
        </w:tc>
        <w:tc>
          <w:tcPr>
            <w:tcW w:w="1645" w:type="dxa"/>
            <w:tcBorders>
              <w:top w:val="single" w:sz="6" w:space="0" w:color="auto"/>
              <w:left w:val="single" w:sz="6" w:space="0" w:color="auto"/>
              <w:bottom w:val="single" w:sz="6" w:space="0" w:color="auto"/>
            </w:tcBorders>
            <w:vAlign w:val="center"/>
          </w:tcPr>
          <w:p w14:paraId="36C5022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w:t>
            </w:r>
          </w:p>
        </w:tc>
      </w:tr>
      <w:tr w:rsidR="00D95359" w14:paraId="55828F2E"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EBEB19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64AFB4E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43BB49C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1 238</w:t>
            </w:r>
          </w:p>
        </w:tc>
        <w:tc>
          <w:tcPr>
            <w:tcW w:w="1645" w:type="dxa"/>
            <w:tcBorders>
              <w:top w:val="single" w:sz="6" w:space="0" w:color="auto"/>
              <w:left w:val="single" w:sz="6" w:space="0" w:color="auto"/>
              <w:bottom w:val="single" w:sz="6" w:space="0" w:color="auto"/>
            </w:tcBorders>
            <w:vAlign w:val="center"/>
          </w:tcPr>
          <w:p w14:paraId="030AEF1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w:t>
            </w:r>
          </w:p>
        </w:tc>
      </w:tr>
      <w:tr w:rsidR="00D95359" w14:paraId="1D666A5E"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CBBCB6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1B770A4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14:paraId="40D23A2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w:t>
            </w:r>
          </w:p>
        </w:tc>
        <w:tc>
          <w:tcPr>
            <w:tcW w:w="1645" w:type="dxa"/>
            <w:tcBorders>
              <w:top w:val="single" w:sz="6" w:space="0" w:color="auto"/>
              <w:left w:val="single" w:sz="6" w:space="0" w:color="auto"/>
              <w:bottom w:val="single" w:sz="6" w:space="0" w:color="auto"/>
            </w:tcBorders>
            <w:vAlign w:val="center"/>
          </w:tcPr>
          <w:p w14:paraId="5C0DEDB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D95359" w14:paraId="7FE34C5C"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D0B518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14:paraId="3644209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14:paraId="6EA2BAE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3EA559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F3A2FDA"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DF56E0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5B8A6E6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14:paraId="68B9AB1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5E6B85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4FA9F0B"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64AA70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14:paraId="18F6492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14:paraId="3B612AF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9B94E3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5A53DE27"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DB46DF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1DEC930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14:paraId="17D025C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307</w:t>
            </w:r>
          </w:p>
        </w:tc>
        <w:tc>
          <w:tcPr>
            <w:tcW w:w="1645" w:type="dxa"/>
            <w:tcBorders>
              <w:top w:val="single" w:sz="6" w:space="0" w:color="auto"/>
              <w:left w:val="single" w:sz="6" w:space="0" w:color="auto"/>
              <w:bottom w:val="single" w:sz="6" w:space="0" w:color="auto"/>
            </w:tcBorders>
            <w:vAlign w:val="center"/>
          </w:tcPr>
          <w:p w14:paraId="2746987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w:t>
            </w:r>
          </w:p>
        </w:tc>
      </w:tr>
      <w:tr w:rsidR="00D95359" w14:paraId="136CFECE"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E7E5E9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31000B0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69B386D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748157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534C77D"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777E69F"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Відстрочені комісійні доходи від </w:t>
            </w:r>
            <w:proofErr w:type="spellStart"/>
            <w:r>
              <w:rPr>
                <w:rFonts w:ascii="Times New Roman CYR" w:hAnsi="Times New Roman CYR" w:cs="Times New Roman CYR"/>
              </w:rPr>
              <w:t>перестраховиків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DD74E0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14:paraId="37D974C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C62CBE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48002B2"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4D5E23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0C53859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7B37A04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645" w:type="dxa"/>
            <w:tcBorders>
              <w:top w:val="single" w:sz="6" w:space="0" w:color="auto"/>
              <w:left w:val="single" w:sz="6" w:space="0" w:color="auto"/>
              <w:bottom w:val="single" w:sz="6" w:space="0" w:color="auto"/>
            </w:tcBorders>
            <w:vAlign w:val="center"/>
          </w:tcPr>
          <w:p w14:paraId="200CC22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r>
      <w:tr w:rsidR="00D95359" w14:paraId="3F921E1A"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DF41B9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8D2464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5DF831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3 503</w:t>
            </w:r>
          </w:p>
        </w:tc>
        <w:tc>
          <w:tcPr>
            <w:tcW w:w="1645" w:type="dxa"/>
            <w:tcBorders>
              <w:top w:val="single" w:sz="6" w:space="0" w:color="auto"/>
              <w:left w:val="single" w:sz="6" w:space="0" w:color="auto"/>
              <w:bottom w:val="single" w:sz="6" w:space="0" w:color="auto"/>
            </w:tcBorders>
            <w:shd w:val="clear" w:color="auto" w:fill="E6E6E6"/>
            <w:vAlign w:val="center"/>
          </w:tcPr>
          <w:p w14:paraId="5AB3D22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2 591</w:t>
            </w:r>
          </w:p>
        </w:tc>
      </w:tr>
      <w:tr w:rsidR="00D95359" w14:paraId="65B0A54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3998F8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52518B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B3143E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3C06A33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3D2CBF74"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4C1CAB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14:paraId="598ACF9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14:paraId="3D4A5FB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945FDF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9790D4D"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8B98CF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162F3E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C33695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14 903</w:t>
            </w:r>
          </w:p>
        </w:tc>
        <w:tc>
          <w:tcPr>
            <w:tcW w:w="1645" w:type="dxa"/>
            <w:tcBorders>
              <w:top w:val="single" w:sz="6" w:space="0" w:color="auto"/>
              <w:left w:val="single" w:sz="6" w:space="0" w:color="auto"/>
              <w:bottom w:val="single" w:sz="6" w:space="0" w:color="auto"/>
            </w:tcBorders>
            <w:shd w:val="clear" w:color="auto" w:fill="E6E6E6"/>
            <w:vAlign w:val="center"/>
          </w:tcPr>
          <w:p w14:paraId="6B5CFD9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14 922</w:t>
            </w:r>
          </w:p>
        </w:tc>
      </w:tr>
    </w:tbl>
    <w:p w14:paraId="64002A9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стан) складений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Закону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16 липня 1999 року № 996-ХIV "Про бухгалтерський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фiнансову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та доповненнями чинними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та </w:t>
      </w:r>
      <w:proofErr w:type="spellStart"/>
      <w:r>
        <w:rPr>
          <w:rFonts w:ascii="Times New Roman CYR" w:hAnsi="Times New Roman CYR" w:cs="Times New Roman CYR"/>
        </w:rPr>
        <w:t>Облiкової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полiтики</w:t>
      </w:r>
      <w:proofErr w:type="spellEnd"/>
      <w:r>
        <w:rPr>
          <w:rFonts w:ascii="Times New Roman CYR" w:hAnsi="Times New Roman CYR" w:cs="Times New Roman CYR"/>
        </w:rPr>
        <w:t xml:space="preserve"> товариства</w:t>
      </w:r>
    </w:p>
    <w:p w14:paraId="756F116F"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40FCD81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Концептуальною основою </w:t>
      </w:r>
      <w:proofErr w:type="spellStart"/>
      <w:r>
        <w:rPr>
          <w:rFonts w:ascii="Times New Roman CYR" w:hAnsi="Times New Roman CYR" w:cs="Times New Roman CYR"/>
        </w:rPr>
        <w:t>пiдготовки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Товариства є </w:t>
      </w:r>
      <w:proofErr w:type="spellStart"/>
      <w:r>
        <w:rPr>
          <w:rFonts w:ascii="Times New Roman CYR" w:hAnsi="Times New Roman CYR" w:cs="Times New Roman CYR"/>
        </w:rPr>
        <w:t>дiючi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Нацiональнi</w:t>
      </w:r>
      <w:proofErr w:type="spellEnd"/>
      <w:r>
        <w:rPr>
          <w:rFonts w:ascii="Times New Roman CYR" w:hAnsi="Times New Roman CYR" w:cs="Times New Roman CYR"/>
        </w:rPr>
        <w:t xml:space="preserve"> </w:t>
      </w:r>
      <w:r>
        <w:rPr>
          <w:rFonts w:ascii="Times New Roman CYR" w:hAnsi="Times New Roman CYR" w:cs="Times New Roman CYR"/>
        </w:rPr>
        <w:lastRenderedPageBreak/>
        <w:t xml:space="preserve">положення (стандарти)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
    <w:p w14:paraId="3EF9F10C"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15A1304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Функцiональною</w:t>
      </w:r>
      <w:proofErr w:type="spellEnd"/>
      <w:r>
        <w:rPr>
          <w:rFonts w:ascii="Times New Roman CYR" w:hAnsi="Times New Roman CYR" w:cs="Times New Roman CYR"/>
        </w:rPr>
        <w:t xml:space="preserve"> валютою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Товариства є українська гривня. </w:t>
      </w:r>
    </w:p>
    <w:p w14:paraId="63C5E23E"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3985452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складена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з вимогами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1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затвердженого Наказом </w:t>
      </w:r>
      <w:proofErr w:type="spellStart"/>
      <w:r>
        <w:rPr>
          <w:rFonts w:ascii="Times New Roman CYR" w:hAnsi="Times New Roman CYR" w:cs="Times New Roman CYR"/>
        </w:rPr>
        <w:t>Мiнiстерства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фiнансiв</w:t>
      </w:r>
      <w:proofErr w:type="spellEnd"/>
      <w:r>
        <w:rPr>
          <w:rFonts w:ascii="Times New Roman CYR" w:hAnsi="Times New Roman CYR" w:cs="Times New Roman CYR"/>
        </w:rPr>
        <w:t xml:space="preserve">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7 лютого 2013 р. N 73</w:t>
      </w:r>
    </w:p>
    <w:p w14:paraId="48BBDBB0"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69E7D0F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 грудня 2022 року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становила 3186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наявностi</w:t>
      </w:r>
      <w:proofErr w:type="spellEnd"/>
      <w:r>
        <w:rPr>
          <w:rFonts w:ascii="Times New Roman CYR" w:hAnsi="Times New Roman CYR" w:cs="Times New Roman CYR"/>
        </w:rPr>
        <w:t xml:space="preserve">, надходження, вибуття, ремонту та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проводиться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№7 &lt;</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засоби&gt; та обраною </w:t>
      </w:r>
      <w:proofErr w:type="spellStart"/>
      <w:r>
        <w:rPr>
          <w:rFonts w:ascii="Times New Roman CYR" w:hAnsi="Times New Roman CYR" w:cs="Times New Roman CYR"/>
        </w:rPr>
        <w:t>облiковою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w:t>
      </w:r>
    </w:p>
    <w:p w14:paraId="7D479DDD"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3F80323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нараховується </w:t>
      </w:r>
      <w:proofErr w:type="spellStart"/>
      <w:r>
        <w:rPr>
          <w:rFonts w:ascii="Times New Roman CYR" w:hAnsi="Times New Roman CYR" w:cs="Times New Roman CYR"/>
        </w:rPr>
        <w:t>прямолiнiйним</w:t>
      </w:r>
      <w:proofErr w:type="spellEnd"/>
      <w:r>
        <w:rPr>
          <w:rFonts w:ascii="Times New Roman CYR" w:hAnsi="Times New Roman CYR" w:cs="Times New Roman CYR"/>
        </w:rPr>
        <w:t xml:space="preserve"> методом, </w:t>
      </w:r>
      <w:proofErr w:type="spellStart"/>
      <w:r>
        <w:rPr>
          <w:rFonts w:ascii="Times New Roman CYR" w:hAnsi="Times New Roman CYR" w:cs="Times New Roman CYR"/>
        </w:rPr>
        <w:t>пооб'єктно</w:t>
      </w:r>
      <w:proofErr w:type="spellEnd"/>
      <w:r>
        <w:rPr>
          <w:rFonts w:ascii="Times New Roman CYR" w:hAnsi="Times New Roman CYR" w:cs="Times New Roman CYR"/>
        </w:rPr>
        <w:t xml:space="preserve">, виходячи з </w:t>
      </w:r>
      <w:proofErr w:type="spellStart"/>
      <w:r>
        <w:rPr>
          <w:rFonts w:ascii="Times New Roman CYR" w:hAnsi="Times New Roman CYR" w:cs="Times New Roman CYR"/>
        </w:rPr>
        <w:t>термiну</w:t>
      </w:r>
      <w:proofErr w:type="spellEnd"/>
      <w:r>
        <w:rPr>
          <w:rFonts w:ascii="Times New Roman CYR" w:hAnsi="Times New Roman CYR" w:cs="Times New Roman CYR"/>
        </w:rPr>
        <w:t xml:space="preserve"> їх корисного використання.</w:t>
      </w:r>
    </w:p>
    <w:p w14:paraId="3412C5BD"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4F38BD2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Поточна </w:t>
      </w:r>
      <w:proofErr w:type="spellStart"/>
      <w:r>
        <w:rPr>
          <w:rFonts w:ascii="Times New Roman CYR" w:hAnsi="Times New Roman CYR" w:cs="Times New Roman CYR"/>
        </w:rPr>
        <w:t>дебiторська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включена в </w:t>
      </w:r>
      <w:proofErr w:type="spellStart"/>
      <w:r>
        <w:rPr>
          <w:rFonts w:ascii="Times New Roman CYR" w:hAnsi="Times New Roman CYR" w:cs="Times New Roman CYR"/>
        </w:rPr>
        <w:t>пiдсумок</w:t>
      </w:r>
      <w:proofErr w:type="spellEnd"/>
      <w:r>
        <w:rPr>
          <w:rFonts w:ascii="Times New Roman CYR" w:hAnsi="Times New Roman CYR" w:cs="Times New Roman CYR"/>
        </w:rPr>
        <w:t xml:space="preserve"> балансу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без вирахування резерву </w:t>
      </w:r>
      <w:proofErr w:type="spellStart"/>
      <w:r>
        <w:rPr>
          <w:rFonts w:ascii="Times New Roman CYR" w:hAnsi="Times New Roman CYR" w:cs="Times New Roman CYR"/>
        </w:rPr>
        <w:t>сумнiвних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боргiв</w:t>
      </w:r>
      <w:proofErr w:type="spellEnd"/>
    </w:p>
    <w:p w14:paraId="4EBC49D1"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2868C4E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зобов'язань Товариства в основному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№11 &lt;Зобов'язання&gt;.</w:t>
      </w:r>
    </w:p>
    <w:p w14:paraId="56575E16"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70C14F5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по розрахункам з бюджетом є поточними. </w:t>
      </w:r>
    </w:p>
    <w:p w14:paraId="430E15F9"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0E6DC90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Розрахунки по </w:t>
      </w:r>
      <w:proofErr w:type="spellStart"/>
      <w:r>
        <w:rPr>
          <w:rFonts w:ascii="Times New Roman CYR" w:hAnsi="Times New Roman CYR" w:cs="Times New Roman CYR"/>
        </w:rPr>
        <w:t>заробiтнiй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здiйснюються</w:t>
      </w:r>
      <w:proofErr w:type="spellEnd"/>
      <w:r>
        <w:rPr>
          <w:rFonts w:ascii="Times New Roman CYR" w:hAnsi="Times New Roman CYR" w:cs="Times New Roman CYR"/>
        </w:rPr>
        <w:t xml:space="preserve"> своєчасно,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чинним законодавством</w:t>
      </w:r>
    </w:p>
    <w:p w14:paraId="24C6B82A"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7693DED3"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21D82E01"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7D699ED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А.I.</w:t>
      </w:r>
    </w:p>
    <w:p w14:paraId="57FEE2E9"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6853F1F6"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Лупинос</w:t>
      </w:r>
      <w:proofErr w:type="spellEnd"/>
      <w:r>
        <w:rPr>
          <w:rFonts w:ascii="Times New Roman CYR" w:hAnsi="Times New Roman CYR" w:cs="Times New Roman CYR"/>
        </w:rPr>
        <w:t xml:space="preserve"> Ю.М.</w:t>
      </w:r>
    </w:p>
    <w:p w14:paraId="77766B17"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sectPr w:rsidR="00D95359">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D95359" w14:paraId="6F56E8D0"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14F753C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D95359" w14:paraId="6B93FACA" w14:textId="77777777">
        <w:trPr>
          <w:gridBefore w:val="2"/>
          <w:wBefore w:w="6626" w:type="dxa"/>
          <w:trHeight w:val="300"/>
        </w:trPr>
        <w:tc>
          <w:tcPr>
            <w:tcW w:w="1654" w:type="dxa"/>
            <w:tcBorders>
              <w:top w:val="nil"/>
              <w:left w:val="nil"/>
              <w:bottom w:val="nil"/>
              <w:right w:val="single" w:sz="6" w:space="0" w:color="auto"/>
            </w:tcBorders>
            <w:vAlign w:val="center"/>
          </w:tcPr>
          <w:p w14:paraId="742E71BD"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34CE5B5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r>
      <w:tr w:rsidR="00D95359" w14:paraId="61D0CEDF" w14:textId="77777777">
        <w:trPr>
          <w:trHeight w:val="298"/>
        </w:trPr>
        <w:tc>
          <w:tcPr>
            <w:tcW w:w="2160" w:type="dxa"/>
            <w:tcBorders>
              <w:top w:val="nil"/>
              <w:left w:val="nil"/>
              <w:bottom w:val="nil"/>
              <w:right w:val="nil"/>
            </w:tcBorders>
            <w:vAlign w:val="center"/>
          </w:tcPr>
          <w:p w14:paraId="270908D3"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20A460C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"НIЖИНСЬКИЙ ЦЕГЕЛЬНИЙ ЗАВОД"</w:t>
            </w:r>
          </w:p>
        </w:tc>
        <w:tc>
          <w:tcPr>
            <w:tcW w:w="1654" w:type="dxa"/>
            <w:tcBorders>
              <w:top w:val="nil"/>
              <w:left w:val="nil"/>
              <w:bottom w:val="nil"/>
              <w:right w:val="single" w:sz="6" w:space="0" w:color="auto"/>
            </w:tcBorders>
            <w:vAlign w:val="center"/>
          </w:tcPr>
          <w:p w14:paraId="5D2212ED"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7F3CFD5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00292014</w:t>
            </w:r>
          </w:p>
        </w:tc>
      </w:tr>
    </w:tbl>
    <w:p w14:paraId="229D250B"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p w14:paraId="01A2DD4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14:paraId="600FD52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14:paraId="5A71AD6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14:paraId="5617665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14:paraId="5ABD405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D95359" w14:paraId="64C5637C"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295925D0"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5C0C73DA"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D95359" w14:paraId="07FFC30E"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03867E7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9AE5CB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127CF3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F46538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D95359" w14:paraId="69224257"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79EAB57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C409E1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5FD24E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2B7CADB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95359" w14:paraId="0F41449D" w14:textId="77777777">
        <w:trPr>
          <w:trHeight w:val="200"/>
        </w:trPr>
        <w:tc>
          <w:tcPr>
            <w:tcW w:w="5850" w:type="dxa"/>
            <w:tcBorders>
              <w:top w:val="single" w:sz="6" w:space="0" w:color="auto"/>
              <w:bottom w:val="single" w:sz="6" w:space="0" w:color="auto"/>
              <w:right w:val="single" w:sz="6" w:space="0" w:color="auto"/>
            </w:tcBorders>
            <w:vAlign w:val="center"/>
          </w:tcPr>
          <w:p w14:paraId="6257E82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1723D9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B1BBB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17 854</w:t>
            </w:r>
          </w:p>
        </w:tc>
        <w:tc>
          <w:tcPr>
            <w:tcW w:w="1645" w:type="dxa"/>
            <w:gridSpan w:val="2"/>
            <w:tcBorders>
              <w:top w:val="single" w:sz="6" w:space="0" w:color="auto"/>
              <w:left w:val="single" w:sz="6" w:space="0" w:color="auto"/>
              <w:bottom w:val="single" w:sz="6" w:space="0" w:color="auto"/>
            </w:tcBorders>
            <w:vAlign w:val="center"/>
          </w:tcPr>
          <w:p w14:paraId="1B7C6BD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45 033</w:t>
            </w:r>
          </w:p>
        </w:tc>
      </w:tr>
      <w:tr w:rsidR="00D95359" w14:paraId="2A14A04E" w14:textId="77777777">
        <w:trPr>
          <w:trHeight w:val="200"/>
        </w:trPr>
        <w:tc>
          <w:tcPr>
            <w:tcW w:w="5850" w:type="dxa"/>
            <w:tcBorders>
              <w:top w:val="single" w:sz="6" w:space="0" w:color="auto"/>
              <w:bottom w:val="single" w:sz="6" w:space="0" w:color="auto"/>
              <w:right w:val="single" w:sz="6" w:space="0" w:color="auto"/>
            </w:tcBorders>
            <w:vAlign w:val="center"/>
          </w:tcPr>
          <w:p w14:paraId="55F1EF0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14:paraId="3D6C085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896DF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74C6D9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96DD6C4" w14:textId="77777777">
        <w:trPr>
          <w:trHeight w:val="200"/>
        </w:trPr>
        <w:tc>
          <w:tcPr>
            <w:tcW w:w="5850" w:type="dxa"/>
            <w:tcBorders>
              <w:top w:val="single" w:sz="6" w:space="0" w:color="auto"/>
              <w:bottom w:val="single" w:sz="6" w:space="0" w:color="auto"/>
              <w:right w:val="single" w:sz="6" w:space="0" w:color="auto"/>
            </w:tcBorders>
            <w:vAlign w:val="center"/>
          </w:tcPr>
          <w:p w14:paraId="7456AC7F"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3C246E0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9D35E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6294CA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AD69450" w14:textId="77777777">
        <w:trPr>
          <w:trHeight w:val="200"/>
        </w:trPr>
        <w:tc>
          <w:tcPr>
            <w:tcW w:w="5850" w:type="dxa"/>
            <w:tcBorders>
              <w:top w:val="single" w:sz="6" w:space="0" w:color="auto"/>
              <w:bottom w:val="single" w:sz="6" w:space="0" w:color="auto"/>
              <w:right w:val="single" w:sz="6" w:space="0" w:color="auto"/>
            </w:tcBorders>
            <w:vAlign w:val="center"/>
          </w:tcPr>
          <w:p w14:paraId="15D4F6F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61352C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5C399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31B569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7EA99070" w14:textId="77777777">
        <w:trPr>
          <w:trHeight w:val="200"/>
        </w:trPr>
        <w:tc>
          <w:tcPr>
            <w:tcW w:w="5850" w:type="dxa"/>
            <w:tcBorders>
              <w:top w:val="single" w:sz="6" w:space="0" w:color="auto"/>
              <w:bottom w:val="single" w:sz="6" w:space="0" w:color="auto"/>
              <w:right w:val="single" w:sz="6" w:space="0" w:color="auto"/>
            </w:tcBorders>
            <w:vAlign w:val="center"/>
          </w:tcPr>
          <w:p w14:paraId="65047B4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77FA582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15296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8E1849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0D98DAE" w14:textId="77777777">
        <w:trPr>
          <w:trHeight w:val="200"/>
        </w:trPr>
        <w:tc>
          <w:tcPr>
            <w:tcW w:w="5850" w:type="dxa"/>
            <w:tcBorders>
              <w:top w:val="single" w:sz="6" w:space="0" w:color="auto"/>
              <w:bottom w:val="single" w:sz="6" w:space="0" w:color="auto"/>
              <w:right w:val="single" w:sz="6" w:space="0" w:color="auto"/>
            </w:tcBorders>
            <w:vAlign w:val="center"/>
          </w:tcPr>
          <w:p w14:paraId="4A17206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Зміна частки </w:t>
            </w:r>
            <w:proofErr w:type="spellStart"/>
            <w:r>
              <w:rPr>
                <w:rFonts w:ascii="Times New Roman CYR" w:hAnsi="Times New Roman CYR" w:cs="Times New Roman CYR"/>
              </w:rPr>
              <w:t>перестраховиків</w:t>
            </w:r>
            <w:proofErr w:type="spellEnd"/>
            <w:r>
              <w:rPr>
                <w:rFonts w:ascii="Times New Roman CYR" w:hAnsi="Times New Roman CYR" w:cs="Times New Roman CYR"/>
              </w:rPr>
              <w:t xml:space="preserve">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744227A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F7A8D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014965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6A771DB" w14:textId="77777777">
        <w:trPr>
          <w:trHeight w:val="200"/>
        </w:trPr>
        <w:tc>
          <w:tcPr>
            <w:tcW w:w="5850" w:type="dxa"/>
            <w:tcBorders>
              <w:top w:val="single" w:sz="6" w:space="0" w:color="auto"/>
              <w:bottom w:val="single" w:sz="6" w:space="0" w:color="auto"/>
              <w:right w:val="single" w:sz="6" w:space="0" w:color="auto"/>
            </w:tcBorders>
            <w:vAlign w:val="center"/>
          </w:tcPr>
          <w:p w14:paraId="651D3DE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2DDBA95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FC6F2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( 11 863 )</w:t>
            </w:r>
          </w:p>
        </w:tc>
        <w:tc>
          <w:tcPr>
            <w:tcW w:w="1645" w:type="dxa"/>
            <w:gridSpan w:val="2"/>
            <w:tcBorders>
              <w:top w:val="single" w:sz="6" w:space="0" w:color="auto"/>
              <w:left w:val="single" w:sz="6" w:space="0" w:color="auto"/>
              <w:bottom w:val="single" w:sz="6" w:space="0" w:color="auto"/>
            </w:tcBorders>
            <w:vAlign w:val="center"/>
          </w:tcPr>
          <w:p w14:paraId="15422C3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( 35 166 )</w:t>
            </w:r>
          </w:p>
        </w:tc>
      </w:tr>
      <w:tr w:rsidR="00D95359" w14:paraId="125EC231" w14:textId="77777777">
        <w:trPr>
          <w:trHeight w:val="200"/>
        </w:trPr>
        <w:tc>
          <w:tcPr>
            <w:tcW w:w="5850" w:type="dxa"/>
            <w:tcBorders>
              <w:top w:val="single" w:sz="6" w:space="0" w:color="auto"/>
              <w:bottom w:val="single" w:sz="6" w:space="0" w:color="auto"/>
              <w:right w:val="single" w:sz="6" w:space="0" w:color="auto"/>
            </w:tcBorders>
            <w:vAlign w:val="center"/>
          </w:tcPr>
          <w:p w14:paraId="00C7AEA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14:paraId="0784438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1FDD2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974D6B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08EA5EA2" w14:textId="77777777">
        <w:trPr>
          <w:trHeight w:val="200"/>
        </w:trPr>
        <w:tc>
          <w:tcPr>
            <w:tcW w:w="5850" w:type="dxa"/>
            <w:tcBorders>
              <w:top w:val="single" w:sz="6" w:space="0" w:color="auto"/>
              <w:bottom w:val="single" w:sz="6" w:space="0" w:color="auto"/>
              <w:right w:val="single" w:sz="6" w:space="0" w:color="auto"/>
            </w:tcBorders>
            <w:vAlign w:val="center"/>
          </w:tcPr>
          <w:p w14:paraId="584C87D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14:paraId="0B03821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0A1ACE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72F4E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5 991</w:t>
            </w:r>
          </w:p>
        </w:tc>
        <w:tc>
          <w:tcPr>
            <w:tcW w:w="1645" w:type="dxa"/>
            <w:gridSpan w:val="2"/>
            <w:tcBorders>
              <w:top w:val="single" w:sz="6" w:space="0" w:color="auto"/>
              <w:left w:val="single" w:sz="6" w:space="0" w:color="auto"/>
              <w:bottom w:val="single" w:sz="6" w:space="0" w:color="auto"/>
            </w:tcBorders>
            <w:vAlign w:val="center"/>
          </w:tcPr>
          <w:p w14:paraId="5629493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9 867</w:t>
            </w:r>
          </w:p>
        </w:tc>
      </w:tr>
      <w:tr w:rsidR="00D95359" w14:paraId="16E86F13" w14:textId="77777777">
        <w:trPr>
          <w:trHeight w:val="200"/>
        </w:trPr>
        <w:tc>
          <w:tcPr>
            <w:tcW w:w="5850" w:type="dxa"/>
            <w:tcBorders>
              <w:top w:val="single" w:sz="6" w:space="0" w:color="auto"/>
              <w:bottom w:val="single" w:sz="6" w:space="0" w:color="auto"/>
              <w:right w:val="single" w:sz="6" w:space="0" w:color="auto"/>
            </w:tcBorders>
            <w:vAlign w:val="center"/>
          </w:tcPr>
          <w:p w14:paraId="223D214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1E33668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F0536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2BC8FE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3CB8F803" w14:textId="77777777">
        <w:trPr>
          <w:trHeight w:val="200"/>
        </w:trPr>
        <w:tc>
          <w:tcPr>
            <w:tcW w:w="5850" w:type="dxa"/>
            <w:tcBorders>
              <w:top w:val="single" w:sz="6" w:space="0" w:color="auto"/>
              <w:bottom w:val="single" w:sz="6" w:space="0" w:color="auto"/>
              <w:right w:val="single" w:sz="6" w:space="0" w:color="auto"/>
            </w:tcBorders>
            <w:vAlign w:val="center"/>
          </w:tcPr>
          <w:p w14:paraId="6DF9F88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29C1497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2C00A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E2280E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2417701" w14:textId="77777777">
        <w:trPr>
          <w:trHeight w:val="200"/>
        </w:trPr>
        <w:tc>
          <w:tcPr>
            <w:tcW w:w="5850" w:type="dxa"/>
            <w:tcBorders>
              <w:top w:val="single" w:sz="6" w:space="0" w:color="auto"/>
              <w:bottom w:val="single" w:sz="6" w:space="0" w:color="auto"/>
              <w:right w:val="single" w:sz="6" w:space="0" w:color="auto"/>
            </w:tcBorders>
            <w:vAlign w:val="center"/>
          </w:tcPr>
          <w:p w14:paraId="1F0F64E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14:paraId="2C9FD02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0081B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07E243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19056C6" w14:textId="77777777">
        <w:trPr>
          <w:trHeight w:val="200"/>
        </w:trPr>
        <w:tc>
          <w:tcPr>
            <w:tcW w:w="5850" w:type="dxa"/>
            <w:tcBorders>
              <w:top w:val="single" w:sz="6" w:space="0" w:color="auto"/>
              <w:bottom w:val="single" w:sz="6" w:space="0" w:color="auto"/>
              <w:right w:val="single" w:sz="6" w:space="0" w:color="auto"/>
            </w:tcBorders>
            <w:vAlign w:val="center"/>
          </w:tcPr>
          <w:p w14:paraId="747F2D5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4DFB437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58E70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CA2EDF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972A673" w14:textId="77777777">
        <w:trPr>
          <w:trHeight w:val="200"/>
        </w:trPr>
        <w:tc>
          <w:tcPr>
            <w:tcW w:w="5850" w:type="dxa"/>
            <w:tcBorders>
              <w:top w:val="single" w:sz="6" w:space="0" w:color="auto"/>
              <w:bottom w:val="single" w:sz="6" w:space="0" w:color="auto"/>
              <w:right w:val="single" w:sz="6" w:space="0" w:color="auto"/>
            </w:tcBorders>
            <w:vAlign w:val="center"/>
          </w:tcPr>
          <w:p w14:paraId="495DEAA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Зміна частки </w:t>
            </w:r>
            <w:proofErr w:type="spellStart"/>
            <w:r>
              <w:rPr>
                <w:rFonts w:ascii="Times New Roman CYR" w:hAnsi="Times New Roman CYR" w:cs="Times New Roman CYR"/>
              </w:rPr>
              <w:t>перестраховиків</w:t>
            </w:r>
            <w:proofErr w:type="spellEnd"/>
            <w:r>
              <w:rPr>
                <w:rFonts w:ascii="Times New Roman CYR" w:hAnsi="Times New Roman CYR" w:cs="Times New Roman CYR"/>
              </w:rPr>
              <w:t xml:space="preserve">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33000B4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BD208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996637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AB03A34" w14:textId="77777777">
        <w:trPr>
          <w:trHeight w:val="200"/>
        </w:trPr>
        <w:tc>
          <w:tcPr>
            <w:tcW w:w="5850" w:type="dxa"/>
            <w:tcBorders>
              <w:top w:val="single" w:sz="6" w:space="0" w:color="auto"/>
              <w:bottom w:val="single" w:sz="6" w:space="0" w:color="auto"/>
              <w:right w:val="single" w:sz="6" w:space="0" w:color="auto"/>
            </w:tcBorders>
            <w:vAlign w:val="center"/>
          </w:tcPr>
          <w:p w14:paraId="0E68319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E424C7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7C1AF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645" w:type="dxa"/>
            <w:gridSpan w:val="2"/>
            <w:tcBorders>
              <w:top w:val="single" w:sz="6" w:space="0" w:color="auto"/>
              <w:left w:val="single" w:sz="6" w:space="0" w:color="auto"/>
              <w:bottom w:val="single" w:sz="6" w:space="0" w:color="auto"/>
            </w:tcBorders>
            <w:vAlign w:val="center"/>
          </w:tcPr>
          <w:p w14:paraId="1423563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D95359" w14:paraId="4CFD3B53" w14:textId="77777777">
        <w:trPr>
          <w:trHeight w:val="200"/>
        </w:trPr>
        <w:tc>
          <w:tcPr>
            <w:tcW w:w="5850" w:type="dxa"/>
            <w:tcBorders>
              <w:top w:val="single" w:sz="6" w:space="0" w:color="auto"/>
              <w:bottom w:val="single" w:sz="6" w:space="0" w:color="auto"/>
              <w:right w:val="single" w:sz="6" w:space="0" w:color="auto"/>
            </w:tcBorders>
            <w:vAlign w:val="center"/>
          </w:tcPr>
          <w:p w14:paraId="45B5A0C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63E5BB7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56E2B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34519D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375D198" w14:textId="77777777">
        <w:trPr>
          <w:trHeight w:val="200"/>
        </w:trPr>
        <w:tc>
          <w:tcPr>
            <w:tcW w:w="5850" w:type="dxa"/>
            <w:tcBorders>
              <w:top w:val="single" w:sz="6" w:space="0" w:color="auto"/>
              <w:bottom w:val="single" w:sz="6" w:space="0" w:color="auto"/>
              <w:right w:val="single" w:sz="6" w:space="0" w:color="auto"/>
            </w:tcBorders>
            <w:vAlign w:val="center"/>
          </w:tcPr>
          <w:p w14:paraId="29D9C06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21B74D2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17457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7D14CA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0AE8BC5" w14:textId="77777777">
        <w:trPr>
          <w:trHeight w:val="200"/>
        </w:trPr>
        <w:tc>
          <w:tcPr>
            <w:tcW w:w="5850" w:type="dxa"/>
            <w:tcBorders>
              <w:top w:val="single" w:sz="6" w:space="0" w:color="auto"/>
              <w:bottom w:val="single" w:sz="6" w:space="0" w:color="auto"/>
              <w:right w:val="single" w:sz="6" w:space="0" w:color="auto"/>
            </w:tcBorders>
            <w:vAlign w:val="center"/>
          </w:tcPr>
          <w:p w14:paraId="39F69FE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560C85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F29BA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2494A2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1CDD3CA" w14:textId="77777777">
        <w:trPr>
          <w:trHeight w:val="200"/>
        </w:trPr>
        <w:tc>
          <w:tcPr>
            <w:tcW w:w="5850" w:type="dxa"/>
            <w:tcBorders>
              <w:top w:val="single" w:sz="6" w:space="0" w:color="auto"/>
              <w:bottom w:val="single" w:sz="6" w:space="0" w:color="auto"/>
              <w:right w:val="single" w:sz="6" w:space="0" w:color="auto"/>
            </w:tcBorders>
            <w:vAlign w:val="center"/>
          </w:tcPr>
          <w:p w14:paraId="4334B0B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576B9C5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59AEB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( 3 521 )</w:t>
            </w:r>
          </w:p>
        </w:tc>
        <w:tc>
          <w:tcPr>
            <w:tcW w:w="1645" w:type="dxa"/>
            <w:gridSpan w:val="2"/>
            <w:tcBorders>
              <w:top w:val="single" w:sz="6" w:space="0" w:color="auto"/>
              <w:left w:val="single" w:sz="6" w:space="0" w:color="auto"/>
              <w:bottom w:val="single" w:sz="6" w:space="0" w:color="auto"/>
            </w:tcBorders>
            <w:vAlign w:val="center"/>
          </w:tcPr>
          <w:p w14:paraId="498F842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( 4 142 )</w:t>
            </w:r>
          </w:p>
        </w:tc>
      </w:tr>
      <w:tr w:rsidR="00D95359" w14:paraId="5215CCD7" w14:textId="77777777">
        <w:trPr>
          <w:trHeight w:val="200"/>
        </w:trPr>
        <w:tc>
          <w:tcPr>
            <w:tcW w:w="5850" w:type="dxa"/>
            <w:tcBorders>
              <w:top w:val="single" w:sz="6" w:space="0" w:color="auto"/>
              <w:bottom w:val="single" w:sz="6" w:space="0" w:color="auto"/>
              <w:right w:val="single" w:sz="6" w:space="0" w:color="auto"/>
            </w:tcBorders>
            <w:vAlign w:val="center"/>
          </w:tcPr>
          <w:p w14:paraId="7042BD6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14:paraId="4B6819A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AC758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( 1 222 )</w:t>
            </w:r>
          </w:p>
        </w:tc>
        <w:tc>
          <w:tcPr>
            <w:tcW w:w="1645" w:type="dxa"/>
            <w:gridSpan w:val="2"/>
            <w:tcBorders>
              <w:top w:val="single" w:sz="6" w:space="0" w:color="auto"/>
              <w:left w:val="single" w:sz="6" w:space="0" w:color="auto"/>
              <w:bottom w:val="single" w:sz="6" w:space="0" w:color="auto"/>
            </w:tcBorders>
            <w:vAlign w:val="center"/>
          </w:tcPr>
          <w:p w14:paraId="3A25AAC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( 1 303 )</w:t>
            </w:r>
          </w:p>
        </w:tc>
      </w:tr>
      <w:tr w:rsidR="00D95359" w14:paraId="0E1A3C3A" w14:textId="77777777">
        <w:trPr>
          <w:trHeight w:val="200"/>
        </w:trPr>
        <w:tc>
          <w:tcPr>
            <w:tcW w:w="5850" w:type="dxa"/>
            <w:tcBorders>
              <w:top w:val="single" w:sz="6" w:space="0" w:color="auto"/>
              <w:bottom w:val="single" w:sz="6" w:space="0" w:color="auto"/>
              <w:right w:val="single" w:sz="6" w:space="0" w:color="auto"/>
            </w:tcBorders>
            <w:vAlign w:val="center"/>
          </w:tcPr>
          <w:p w14:paraId="29603C8F"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BFFF55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74F28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( 138 )</w:t>
            </w:r>
          </w:p>
        </w:tc>
        <w:tc>
          <w:tcPr>
            <w:tcW w:w="1645" w:type="dxa"/>
            <w:gridSpan w:val="2"/>
            <w:tcBorders>
              <w:top w:val="single" w:sz="6" w:space="0" w:color="auto"/>
              <w:left w:val="single" w:sz="6" w:space="0" w:color="auto"/>
              <w:bottom w:val="single" w:sz="6" w:space="0" w:color="auto"/>
            </w:tcBorders>
            <w:vAlign w:val="center"/>
          </w:tcPr>
          <w:p w14:paraId="028A48D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( 277 )</w:t>
            </w:r>
          </w:p>
        </w:tc>
      </w:tr>
      <w:tr w:rsidR="00D95359" w14:paraId="133362CC" w14:textId="77777777">
        <w:trPr>
          <w:trHeight w:val="200"/>
        </w:trPr>
        <w:tc>
          <w:tcPr>
            <w:tcW w:w="5850" w:type="dxa"/>
            <w:tcBorders>
              <w:top w:val="single" w:sz="6" w:space="0" w:color="auto"/>
              <w:bottom w:val="single" w:sz="6" w:space="0" w:color="auto"/>
              <w:right w:val="single" w:sz="6" w:space="0" w:color="auto"/>
            </w:tcBorders>
            <w:vAlign w:val="center"/>
          </w:tcPr>
          <w:p w14:paraId="1F852CC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53149A0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64D08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EA1E0A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877CD34" w14:textId="77777777">
        <w:trPr>
          <w:trHeight w:val="200"/>
        </w:trPr>
        <w:tc>
          <w:tcPr>
            <w:tcW w:w="5850" w:type="dxa"/>
            <w:tcBorders>
              <w:top w:val="single" w:sz="6" w:space="0" w:color="auto"/>
              <w:bottom w:val="single" w:sz="6" w:space="0" w:color="auto"/>
              <w:right w:val="single" w:sz="6" w:space="0" w:color="auto"/>
            </w:tcBorders>
            <w:vAlign w:val="center"/>
          </w:tcPr>
          <w:p w14:paraId="3561EB9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08973A7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AB062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817E9F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777528C" w14:textId="77777777">
        <w:trPr>
          <w:trHeight w:val="200"/>
        </w:trPr>
        <w:tc>
          <w:tcPr>
            <w:tcW w:w="5850" w:type="dxa"/>
            <w:tcBorders>
              <w:top w:val="single" w:sz="6" w:space="0" w:color="auto"/>
              <w:bottom w:val="single" w:sz="6" w:space="0" w:color="auto"/>
              <w:right w:val="single" w:sz="6" w:space="0" w:color="auto"/>
            </w:tcBorders>
            <w:vAlign w:val="center"/>
          </w:tcPr>
          <w:p w14:paraId="7707EBE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14:paraId="05F1D69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9C2E27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77714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1 117</w:t>
            </w:r>
          </w:p>
        </w:tc>
        <w:tc>
          <w:tcPr>
            <w:tcW w:w="1645" w:type="dxa"/>
            <w:gridSpan w:val="2"/>
            <w:tcBorders>
              <w:top w:val="single" w:sz="6" w:space="0" w:color="auto"/>
              <w:left w:val="single" w:sz="6" w:space="0" w:color="auto"/>
              <w:bottom w:val="single" w:sz="6" w:space="0" w:color="auto"/>
            </w:tcBorders>
            <w:vAlign w:val="center"/>
          </w:tcPr>
          <w:p w14:paraId="6541C6D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4 147</w:t>
            </w:r>
          </w:p>
        </w:tc>
      </w:tr>
      <w:tr w:rsidR="00D95359" w14:paraId="7B32AE3F" w14:textId="77777777">
        <w:trPr>
          <w:trHeight w:val="200"/>
        </w:trPr>
        <w:tc>
          <w:tcPr>
            <w:tcW w:w="5850" w:type="dxa"/>
            <w:tcBorders>
              <w:top w:val="single" w:sz="6" w:space="0" w:color="auto"/>
              <w:bottom w:val="single" w:sz="6" w:space="0" w:color="auto"/>
              <w:right w:val="single" w:sz="6" w:space="0" w:color="auto"/>
            </w:tcBorders>
            <w:vAlign w:val="center"/>
          </w:tcPr>
          <w:p w14:paraId="27A6902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BF563C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020FA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A1E65C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09014D6D" w14:textId="77777777">
        <w:trPr>
          <w:trHeight w:val="200"/>
        </w:trPr>
        <w:tc>
          <w:tcPr>
            <w:tcW w:w="5850" w:type="dxa"/>
            <w:tcBorders>
              <w:top w:val="single" w:sz="6" w:space="0" w:color="auto"/>
              <w:bottom w:val="single" w:sz="6" w:space="0" w:color="auto"/>
              <w:right w:val="single" w:sz="6" w:space="0" w:color="auto"/>
            </w:tcBorders>
            <w:vAlign w:val="center"/>
          </w:tcPr>
          <w:p w14:paraId="6253A0F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3D5239B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7CADC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823305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65EF9B9" w14:textId="77777777">
        <w:trPr>
          <w:trHeight w:val="200"/>
        </w:trPr>
        <w:tc>
          <w:tcPr>
            <w:tcW w:w="5850" w:type="dxa"/>
            <w:tcBorders>
              <w:top w:val="single" w:sz="6" w:space="0" w:color="auto"/>
              <w:bottom w:val="single" w:sz="6" w:space="0" w:color="auto"/>
              <w:right w:val="single" w:sz="6" w:space="0" w:color="auto"/>
            </w:tcBorders>
            <w:vAlign w:val="center"/>
          </w:tcPr>
          <w:p w14:paraId="1203F25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3C74BFB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EC57C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gridSpan w:val="2"/>
            <w:tcBorders>
              <w:top w:val="single" w:sz="6" w:space="0" w:color="auto"/>
              <w:left w:val="single" w:sz="6" w:space="0" w:color="auto"/>
              <w:bottom w:val="single" w:sz="6" w:space="0" w:color="auto"/>
            </w:tcBorders>
            <w:vAlign w:val="center"/>
          </w:tcPr>
          <w:p w14:paraId="36EF536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w:t>
            </w:r>
          </w:p>
        </w:tc>
      </w:tr>
      <w:tr w:rsidR="00D95359" w14:paraId="5117A3DC" w14:textId="77777777">
        <w:trPr>
          <w:trHeight w:val="200"/>
        </w:trPr>
        <w:tc>
          <w:tcPr>
            <w:tcW w:w="5850" w:type="dxa"/>
            <w:tcBorders>
              <w:top w:val="single" w:sz="6" w:space="0" w:color="auto"/>
              <w:bottom w:val="single" w:sz="6" w:space="0" w:color="auto"/>
              <w:right w:val="single" w:sz="6" w:space="0" w:color="auto"/>
            </w:tcBorders>
            <w:vAlign w:val="center"/>
          </w:tcPr>
          <w:p w14:paraId="549EF23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70C00BA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8C5C1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DB698F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D608B7F" w14:textId="77777777">
        <w:trPr>
          <w:trHeight w:val="200"/>
        </w:trPr>
        <w:tc>
          <w:tcPr>
            <w:tcW w:w="5850" w:type="dxa"/>
            <w:tcBorders>
              <w:top w:val="single" w:sz="6" w:space="0" w:color="auto"/>
              <w:bottom w:val="single" w:sz="6" w:space="0" w:color="auto"/>
              <w:right w:val="single" w:sz="6" w:space="0" w:color="auto"/>
            </w:tcBorders>
            <w:vAlign w:val="center"/>
          </w:tcPr>
          <w:p w14:paraId="12F5FE2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14:paraId="0222C4E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E7A88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438429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384CA46" w14:textId="77777777">
        <w:trPr>
          <w:trHeight w:val="200"/>
        </w:trPr>
        <w:tc>
          <w:tcPr>
            <w:tcW w:w="5850" w:type="dxa"/>
            <w:tcBorders>
              <w:top w:val="single" w:sz="6" w:space="0" w:color="auto"/>
              <w:bottom w:val="single" w:sz="6" w:space="0" w:color="auto"/>
              <w:right w:val="single" w:sz="6" w:space="0" w:color="auto"/>
            </w:tcBorders>
            <w:vAlign w:val="center"/>
          </w:tcPr>
          <w:p w14:paraId="6BD4454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971985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EE379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ED8857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2AFC5696" w14:textId="77777777">
        <w:trPr>
          <w:trHeight w:val="200"/>
        </w:trPr>
        <w:tc>
          <w:tcPr>
            <w:tcW w:w="5850" w:type="dxa"/>
            <w:tcBorders>
              <w:top w:val="single" w:sz="6" w:space="0" w:color="auto"/>
              <w:bottom w:val="single" w:sz="6" w:space="0" w:color="auto"/>
              <w:right w:val="single" w:sz="6" w:space="0" w:color="auto"/>
            </w:tcBorders>
            <w:vAlign w:val="center"/>
          </w:tcPr>
          <w:p w14:paraId="6850A11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783FE78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A15A5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714909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0A17461F" w14:textId="77777777">
        <w:trPr>
          <w:trHeight w:val="200"/>
        </w:trPr>
        <w:tc>
          <w:tcPr>
            <w:tcW w:w="5850" w:type="dxa"/>
            <w:tcBorders>
              <w:top w:val="single" w:sz="6" w:space="0" w:color="auto"/>
              <w:bottom w:val="single" w:sz="6" w:space="0" w:color="auto"/>
              <w:right w:val="single" w:sz="6" w:space="0" w:color="auto"/>
            </w:tcBorders>
            <w:vAlign w:val="center"/>
          </w:tcPr>
          <w:p w14:paraId="2D928EE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A805E7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B62BA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CB515E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7A7A824F" w14:textId="77777777">
        <w:trPr>
          <w:trHeight w:val="200"/>
        </w:trPr>
        <w:tc>
          <w:tcPr>
            <w:tcW w:w="5850" w:type="dxa"/>
            <w:tcBorders>
              <w:top w:val="single" w:sz="6" w:space="0" w:color="auto"/>
              <w:bottom w:val="single" w:sz="6" w:space="0" w:color="auto"/>
              <w:right w:val="single" w:sz="6" w:space="0" w:color="auto"/>
            </w:tcBorders>
            <w:vAlign w:val="center"/>
          </w:tcPr>
          <w:p w14:paraId="39E9D40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14:paraId="5A76DB7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CD56E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C8C392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18496D0" w14:textId="77777777">
        <w:trPr>
          <w:trHeight w:val="200"/>
        </w:trPr>
        <w:tc>
          <w:tcPr>
            <w:tcW w:w="5850" w:type="dxa"/>
            <w:tcBorders>
              <w:top w:val="single" w:sz="6" w:space="0" w:color="auto"/>
              <w:bottom w:val="single" w:sz="6" w:space="0" w:color="auto"/>
              <w:right w:val="single" w:sz="6" w:space="0" w:color="auto"/>
            </w:tcBorders>
            <w:vAlign w:val="center"/>
          </w:tcPr>
          <w:p w14:paraId="48E6006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14:paraId="3AAADC1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7CB3D2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F6856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1 136</w:t>
            </w:r>
          </w:p>
        </w:tc>
        <w:tc>
          <w:tcPr>
            <w:tcW w:w="1645" w:type="dxa"/>
            <w:gridSpan w:val="2"/>
            <w:tcBorders>
              <w:top w:val="single" w:sz="6" w:space="0" w:color="auto"/>
              <w:left w:val="single" w:sz="6" w:space="0" w:color="auto"/>
              <w:bottom w:val="single" w:sz="6" w:space="0" w:color="auto"/>
            </w:tcBorders>
            <w:vAlign w:val="center"/>
          </w:tcPr>
          <w:p w14:paraId="3E68475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4 244</w:t>
            </w:r>
          </w:p>
        </w:tc>
      </w:tr>
      <w:tr w:rsidR="00D95359" w14:paraId="42EECDB5" w14:textId="77777777">
        <w:trPr>
          <w:trHeight w:val="200"/>
        </w:trPr>
        <w:tc>
          <w:tcPr>
            <w:tcW w:w="5850" w:type="dxa"/>
            <w:tcBorders>
              <w:top w:val="single" w:sz="6" w:space="0" w:color="auto"/>
              <w:bottom w:val="single" w:sz="6" w:space="0" w:color="auto"/>
              <w:right w:val="single" w:sz="6" w:space="0" w:color="auto"/>
            </w:tcBorders>
            <w:vAlign w:val="center"/>
          </w:tcPr>
          <w:p w14:paraId="169A7FB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4022FE6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877F1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E23EAA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47723169" w14:textId="77777777">
        <w:trPr>
          <w:trHeight w:val="200"/>
        </w:trPr>
        <w:tc>
          <w:tcPr>
            <w:tcW w:w="5850" w:type="dxa"/>
            <w:tcBorders>
              <w:top w:val="single" w:sz="6" w:space="0" w:color="auto"/>
              <w:bottom w:val="single" w:sz="6" w:space="0" w:color="auto"/>
              <w:right w:val="single" w:sz="6" w:space="0" w:color="auto"/>
            </w:tcBorders>
            <w:vAlign w:val="center"/>
          </w:tcPr>
          <w:p w14:paraId="5E56711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53D857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36786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w:t>
            </w:r>
          </w:p>
        </w:tc>
        <w:tc>
          <w:tcPr>
            <w:tcW w:w="1645" w:type="dxa"/>
            <w:gridSpan w:val="2"/>
            <w:tcBorders>
              <w:top w:val="single" w:sz="6" w:space="0" w:color="auto"/>
              <w:left w:val="single" w:sz="6" w:space="0" w:color="auto"/>
              <w:bottom w:val="single" w:sz="6" w:space="0" w:color="auto"/>
            </w:tcBorders>
            <w:vAlign w:val="center"/>
          </w:tcPr>
          <w:p w14:paraId="08B5F48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-579</w:t>
            </w:r>
          </w:p>
        </w:tc>
      </w:tr>
      <w:tr w:rsidR="00D95359" w14:paraId="7F2D07AE" w14:textId="77777777">
        <w:trPr>
          <w:trHeight w:val="200"/>
        </w:trPr>
        <w:tc>
          <w:tcPr>
            <w:tcW w:w="5850" w:type="dxa"/>
            <w:tcBorders>
              <w:top w:val="single" w:sz="6" w:space="0" w:color="auto"/>
              <w:bottom w:val="single" w:sz="6" w:space="0" w:color="auto"/>
              <w:right w:val="single" w:sz="6" w:space="0" w:color="auto"/>
            </w:tcBorders>
            <w:vAlign w:val="center"/>
          </w:tcPr>
          <w:p w14:paraId="02DE719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AB8B60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2AF96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AAF391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EA493FD" w14:textId="77777777">
        <w:trPr>
          <w:trHeight w:val="200"/>
        </w:trPr>
        <w:tc>
          <w:tcPr>
            <w:tcW w:w="5850" w:type="dxa"/>
            <w:tcBorders>
              <w:top w:val="single" w:sz="6" w:space="0" w:color="auto"/>
              <w:bottom w:val="single" w:sz="6" w:space="0" w:color="auto"/>
              <w:right w:val="single" w:sz="6" w:space="0" w:color="auto"/>
            </w:tcBorders>
            <w:vAlign w:val="center"/>
          </w:tcPr>
          <w:p w14:paraId="7D8C9B7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14:paraId="1635FF3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08D0E7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6FCBA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w:t>
            </w:r>
          </w:p>
        </w:tc>
        <w:tc>
          <w:tcPr>
            <w:tcW w:w="1645" w:type="dxa"/>
            <w:gridSpan w:val="2"/>
            <w:tcBorders>
              <w:top w:val="single" w:sz="6" w:space="0" w:color="auto"/>
              <w:left w:val="single" w:sz="6" w:space="0" w:color="auto"/>
              <w:bottom w:val="single" w:sz="6" w:space="0" w:color="auto"/>
            </w:tcBorders>
            <w:vAlign w:val="center"/>
          </w:tcPr>
          <w:p w14:paraId="11E3E3B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3 665</w:t>
            </w:r>
          </w:p>
        </w:tc>
      </w:tr>
      <w:tr w:rsidR="00D95359" w14:paraId="4D758913" w14:textId="77777777">
        <w:trPr>
          <w:trHeight w:val="200"/>
        </w:trPr>
        <w:tc>
          <w:tcPr>
            <w:tcW w:w="5850" w:type="dxa"/>
            <w:tcBorders>
              <w:top w:val="single" w:sz="6" w:space="0" w:color="auto"/>
              <w:bottom w:val="single" w:sz="6" w:space="0" w:color="auto"/>
              <w:right w:val="single" w:sz="6" w:space="0" w:color="auto"/>
            </w:tcBorders>
            <w:vAlign w:val="center"/>
          </w:tcPr>
          <w:p w14:paraId="3ACE31F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135ECD1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EE730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4BE8EB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14:paraId="3118772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D95359" w14:paraId="26E440A7"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129F86B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D0087E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86B80B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7F34C7D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D95359" w14:paraId="77CCA87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D9118B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26DFA5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02A085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578DD90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95359" w14:paraId="79669F32" w14:textId="77777777">
        <w:trPr>
          <w:trHeight w:val="200"/>
        </w:trPr>
        <w:tc>
          <w:tcPr>
            <w:tcW w:w="5850" w:type="dxa"/>
            <w:tcBorders>
              <w:top w:val="single" w:sz="6" w:space="0" w:color="auto"/>
              <w:bottom w:val="single" w:sz="6" w:space="0" w:color="auto"/>
              <w:right w:val="single" w:sz="6" w:space="0" w:color="auto"/>
            </w:tcBorders>
            <w:vAlign w:val="center"/>
          </w:tcPr>
          <w:p w14:paraId="0167571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7484C50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14:paraId="248775D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BBF6A8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AEB07AD" w14:textId="77777777">
        <w:trPr>
          <w:trHeight w:val="200"/>
        </w:trPr>
        <w:tc>
          <w:tcPr>
            <w:tcW w:w="5850" w:type="dxa"/>
            <w:tcBorders>
              <w:top w:val="single" w:sz="6" w:space="0" w:color="auto"/>
              <w:bottom w:val="single" w:sz="6" w:space="0" w:color="auto"/>
              <w:right w:val="single" w:sz="6" w:space="0" w:color="auto"/>
            </w:tcBorders>
            <w:vAlign w:val="center"/>
          </w:tcPr>
          <w:p w14:paraId="70F63F9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14:paraId="31F1880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14:paraId="19FB384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5A9B75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578D36A0" w14:textId="77777777">
        <w:trPr>
          <w:trHeight w:val="200"/>
        </w:trPr>
        <w:tc>
          <w:tcPr>
            <w:tcW w:w="5850" w:type="dxa"/>
            <w:tcBorders>
              <w:top w:val="single" w:sz="6" w:space="0" w:color="auto"/>
              <w:bottom w:val="single" w:sz="6" w:space="0" w:color="auto"/>
              <w:right w:val="single" w:sz="6" w:space="0" w:color="auto"/>
            </w:tcBorders>
            <w:vAlign w:val="center"/>
          </w:tcPr>
          <w:p w14:paraId="559262D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6BE6E0F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14:paraId="1352590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92E129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576820CA" w14:textId="77777777">
        <w:trPr>
          <w:trHeight w:val="200"/>
        </w:trPr>
        <w:tc>
          <w:tcPr>
            <w:tcW w:w="5850" w:type="dxa"/>
            <w:tcBorders>
              <w:top w:val="single" w:sz="6" w:space="0" w:color="auto"/>
              <w:bottom w:val="single" w:sz="6" w:space="0" w:color="auto"/>
              <w:right w:val="single" w:sz="6" w:space="0" w:color="auto"/>
            </w:tcBorders>
            <w:vAlign w:val="center"/>
          </w:tcPr>
          <w:p w14:paraId="5F75824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3A14863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14:paraId="406D8EF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612B9A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D2AC1EB" w14:textId="77777777">
        <w:trPr>
          <w:trHeight w:val="200"/>
        </w:trPr>
        <w:tc>
          <w:tcPr>
            <w:tcW w:w="5850" w:type="dxa"/>
            <w:tcBorders>
              <w:top w:val="single" w:sz="6" w:space="0" w:color="auto"/>
              <w:bottom w:val="single" w:sz="6" w:space="0" w:color="auto"/>
              <w:right w:val="single" w:sz="6" w:space="0" w:color="auto"/>
            </w:tcBorders>
            <w:vAlign w:val="center"/>
          </w:tcPr>
          <w:p w14:paraId="50BED44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43E27B0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14:paraId="629700E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60A88B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F8E4D6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C5E497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835F04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850235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3568C65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BA6DACB" w14:textId="77777777">
        <w:trPr>
          <w:trHeight w:val="200"/>
        </w:trPr>
        <w:tc>
          <w:tcPr>
            <w:tcW w:w="5850" w:type="dxa"/>
            <w:tcBorders>
              <w:top w:val="single" w:sz="6" w:space="0" w:color="auto"/>
              <w:bottom w:val="single" w:sz="6" w:space="0" w:color="auto"/>
              <w:right w:val="single" w:sz="6" w:space="0" w:color="auto"/>
            </w:tcBorders>
            <w:vAlign w:val="center"/>
          </w:tcPr>
          <w:p w14:paraId="613B3E2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14:paraId="38CD508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14:paraId="3797923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4CD0A71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7E5AC8F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B249BD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67BC8A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5CD429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0E80CD9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55DFF1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BDC28F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81C23A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A8FD59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w:t>
            </w:r>
          </w:p>
        </w:tc>
        <w:tc>
          <w:tcPr>
            <w:tcW w:w="1645" w:type="dxa"/>
            <w:tcBorders>
              <w:top w:val="single" w:sz="6" w:space="0" w:color="auto"/>
              <w:left w:val="single" w:sz="6" w:space="0" w:color="auto"/>
              <w:bottom w:val="single" w:sz="6" w:space="0" w:color="auto"/>
            </w:tcBorders>
            <w:shd w:val="clear" w:color="auto" w:fill="E6E6E6"/>
            <w:vAlign w:val="center"/>
          </w:tcPr>
          <w:p w14:paraId="7B01F69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3 665</w:t>
            </w:r>
          </w:p>
        </w:tc>
      </w:tr>
    </w:tbl>
    <w:p w14:paraId="520EB43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D95359" w14:paraId="606E639D"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1923C28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BEA58C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85CE32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5E82F14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D95359" w14:paraId="29B21666"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5F07AC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5A381C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CB6ACC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270FF18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95359" w14:paraId="187532E6" w14:textId="77777777">
        <w:trPr>
          <w:trHeight w:val="200"/>
        </w:trPr>
        <w:tc>
          <w:tcPr>
            <w:tcW w:w="5850" w:type="dxa"/>
            <w:tcBorders>
              <w:top w:val="single" w:sz="6" w:space="0" w:color="auto"/>
              <w:bottom w:val="single" w:sz="6" w:space="0" w:color="auto"/>
              <w:right w:val="single" w:sz="6" w:space="0" w:color="auto"/>
            </w:tcBorders>
            <w:vAlign w:val="center"/>
          </w:tcPr>
          <w:p w14:paraId="301203A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14:paraId="3E23B54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14:paraId="7AEF205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11 002</w:t>
            </w:r>
          </w:p>
        </w:tc>
        <w:tc>
          <w:tcPr>
            <w:tcW w:w="1645" w:type="dxa"/>
            <w:tcBorders>
              <w:top w:val="single" w:sz="6" w:space="0" w:color="auto"/>
              <w:left w:val="single" w:sz="6" w:space="0" w:color="auto"/>
              <w:bottom w:val="single" w:sz="6" w:space="0" w:color="auto"/>
            </w:tcBorders>
            <w:vAlign w:val="center"/>
          </w:tcPr>
          <w:p w14:paraId="42B798F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21 731</w:t>
            </w:r>
          </w:p>
        </w:tc>
      </w:tr>
      <w:tr w:rsidR="00D95359" w14:paraId="6D0A60E5" w14:textId="77777777">
        <w:trPr>
          <w:trHeight w:val="200"/>
        </w:trPr>
        <w:tc>
          <w:tcPr>
            <w:tcW w:w="5850" w:type="dxa"/>
            <w:tcBorders>
              <w:top w:val="single" w:sz="6" w:space="0" w:color="auto"/>
              <w:bottom w:val="single" w:sz="6" w:space="0" w:color="auto"/>
              <w:right w:val="single" w:sz="6" w:space="0" w:color="auto"/>
            </w:tcBorders>
            <w:vAlign w:val="center"/>
          </w:tcPr>
          <w:p w14:paraId="632E673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14:paraId="063B662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14:paraId="2FCABB9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8 570</w:t>
            </w:r>
          </w:p>
        </w:tc>
        <w:tc>
          <w:tcPr>
            <w:tcW w:w="1645" w:type="dxa"/>
            <w:tcBorders>
              <w:top w:val="single" w:sz="6" w:space="0" w:color="auto"/>
              <w:left w:val="single" w:sz="6" w:space="0" w:color="auto"/>
              <w:bottom w:val="single" w:sz="6" w:space="0" w:color="auto"/>
            </w:tcBorders>
            <w:vAlign w:val="center"/>
          </w:tcPr>
          <w:p w14:paraId="0F8B460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15 460</w:t>
            </w:r>
          </w:p>
        </w:tc>
      </w:tr>
      <w:tr w:rsidR="00D95359" w14:paraId="6082014F" w14:textId="77777777">
        <w:trPr>
          <w:trHeight w:val="200"/>
        </w:trPr>
        <w:tc>
          <w:tcPr>
            <w:tcW w:w="5850" w:type="dxa"/>
            <w:tcBorders>
              <w:top w:val="single" w:sz="6" w:space="0" w:color="auto"/>
              <w:bottom w:val="single" w:sz="6" w:space="0" w:color="auto"/>
              <w:right w:val="single" w:sz="6" w:space="0" w:color="auto"/>
            </w:tcBorders>
            <w:vAlign w:val="center"/>
          </w:tcPr>
          <w:p w14:paraId="42340FA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624A3BA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14:paraId="54DEA33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1 865</w:t>
            </w:r>
          </w:p>
        </w:tc>
        <w:tc>
          <w:tcPr>
            <w:tcW w:w="1645" w:type="dxa"/>
            <w:tcBorders>
              <w:top w:val="single" w:sz="6" w:space="0" w:color="auto"/>
              <w:left w:val="single" w:sz="6" w:space="0" w:color="auto"/>
              <w:bottom w:val="single" w:sz="6" w:space="0" w:color="auto"/>
            </w:tcBorders>
            <w:vAlign w:val="center"/>
          </w:tcPr>
          <w:p w14:paraId="7C29893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3 337</w:t>
            </w:r>
          </w:p>
        </w:tc>
      </w:tr>
      <w:tr w:rsidR="00D95359" w14:paraId="20D36560" w14:textId="77777777">
        <w:trPr>
          <w:trHeight w:val="200"/>
        </w:trPr>
        <w:tc>
          <w:tcPr>
            <w:tcW w:w="5850" w:type="dxa"/>
            <w:tcBorders>
              <w:top w:val="single" w:sz="6" w:space="0" w:color="auto"/>
              <w:bottom w:val="single" w:sz="6" w:space="0" w:color="auto"/>
              <w:right w:val="single" w:sz="6" w:space="0" w:color="auto"/>
            </w:tcBorders>
            <w:vAlign w:val="center"/>
          </w:tcPr>
          <w:p w14:paraId="7679172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1E79284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14:paraId="290A026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316</w:t>
            </w:r>
          </w:p>
        </w:tc>
        <w:tc>
          <w:tcPr>
            <w:tcW w:w="1645" w:type="dxa"/>
            <w:tcBorders>
              <w:top w:val="single" w:sz="6" w:space="0" w:color="auto"/>
              <w:left w:val="single" w:sz="6" w:space="0" w:color="auto"/>
              <w:bottom w:val="single" w:sz="6" w:space="0" w:color="auto"/>
            </w:tcBorders>
            <w:vAlign w:val="center"/>
          </w:tcPr>
          <w:p w14:paraId="000A28F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629</w:t>
            </w:r>
          </w:p>
        </w:tc>
      </w:tr>
      <w:tr w:rsidR="00D95359" w14:paraId="39F87CA9" w14:textId="77777777">
        <w:trPr>
          <w:trHeight w:val="200"/>
        </w:trPr>
        <w:tc>
          <w:tcPr>
            <w:tcW w:w="5850" w:type="dxa"/>
            <w:tcBorders>
              <w:top w:val="single" w:sz="6" w:space="0" w:color="auto"/>
              <w:bottom w:val="single" w:sz="6" w:space="0" w:color="auto"/>
              <w:right w:val="single" w:sz="6" w:space="0" w:color="auto"/>
            </w:tcBorders>
            <w:vAlign w:val="center"/>
          </w:tcPr>
          <w:p w14:paraId="68E4EA3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0F94AD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14:paraId="66BA042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w:t>
            </w:r>
          </w:p>
        </w:tc>
        <w:tc>
          <w:tcPr>
            <w:tcW w:w="1645" w:type="dxa"/>
            <w:tcBorders>
              <w:top w:val="single" w:sz="6" w:space="0" w:color="auto"/>
              <w:left w:val="single" w:sz="6" w:space="0" w:color="auto"/>
              <w:bottom w:val="single" w:sz="6" w:space="0" w:color="auto"/>
            </w:tcBorders>
            <w:vAlign w:val="center"/>
          </w:tcPr>
          <w:p w14:paraId="093E66C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w:t>
            </w:r>
          </w:p>
        </w:tc>
      </w:tr>
      <w:tr w:rsidR="00D95359" w14:paraId="4ED8E40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CD33FF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F4A38D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D73032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21 825</w:t>
            </w:r>
          </w:p>
        </w:tc>
        <w:tc>
          <w:tcPr>
            <w:tcW w:w="1645" w:type="dxa"/>
            <w:tcBorders>
              <w:top w:val="single" w:sz="6" w:space="0" w:color="auto"/>
              <w:left w:val="single" w:sz="6" w:space="0" w:color="auto"/>
              <w:bottom w:val="single" w:sz="6" w:space="0" w:color="auto"/>
            </w:tcBorders>
            <w:shd w:val="clear" w:color="auto" w:fill="E6E6E6"/>
            <w:vAlign w:val="center"/>
          </w:tcPr>
          <w:p w14:paraId="404C6C0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41 260</w:t>
            </w:r>
          </w:p>
        </w:tc>
      </w:tr>
    </w:tbl>
    <w:p w14:paraId="71B146D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D95359" w14:paraId="3FBCD396"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38F8C0C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A08CEE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EF5BB9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3429B97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D95359" w14:paraId="7512D24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A0DF4A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46FE91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44CD35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3254AA3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95359" w14:paraId="57BC28F6" w14:textId="77777777">
        <w:trPr>
          <w:trHeight w:val="200"/>
        </w:trPr>
        <w:tc>
          <w:tcPr>
            <w:tcW w:w="5850" w:type="dxa"/>
            <w:tcBorders>
              <w:top w:val="single" w:sz="6" w:space="0" w:color="auto"/>
              <w:bottom w:val="single" w:sz="6" w:space="0" w:color="auto"/>
              <w:right w:val="single" w:sz="6" w:space="0" w:color="auto"/>
            </w:tcBorders>
            <w:vAlign w:val="center"/>
          </w:tcPr>
          <w:p w14:paraId="6E18CC0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4857D5E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14:paraId="6CB4C82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c>
          <w:tcPr>
            <w:tcW w:w="1645" w:type="dxa"/>
            <w:tcBorders>
              <w:top w:val="single" w:sz="6" w:space="0" w:color="auto"/>
              <w:left w:val="single" w:sz="6" w:space="0" w:color="auto"/>
              <w:bottom w:val="single" w:sz="6" w:space="0" w:color="auto"/>
            </w:tcBorders>
            <w:vAlign w:val="center"/>
          </w:tcPr>
          <w:p w14:paraId="6E6FF2A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r>
      <w:tr w:rsidR="00D95359" w14:paraId="2B9C5B72" w14:textId="77777777">
        <w:trPr>
          <w:trHeight w:val="200"/>
        </w:trPr>
        <w:tc>
          <w:tcPr>
            <w:tcW w:w="5850" w:type="dxa"/>
            <w:tcBorders>
              <w:top w:val="single" w:sz="6" w:space="0" w:color="auto"/>
              <w:bottom w:val="single" w:sz="6" w:space="0" w:color="auto"/>
              <w:right w:val="single" w:sz="6" w:space="0" w:color="auto"/>
            </w:tcBorders>
            <w:vAlign w:val="center"/>
          </w:tcPr>
          <w:p w14:paraId="687C45C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028E9A8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14:paraId="33CBB4D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c>
          <w:tcPr>
            <w:tcW w:w="1645" w:type="dxa"/>
            <w:tcBorders>
              <w:top w:val="single" w:sz="6" w:space="0" w:color="auto"/>
              <w:left w:val="single" w:sz="6" w:space="0" w:color="auto"/>
              <w:bottom w:val="single" w:sz="6" w:space="0" w:color="auto"/>
            </w:tcBorders>
            <w:vAlign w:val="center"/>
          </w:tcPr>
          <w:p w14:paraId="28E6717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r>
      <w:tr w:rsidR="00D95359" w14:paraId="0A8B0F8B" w14:textId="77777777">
        <w:trPr>
          <w:trHeight w:val="200"/>
        </w:trPr>
        <w:tc>
          <w:tcPr>
            <w:tcW w:w="5850" w:type="dxa"/>
            <w:tcBorders>
              <w:top w:val="single" w:sz="6" w:space="0" w:color="auto"/>
              <w:bottom w:val="single" w:sz="6" w:space="0" w:color="auto"/>
              <w:right w:val="single" w:sz="6" w:space="0" w:color="auto"/>
            </w:tcBorders>
            <w:vAlign w:val="center"/>
          </w:tcPr>
          <w:p w14:paraId="286CDD2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736C4E7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14:paraId="1D0A573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1,818360</w:t>
            </w:r>
          </w:p>
        </w:tc>
        <w:tc>
          <w:tcPr>
            <w:tcW w:w="1645" w:type="dxa"/>
            <w:tcBorders>
              <w:top w:val="single" w:sz="6" w:space="0" w:color="auto"/>
              <w:left w:val="single" w:sz="6" w:space="0" w:color="auto"/>
              <w:bottom w:val="single" w:sz="6" w:space="0" w:color="auto"/>
            </w:tcBorders>
            <w:vAlign w:val="center"/>
          </w:tcPr>
          <w:p w14:paraId="30C1815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7,158200</w:t>
            </w:r>
          </w:p>
        </w:tc>
      </w:tr>
      <w:tr w:rsidR="00D95359" w14:paraId="4A6DC870" w14:textId="77777777">
        <w:trPr>
          <w:trHeight w:val="200"/>
        </w:trPr>
        <w:tc>
          <w:tcPr>
            <w:tcW w:w="5850" w:type="dxa"/>
            <w:tcBorders>
              <w:top w:val="single" w:sz="6" w:space="0" w:color="auto"/>
              <w:bottom w:val="single" w:sz="6" w:space="0" w:color="auto"/>
              <w:right w:val="single" w:sz="6" w:space="0" w:color="auto"/>
            </w:tcBorders>
            <w:vAlign w:val="center"/>
          </w:tcPr>
          <w:p w14:paraId="13DFF86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124A388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14:paraId="44675F1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1,818360</w:t>
            </w:r>
          </w:p>
        </w:tc>
        <w:tc>
          <w:tcPr>
            <w:tcW w:w="1645" w:type="dxa"/>
            <w:tcBorders>
              <w:top w:val="single" w:sz="6" w:space="0" w:color="auto"/>
              <w:left w:val="single" w:sz="6" w:space="0" w:color="auto"/>
              <w:bottom w:val="single" w:sz="6" w:space="0" w:color="auto"/>
            </w:tcBorders>
            <w:vAlign w:val="center"/>
          </w:tcPr>
          <w:p w14:paraId="4CB8039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7,158200</w:t>
            </w:r>
          </w:p>
        </w:tc>
      </w:tr>
      <w:tr w:rsidR="00D95359" w14:paraId="7F07FA22" w14:textId="77777777">
        <w:trPr>
          <w:trHeight w:val="200"/>
        </w:trPr>
        <w:tc>
          <w:tcPr>
            <w:tcW w:w="5850" w:type="dxa"/>
            <w:tcBorders>
              <w:top w:val="single" w:sz="6" w:space="0" w:color="auto"/>
              <w:bottom w:val="single" w:sz="6" w:space="0" w:color="auto"/>
              <w:right w:val="single" w:sz="6" w:space="0" w:color="auto"/>
            </w:tcBorders>
            <w:vAlign w:val="center"/>
          </w:tcPr>
          <w:p w14:paraId="70AF46B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0F38555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14:paraId="7F2DA38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14:paraId="14E70DC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14:paraId="7013D3B3"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сукупний </w:t>
      </w: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складений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Закону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16 липня 1999 року № 996-ХIV "Про бухгалтерський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фiнансову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та доповненнями чинними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та </w:t>
      </w:r>
      <w:proofErr w:type="spellStart"/>
      <w:r>
        <w:rPr>
          <w:rFonts w:ascii="Times New Roman CYR" w:hAnsi="Times New Roman CYR" w:cs="Times New Roman CYR"/>
        </w:rPr>
        <w:t>Облiкової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полiтики</w:t>
      </w:r>
      <w:proofErr w:type="spellEnd"/>
      <w:r>
        <w:rPr>
          <w:rFonts w:ascii="Times New Roman CYR" w:hAnsi="Times New Roman CYR" w:cs="Times New Roman CYR"/>
        </w:rPr>
        <w:t xml:space="preserve"> ПрАТ , затвердженої наказом </w:t>
      </w:r>
      <w:proofErr w:type="spellStart"/>
      <w:r>
        <w:rPr>
          <w:rFonts w:ascii="Times New Roman CYR" w:hAnsi="Times New Roman CYR" w:cs="Times New Roman CYR"/>
        </w:rPr>
        <w:t>керiвника</w:t>
      </w:r>
      <w:proofErr w:type="spellEnd"/>
      <w:r>
        <w:rPr>
          <w:rFonts w:ascii="Times New Roman CYR" w:hAnsi="Times New Roman CYR" w:cs="Times New Roman CYR"/>
        </w:rPr>
        <w:t xml:space="preserve">, складеної по </w:t>
      </w:r>
      <w:proofErr w:type="spellStart"/>
      <w:r>
        <w:rPr>
          <w:rFonts w:ascii="Times New Roman CYR" w:hAnsi="Times New Roman CYR" w:cs="Times New Roman CYR"/>
        </w:rPr>
        <w:t>концептуальнiй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основi</w:t>
      </w:r>
      <w:proofErr w:type="spellEnd"/>
      <w:r>
        <w:rPr>
          <w:rFonts w:ascii="Times New Roman CYR" w:hAnsi="Times New Roman CYR" w:cs="Times New Roman CYR"/>
        </w:rPr>
        <w:t xml:space="preserve"> та на </w:t>
      </w:r>
      <w:proofErr w:type="spellStart"/>
      <w:r>
        <w:rPr>
          <w:rFonts w:ascii="Times New Roman CYR" w:hAnsi="Times New Roman CYR" w:cs="Times New Roman CYR"/>
        </w:rPr>
        <w:t>базi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Нацiональних</w:t>
      </w:r>
      <w:proofErr w:type="spellEnd"/>
      <w:r>
        <w:rPr>
          <w:rFonts w:ascii="Times New Roman CYR" w:hAnsi="Times New Roman CYR" w:cs="Times New Roman CYR"/>
        </w:rPr>
        <w:t xml:space="preserve"> положень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форматi</w:t>
      </w:r>
      <w:proofErr w:type="spellEnd"/>
      <w:r>
        <w:rPr>
          <w:rFonts w:ascii="Times New Roman CYR" w:hAnsi="Times New Roman CYR" w:cs="Times New Roman CYR"/>
        </w:rPr>
        <w:t xml:space="preserve">  НПБО - 1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затвердженого наказом МФУ № 73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07 лютого 2013 року.</w:t>
      </w:r>
    </w:p>
    <w:p w14:paraId="43AD62DA"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6DB6238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(виручка)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доходи за </w:t>
      </w:r>
      <w:proofErr w:type="spellStart"/>
      <w:r>
        <w:rPr>
          <w:rFonts w:ascii="Times New Roman CYR" w:hAnsi="Times New Roman CYR" w:cs="Times New Roman CYR"/>
        </w:rPr>
        <w:t>звiтний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w:t>
      </w:r>
      <w:proofErr w:type="spellEnd"/>
      <w:r>
        <w:rPr>
          <w:rFonts w:ascii="Times New Roman CYR" w:hAnsi="Times New Roman CYR" w:cs="Times New Roman CYR"/>
        </w:rPr>
        <w:t xml:space="preserve"> Товариством визначалися в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дотриманням вимог НП(С)БО №15 № &lt;</w:t>
      </w:r>
      <w:proofErr w:type="spellStart"/>
      <w:r>
        <w:rPr>
          <w:rFonts w:ascii="Times New Roman CYR" w:hAnsi="Times New Roman CYR" w:cs="Times New Roman CYR"/>
        </w:rPr>
        <w:t>Дохiд</w:t>
      </w:r>
      <w:proofErr w:type="spellEnd"/>
      <w:r>
        <w:rPr>
          <w:rFonts w:ascii="Times New Roman CYR" w:hAnsi="Times New Roman CYR" w:cs="Times New Roman CYR"/>
        </w:rPr>
        <w:t>&gt;.</w:t>
      </w:r>
    </w:p>
    <w:p w14:paraId="7F7DE62E"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1BF46188"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витрат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НП(С)БО №16 &lt;Витрати&gt;. </w:t>
      </w:r>
    </w:p>
    <w:p w14:paraId="094E6AC3"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206271D7"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за 2022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отримано прибуток 931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p w14:paraId="7BB60504"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10EB6856"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320E64B7"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6D3A802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А.I.</w:t>
      </w:r>
    </w:p>
    <w:p w14:paraId="7853DA98"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43F5E57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Лупинос</w:t>
      </w:r>
      <w:proofErr w:type="spellEnd"/>
      <w:r>
        <w:rPr>
          <w:rFonts w:ascii="Times New Roman CYR" w:hAnsi="Times New Roman CYR" w:cs="Times New Roman CYR"/>
        </w:rPr>
        <w:t xml:space="preserve"> Ю.М.</w:t>
      </w:r>
    </w:p>
    <w:p w14:paraId="4B71D862"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sectPr w:rsidR="00D95359">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D95359" w14:paraId="79D68EA9"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6986F79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D95359" w14:paraId="33787D5B" w14:textId="77777777">
        <w:trPr>
          <w:gridBefore w:val="2"/>
          <w:wBefore w:w="6650" w:type="dxa"/>
          <w:trHeight w:val="200"/>
        </w:trPr>
        <w:tc>
          <w:tcPr>
            <w:tcW w:w="1990" w:type="dxa"/>
            <w:tcBorders>
              <w:top w:val="nil"/>
              <w:left w:val="nil"/>
              <w:bottom w:val="nil"/>
              <w:right w:val="single" w:sz="6" w:space="0" w:color="auto"/>
            </w:tcBorders>
            <w:vAlign w:val="center"/>
          </w:tcPr>
          <w:p w14:paraId="372BEBEC"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2B06806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r>
      <w:tr w:rsidR="00D95359" w14:paraId="483015E2" w14:textId="77777777">
        <w:tc>
          <w:tcPr>
            <w:tcW w:w="2160" w:type="dxa"/>
            <w:tcBorders>
              <w:top w:val="nil"/>
              <w:left w:val="nil"/>
              <w:bottom w:val="nil"/>
              <w:right w:val="nil"/>
            </w:tcBorders>
            <w:vAlign w:val="center"/>
          </w:tcPr>
          <w:p w14:paraId="306DDDA8"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tcBorders>
              <w:top w:val="nil"/>
              <w:left w:val="nil"/>
              <w:bottom w:val="nil"/>
              <w:right w:val="nil"/>
            </w:tcBorders>
          </w:tcPr>
          <w:p w14:paraId="01DD487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"НIЖИНСЬКИЙ ЦЕГЕЛЬНИЙ ЗАВОД"</w:t>
            </w:r>
          </w:p>
        </w:tc>
        <w:tc>
          <w:tcPr>
            <w:tcW w:w="1990" w:type="dxa"/>
            <w:tcBorders>
              <w:top w:val="nil"/>
              <w:left w:val="nil"/>
              <w:bottom w:val="nil"/>
              <w:right w:val="single" w:sz="6" w:space="0" w:color="auto"/>
            </w:tcBorders>
            <w:vAlign w:val="center"/>
          </w:tcPr>
          <w:p w14:paraId="21315C7D"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7DB5F2C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00292014</w:t>
            </w:r>
          </w:p>
        </w:tc>
      </w:tr>
    </w:tbl>
    <w:p w14:paraId="77C46B85"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p w14:paraId="455DC72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14:paraId="39ADE42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14:paraId="5F15B25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D95359" w14:paraId="70D45CD2"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5E6759BE"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14:paraId="3DEAB952"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D95359" w14:paraId="0A03375C"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DF9E2EC" w14:textId="77777777" w:rsidR="00D95359" w:rsidRDefault="00D95359">
            <w:pPr>
              <w:widowControl w:val="0"/>
              <w:autoSpaceDE w:val="0"/>
              <w:autoSpaceDN w:val="0"/>
              <w:adjustRightInd w:val="0"/>
              <w:spacing w:after="0" w:line="240" w:lineRule="auto"/>
              <w:jc w:val="right"/>
              <w:rPr>
                <w:rFonts w:ascii="Times New Roman CYR" w:hAnsi="Times New Roman CYR" w:cs="Times New Roman CYR"/>
              </w:rPr>
            </w:pPr>
          </w:p>
          <w:p w14:paraId="16832A5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0FB09D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9B5619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14:paraId="3E6D813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r w:rsidRPr="007162D9">
              <w:rPr>
                <w:rFonts w:ascii="Times New Roman CYR" w:hAnsi="Times New Roman CYR" w:cs="Times New Roman CYR"/>
                <w:sz w:val="20"/>
              </w:rPr>
              <w:t>аналогічний період попереднього року</w:t>
            </w:r>
          </w:p>
        </w:tc>
      </w:tr>
      <w:tr w:rsidR="00D95359" w14:paraId="2956E857"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86F7B1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7D31EA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694C47C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2E69BBD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D95359" w14:paraId="6FA12753" w14:textId="77777777">
        <w:trPr>
          <w:trHeight w:val="200"/>
        </w:trPr>
        <w:tc>
          <w:tcPr>
            <w:tcW w:w="5850" w:type="dxa"/>
            <w:tcBorders>
              <w:top w:val="single" w:sz="6" w:space="0" w:color="auto"/>
              <w:bottom w:val="single" w:sz="6" w:space="0" w:color="auto"/>
              <w:right w:val="single" w:sz="6" w:space="0" w:color="auto"/>
            </w:tcBorders>
            <w:vAlign w:val="center"/>
          </w:tcPr>
          <w:p w14:paraId="061C19E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14:paraId="7F1AE45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45B708F7"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DFD575"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B0CA84B"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5B4463E5" w14:textId="77777777">
        <w:trPr>
          <w:trHeight w:val="200"/>
        </w:trPr>
        <w:tc>
          <w:tcPr>
            <w:tcW w:w="5850" w:type="dxa"/>
            <w:tcBorders>
              <w:top w:val="single" w:sz="6" w:space="0" w:color="auto"/>
              <w:bottom w:val="single" w:sz="6" w:space="0" w:color="auto"/>
              <w:right w:val="single" w:sz="6" w:space="0" w:color="auto"/>
            </w:tcBorders>
            <w:vAlign w:val="center"/>
          </w:tcPr>
          <w:p w14:paraId="146E927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70F4B31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887D5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21 307</w:t>
            </w:r>
          </w:p>
        </w:tc>
        <w:tc>
          <w:tcPr>
            <w:tcW w:w="1645" w:type="dxa"/>
            <w:gridSpan w:val="2"/>
            <w:tcBorders>
              <w:top w:val="single" w:sz="6" w:space="0" w:color="auto"/>
              <w:left w:val="single" w:sz="6" w:space="0" w:color="auto"/>
              <w:bottom w:val="single" w:sz="6" w:space="0" w:color="auto"/>
            </w:tcBorders>
            <w:vAlign w:val="center"/>
          </w:tcPr>
          <w:p w14:paraId="6D3D146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49 873</w:t>
            </w:r>
          </w:p>
        </w:tc>
      </w:tr>
      <w:tr w:rsidR="00D95359" w14:paraId="628BD19D" w14:textId="77777777">
        <w:trPr>
          <w:trHeight w:val="200"/>
        </w:trPr>
        <w:tc>
          <w:tcPr>
            <w:tcW w:w="5850" w:type="dxa"/>
            <w:tcBorders>
              <w:top w:val="single" w:sz="6" w:space="0" w:color="auto"/>
              <w:bottom w:val="single" w:sz="6" w:space="0" w:color="auto"/>
              <w:right w:val="single" w:sz="6" w:space="0" w:color="auto"/>
            </w:tcBorders>
            <w:vAlign w:val="center"/>
          </w:tcPr>
          <w:p w14:paraId="69B9361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015DBBE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FF07D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9DD1C1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F07BF55" w14:textId="77777777">
        <w:trPr>
          <w:trHeight w:val="200"/>
        </w:trPr>
        <w:tc>
          <w:tcPr>
            <w:tcW w:w="5850" w:type="dxa"/>
            <w:tcBorders>
              <w:top w:val="single" w:sz="6" w:space="0" w:color="auto"/>
              <w:bottom w:val="single" w:sz="6" w:space="0" w:color="auto"/>
              <w:right w:val="single" w:sz="6" w:space="0" w:color="auto"/>
            </w:tcBorders>
            <w:vAlign w:val="center"/>
          </w:tcPr>
          <w:p w14:paraId="28F56F8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AC401F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8CCAA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0476C0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1AA3F6B" w14:textId="77777777">
        <w:trPr>
          <w:trHeight w:val="200"/>
        </w:trPr>
        <w:tc>
          <w:tcPr>
            <w:tcW w:w="5850" w:type="dxa"/>
            <w:tcBorders>
              <w:top w:val="single" w:sz="6" w:space="0" w:color="auto"/>
              <w:bottom w:val="single" w:sz="6" w:space="0" w:color="auto"/>
              <w:right w:val="single" w:sz="6" w:space="0" w:color="auto"/>
            </w:tcBorders>
            <w:vAlign w:val="center"/>
          </w:tcPr>
          <w:p w14:paraId="3743C63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E19125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E24B7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w:t>
            </w:r>
          </w:p>
        </w:tc>
        <w:tc>
          <w:tcPr>
            <w:tcW w:w="1645" w:type="dxa"/>
            <w:gridSpan w:val="2"/>
            <w:tcBorders>
              <w:top w:val="single" w:sz="6" w:space="0" w:color="auto"/>
              <w:left w:val="single" w:sz="6" w:space="0" w:color="auto"/>
              <w:bottom w:val="single" w:sz="6" w:space="0" w:color="auto"/>
            </w:tcBorders>
            <w:vAlign w:val="center"/>
          </w:tcPr>
          <w:p w14:paraId="1E75A0E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266</w:t>
            </w:r>
          </w:p>
        </w:tc>
      </w:tr>
      <w:tr w:rsidR="00D95359" w14:paraId="48A2C8EA" w14:textId="77777777">
        <w:trPr>
          <w:trHeight w:val="200"/>
        </w:trPr>
        <w:tc>
          <w:tcPr>
            <w:tcW w:w="5850" w:type="dxa"/>
            <w:tcBorders>
              <w:top w:val="single" w:sz="6" w:space="0" w:color="auto"/>
              <w:bottom w:val="single" w:sz="6" w:space="0" w:color="auto"/>
              <w:right w:val="single" w:sz="6" w:space="0" w:color="auto"/>
            </w:tcBorders>
            <w:vAlign w:val="center"/>
          </w:tcPr>
          <w:p w14:paraId="1B4FB7A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14:paraId="5C44411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82635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229620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595DC52A" w14:textId="77777777">
        <w:trPr>
          <w:trHeight w:val="200"/>
        </w:trPr>
        <w:tc>
          <w:tcPr>
            <w:tcW w:w="5850" w:type="dxa"/>
            <w:tcBorders>
              <w:top w:val="single" w:sz="6" w:space="0" w:color="auto"/>
              <w:bottom w:val="single" w:sz="6" w:space="0" w:color="auto"/>
              <w:right w:val="single" w:sz="6" w:space="0" w:color="auto"/>
            </w:tcBorders>
            <w:vAlign w:val="center"/>
          </w:tcPr>
          <w:p w14:paraId="2802841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14:paraId="039219F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FB91C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645" w:type="dxa"/>
            <w:gridSpan w:val="2"/>
            <w:tcBorders>
              <w:top w:val="single" w:sz="6" w:space="0" w:color="auto"/>
              <w:left w:val="single" w:sz="6" w:space="0" w:color="auto"/>
              <w:bottom w:val="single" w:sz="6" w:space="0" w:color="auto"/>
            </w:tcBorders>
            <w:vAlign w:val="center"/>
          </w:tcPr>
          <w:p w14:paraId="4C14E9E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w:t>
            </w:r>
          </w:p>
        </w:tc>
      </w:tr>
      <w:tr w:rsidR="00D95359" w14:paraId="697F86FA" w14:textId="77777777">
        <w:trPr>
          <w:trHeight w:val="200"/>
        </w:trPr>
        <w:tc>
          <w:tcPr>
            <w:tcW w:w="5850" w:type="dxa"/>
            <w:tcBorders>
              <w:top w:val="single" w:sz="6" w:space="0" w:color="auto"/>
              <w:bottom w:val="single" w:sz="6" w:space="0" w:color="auto"/>
              <w:right w:val="single" w:sz="6" w:space="0" w:color="auto"/>
            </w:tcBorders>
            <w:vAlign w:val="center"/>
          </w:tcPr>
          <w:p w14:paraId="7D61C75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2B28D10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E71E5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88460B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93FCC3B" w14:textId="77777777">
        <w:trPr>
          <w:trHeight w:val="200"/>
        </w:trPr>
        <w:tc>
          <w:tcPr>
            <w:tcW w:w="5850" w:type="dxa"/>
            <w:tcBorders>
              <w:top w:val="single" w:sz="6" w:space="0" w:color="auto"/>
              <w:bottom w:val="single" w:sz="6" w:space="0" w:color="auto"/>
              <w:right w:val="single" w:sz="6" w:space="0" w:color="auto"/>
            </w:tcBorders>
            <w:vAlign w:val="center"/>
          </w:tcPr>
          <w:p w14:paraId="5C6A02A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14:paraId="69F3C43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BB30C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gridSpan w:val="2"/>
            <w:tcBorders>
              <w:top w:val="single" w:sz="6" w:space="0" w:color="auto"/>
              <w:left w:val="single" w:sz="6" w:space="0" w:color="auto"/>
              <w:bottom w:val="single" w:sz="6" w:space="0" w:color="auto"/>
            </w:tcBorders>
            <w:vAlign w:val="center"/>
          </w:tcPr>
          <w:p w14:paraId="734AD7A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w:t>
            </w:r>
          </w:p>
        </w:tc>
      </w:tr>
      <w:tr w:rsidR="00D95359" w14:paraId="3A985A65" w14:textId="77777777">
        <w:trPr>
          <w:trHeight w:val="200"/>
        </w:trPr>
        <w:tc>
          <w:tcPr>
            <w:tcW w:w="5850" w:type="dxa"/>
            <w:tcBorders>
              <w:top w:val="single" w:sz="6" w:space="0" w:color="auto"/>
              <w:bottom w:val="single" w:sz="6" w:space="0" w:color="auto"/>
              <w:right w:val="single" w:sz="6" w:space="0" w:color="auto"/>
            </w:tcBorders>
            <w:vAlign w:val="center"/>
          </w:tcPr>
          <w:p w14:paraId="3F8AAD8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14:paraId="462EFEF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F7053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68F180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AAFEEBB" w14:textId="77777777">
        <w:trPr>
          <w:trHeight w:val="200"/>
        </w:trPr>
        <w:tc>
          <w:tcPr>
            <w:tcW w:w="5850" w:type="dxa"/>
            <w:tcBorders>
              <w:top w:val="single" w:sz="6" w:space="0" w:color="auto"/>
              <w:bottom w:val="single" w:sz="6" w:space="0" w:color="auto"/>
              <w:right w:val="single" w:sz="6" w:space="0" w:color="auto"/>
            </w:tcBorders>
            <w:vAlign w:val="center"/>
          </w:tcPr>
          <w:p w14:paraId="01D0967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3A29B29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B536C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F026A2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13394F2" w14:textId="77777777">
        <w:trPr>
          <w:trHeight w:val="200"/>
        </w:trPr>
        <w:tc>
          <w:tcPr>
            <w:tcW w:w="5850" w:type="dxa"/>
            <w:tcBorders>
              <w:top w:val="single" w:sz="6" w:space="0" w:color="auto"/>
              <w:bottom w:val="single" w:sz="6" w:space="0" w:color="auto"/>
              <w:right w:val="single" w:sz="6" w:space="0" w:color="auto"/>
            </w:tcBorders>
            <w:vAlign w:val="center"/>
          </w:tcPr>
          <w:p w14:paraId="6A66403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14:paraId="6FB983D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03F2D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1875E2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2D47D98" w14:textId="77777777">
        <w:trPr>
          <w:trHeight w:val="200"/>
        </w:trPr>
        <w:tc>
          <w:tcPr>
            <w:tcW w:w="5850" w:type="dxa"/>
            <w:tcBorders>
              <w:top w:val="single" w:sz="6" w:space="0" w:color="auto"/>
              <w:bottom w:val="single" w:sz="6" w:space="0" w:color="auto"/>
              <w:right w:val="single" w:sz="6" w:space="0" w:color="auto"/>
            </w:tcBorders>
            <w:vAlign w:val="center"/>
          </w:tcPr>
          <w:p w14:paraId="12E5EA2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19546C4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CB9E2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C7F831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39C9D3D" w14:textId="77777777">
        <w:trPr>
          <w:trHeight w:val="200"/>
        </w:trPr>
        <w:tc>
          <w:tcPr>
            <w:tcW w:w="5850" w:type="dxa"/>
            <w:tcBorders>
              <w:top w:val="single" w:sz="6" w:space="0" w:color="auto"/>
              <w:bottom w:val="single" w:sz="6" w:space="0" w:color="auto"/>
              <w:right w:val="single" w:sz="6" w:space="0" w:color="auto"/>
            </w:tcBorders>
            <w:vAlign w:val="center"/>
          </w:tcPr>
          <w:p w14:paraId="4CE2F63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3A0BF56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D1E89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AD6202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FFE28D0" w14:textId="77777777">
        <w:trPr>
          <w:trHeight w:val="200"/>
        </w:trPr>
        <w:tc>
          <w:tcPr>
            <w:tcW w:w="5850" w:type="dxa"/>
            <w:tcBorders>
              <w:top w:val="single" w:sz="6" w:space="0" w:color="auto"/>
              <w:bottom w:val="single" w:sz="6" w:space="0" w:color="auto"/>
              <w:right w:val="single" w:sz="6" w:space="0" w:color="auto"/>
            </w:tcBorders>
            <w:vAlign w:val="center"/>
          </w:tcPr>
          <w:p w14:paraId="7A48E68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59C1B4A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3CF14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645" w:type="dxa"/>
            <w:gridSpan w:val="2"/>
            <w:tcBorders>
              <w:top w:val="single" w:sz="6" w:space="0" w:color="auto"/>
              <w:left w:val="single" w:sz="6" w:space="0" w:color="auto"/>
              <w:bottom w:val="single" w:sz="6" w:space="0" w:color="auto"/>
            </w:tcBorders>
            <w:vAlign w:val="center"/>
          </w:tcPr>
          <w:p w14:paraId="780196A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w:t>
            </w:r>
          </w:p>
        </w:tc>
      </w:tr>
      <w:tr w:rsidR="00D95359" w14:paraId="7B2C7A0E" w14:textId="77777777">
        <w:trPr>
          <w:trHeight w:val="200"/>
        </w:trPr>
        <w:tc>
          <w:tcPr>
            <w:tcW w:w="5850" w:type="dxa"/>
            <w:tcBorders>
              <w:top w:val="single" w:sz="6" w:space="0" w:color="auto"/>
              <w:bottom w:val="single" w:sz="6" w:space="0" w:color="auto"/>
              <w:right w:val="single" w:sz="6" w:space="0" w:color="auto"/>
            </w:tcBorders>
            <w:vAlign w:val="center"/>
          </w:tcPr>
          <w:p w14:paraId="047095C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14:paraId="6E2F6BAE"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42D15F"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1A66F75D"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6CF81D6A" w14:textId="77777777">
        <w:trPr>
          <w:trHeight w:val="200"/>
        </w:trPr>
        <w:tc>
          <w:tcPr>
            <w:tcW w:w="5850" w:type="dxa"/>
            <w:tcBorders>
              <w:top w:val="single" w:sz="6" w:space="0" w:color="auto"/>
              <w:bottom w:val="single" w:sz="6" w:space="0" w:color="auto"/>
              <w:right w:val="single" w:sz="6" w:space="0" w:color="auto"/>
            </w:tcBorders>
            <w:vAlign w:val="center"/>
          </w:tcPr>
          <w:p w14:paraId="7453720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04A7BF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483861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( 9 687 )</w:t>
            </w:r>
          </w:p>
        </w:tc>
        <w:tc>
          <w:tcPr>
            <w:tcW w:w="1645" w:type="dxa"/>
            <w:gridSpan w:val="2"/>
            <w:tcBorders>
              <w:top w:val="single" w:sz="6" w:space="0" w:color="auto"/>
              <w:left w:val="single" w:sz="6" w:space="0" w:color="auto"/>
              <w:bottom w:val="single" w:sz="6" w:space="0" w:color="auto"/>
            </w:tcBorders>
            <w:vAlign w:val="center"/>
          </w:tcPr>
          <w:p w14:paraId="44BBA00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( 23 933 )</w:t>
            </w:r>
          </w:p>
        </w:tc>
      </w:tr>
      <w:tr w:rsidR="00D95359" w14:paraId="1586BDBA" w14:textId="77777777">
        <w:trPr>
          <w:trHeight w:val="200"/>
        </w:trPr>
        <w:tc>
          <w:tcPr>
            <w:tcW w:w="5850" w:type="dxa"/>
            <w:tcBorders>
              <w:top w:val="single" w:sz="6" w:space="0" w:color="auto"/>
              <w:bottom w:val="single" w:sz="6" w:space="0" w:color="auto"/>
              <w:right w:val="single" w:sz="6" w:space="0" w:color="auto"/>
            </w:tcBorders>
            <w:vAlign w:val="center"/>
          </w:tcPr>
          <w:p w14:paraId="058D4DA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14:paraId="18E94AC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E75E5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( 7 909 )</w:t>
            </w:r>
          </w:p>
        </w:tc>
        <w:tc>
          <w:tcPr>
            <w:tcW w:w="1645" w:type="dxa"/>
            <w:gridSpan w:val="2"/>
            <w:tcBorders>
              <w:top w:val="single" w:sz="6" w:space="0" w:color="auto"/>
              <w:left w:val="single" w:sz="6" w:space="0" w:color="auto"/>
              <w:bottom w:val="single" w:sz="6" w:space="0" w:color="auto"/>
            </w:tcBorders>
            <w:vAlign w:val="center"/>
          </w:tcPr>
          <w:p w14:paraId="6F1BB8A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( 11 507 )</w:t>
            </w:r>
          </w:p>
        </w:tc>
      </w:tr>
      <w:tr w:rsidR="00D95359" w14:paraId="2D6D5148" w14:textId="77777777">
        <w:trPr>
          <w:trHeight w:val="200"/>
        </w:trPr>
        <w:tc>
          <w:tcPr>
            <w:tcW w:w="5850" w:type="dxa"/>
            <w:tcBorders>
              <w:top w:val="single" w:sz="6" w:space="0" w:color="auto"/>
              <w:bottom w:val="single" w:sz="6" w:space="0" w:color="auto"/>
              <w:right w:val="single" w:sz="6" w:space="0" w:color="auto"/>
            </w:tcBorders>
            <w:vAlign w:val="center"/>
          </w:tcPr>
          <w:p w14:paraId="6D2935C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60FFF4E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62CFA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( 1 948 )</w:t>
            </w:r>
          </w:p>
        </w:tc>
        <w:tc>
          <w:tcPr>
            <w:tcW w:w="1645" w:type="dxa"/>
            <w:gridSpan w:val="2"/>
            <w:tcBorders>
              <w:top w:val="single" w:sz="6" w:space="0" w:color="auto"/>
              <w:left w:val="single" w:sz="6" w:space="0" w:color="auto"/>
              <w:bottom w:val="single" w:sz="6" w:space="0" w:color="auto"/>
            </w:tcBorders>
            <w:vAlign w:val="center"/>
          </w:tcPr>
          <w:p w14:paraId="27C4368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( 2 998 )</w:t>
            </w:r>
          </w:p>
        </w:tc>
      </w:tr>
      <w:tr w:rsidR="00D95359" w14:paraId="126C0873" w14:textId="77777777">
        <w:trPr>
          <w:trHeight w:val="200"/>
        </w:trPr>
        <w:tc>
          <w:tcPr>
            <w:tcW w:w="5850" w:type="dxa"/>
            <w:tcBorders>
              <w:top w:val="single" w:sz="6" w:space="0" w:color="auto"/>
              <w:bottom w:val="single" w:sz="6" w:space="0" w:color="auto"/>
              <w:right w:val="single" w:sz="6" w:space="0" w:color="auto"/>
            </w:tcBorders>
            <w:vAlign w:val="center"/>
          </w:tcPr>
          <w:p w14:paraId="55D4086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4252472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8196A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( 4 846 )</w:t>
            </w:r>
          </w:p>
        </w:tc>
        <w:tc>
          <w:tcPr>
            <w:tcW w:w="1645" w:type="dxa"/>
            <w:gridSpan w:val="2"/>
            <w:tcBorders>
              <w:top w:val="single" w:sz="6" w:space="0" w:color="auto"/>
              <w:left w:val="single" w:sz="6" w:space="0" w:color="auto"/>
              <w:bottom w:val="single" w:sz="6" w:space="0" w:color="auto"/>
            </w:tcBorders>
            <w:vAlign w:val="center"/>
          </w:tcPr>
          <w:p w14:paraId="2B7DC14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( 7 513 )</w:t>
            </w:r>
          </w:p>
        </w:tc>
      </w:tr>
      <w:tr w:rsidR="00D95359" w14:paraId="263A2E84" w14:textId="77777777">
        <w:trPr>
          <w:trHeight w:val="200"/>
        </w:trPr>
        <w:tc>
          <w:tcPr>
            <w:tcW w:w="5850" w:type="dxa"/>
            <w:tcBorders>
              <w:top w:val="single" w:sz="6" w:space="0" w:color="auto"/>
              <w:bottom w:val="single" w:sz="6" w:space="0" w:color="auto"/>
              <w:right w:val="single" w:sz="6" w:space="0" w:color="auto"/>
            </w:tcBorders>
            <w:vAlign w:val="center"/>
          </w:tcPr>
          <w:p w14:paraId="558CE6D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9808F6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09952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( 703 )</w:t>
            </w:r>
          </w:p>
        </w:tc>
        <w:tc>
          <w:tcPr>
            <w:tcW w:w="1645" w:type="dxa"/>
            <w:gridSpan w:val="2"/>
            <w:tcBorders>
              <w:top w:val="single" w:sz="6" w:space="0" w:color="auto"/>
              <w:left w:val="single" w:sz="6" w:space="0" w:color="auto"/>
              <w:bottom w:val="single" w:sz="6" w:space="0" w:color="auto"/>
            </w:tcBorders>
            <w:vAlign w:val="center"/>
          </w:tcPr>
          <w:p w14:paraId="2EAC620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5FD32A4C" w14:textId="77777777">
        <w:trPr>
          <w:trHeight w:val="200"/>
        </w:trPr>
        <w:tc>
          <w:tcPr>
            <w:tcW w:w="5850" w:type="dxa"/>
            <w:tcBorders>
              <w:top w:val="single" w:sz="6" w:space="0" w:color="auto"/>
              <w:bottom w:val="single" w:sz="6" w:space="0" w:color="auto"/>
              <w:right w:val="single" w:sz="6" w:space="0" w:color="auto"/>
            </w:tcBorders>
            <w:vAlign w:val="center"/>
          </w:tcPr>
          <w:p w14:paraId="211754B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719FDB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2764B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( 2 165 )</w:t>
            </w:r>
          </w:p>
        </w:tc>
        <w:tc>
          <w:tcPr>
            <w:tcW w:w="1645" w:type="dxa"/>
            <w:gridSpan w:val="2"/>
            <w:tcBorders>
              <w:top w:val="single" w:sz="6" w:space="0" w:color="auto"/>
              <w:left w:val="single" w:sz="6" w:space="0" w:color="auto"/>
              <w:bottom w:val="single" w:sz="6" w:space="0" w:color="auto"/>
            </w:tcBorders>
            <w:vAlign w:val="center"/>
          </w:tcPr>
          <w:p w14:paraId="1150B24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( 4 633 )</w:t>
            </w:r>
          </w:p>
        </w:tc>
      </w:tr>
      <w:tr w:rsidR="00D95359" w14:paraId="4569FB4E" w14:textId="77777777">
        <w:trPr>
          <w:trHeight w:val="200"/>
        </w:trPr>
        <w:tc>
          <w:tcPr>
            <w:tcW w:w="5850" w:type="dxa"/>
            <w:tcBorders>
              <w:top w:val="single" w:sz="6" w:space="0" w:color="auto"/>
              <w:bottom w:val="single" w:sz="6" w:space="0" w:color="auto"/>
              <w:right w:val="single" w:sz="6" w:space="0" w:color="auto"/>
            </w:tcBorders>
            <w:vAlign w:val="center"/>
          </w:tcPr>
          <w:p w14:paraId="430A98C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0893C4B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EF543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37E756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294FD085" w14:textId="77777777">
        <w:trPr>
          <w:trHeight w:val="200"/>
        </w:trPr>
        <w:tc>
          <w:tcPr>
            <w:tcW w:w="5850" w:type="dxa"/>
            <w:tcBorders>
              <w:top w:val="single" w:sz="6" w:space="0" w:color="auto"/>
              <w:bottom w:val="single" w:sz="6" w:space="0" w:color="auto"/>
              <w:right w:val="single" w:sz="6" w:space="0" w:color="auto"/>
            </w:tcBorders>
            <w:vAlign w:val="center"/>
          </w:tcPr>
          <w:p w14:paraId="0DDABCD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1B8B9EA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536ED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( 59 )</w:t>
            </w:r>
          </w:p>
        </w:tc>
        <w:tc>
          <w:tcPr>
            <w:tcW w:w="1645" w:type="dxa"/>
            <w:gridSpan w:val="2"/>
            <w:tcBorders>
              <w:top w:val="single" w:sz="6" w:space="0" w:color="auto"/>
              <w:left w:val="single" w:sz="6" w:space="0" w:color="auto"/>
              <w:bottom w:val="single" w:sz="6" w:space="0" w:color="auto"/>
            </w:tcBorders>
            <w:vAlign w:val="center"/>
          </w:tcPr>
          <w:p w14:paraId="59D05B6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( 123 )</w:t>
            </w:r>
          </w:p>
        </w:tc>
      </w:tr>
      <w:tr w:rsidR="00D95359" w14:paraId="652B6EB9" w14:textId="77777777">
        <w:trPr>
          <w:trHeight w:val="200"/>
        </w:trPr>
        <w:tc>
          <w:tcPr>
            <w:tcW w:w="5850" w:type="dxa"/>
            <w:tcBorders>
              <w:top w:val="single" w:sz="6" w:space="0" w:color="auto"/>
              <w:bottom w:val="single" w:sz="6" w:space="0" w:color="auto"/>
              <w:right w:val="single" w:sz="6" w:space="0" w:color="auto"/>
            </w:tcBorders>
            <w:vAlign w:val="center"/>
          </w:tcPr>
          <w:p w14:paraId="75FF3E1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5BFD753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865A7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( 38 )</w:t>
            </w:r>
          </w:p>
        </w:tc>
        <w:tc>
          <w:tcPr>
            <w:tcW w:w="1645" w:type="dxa"/>
            <w:gridSpan w:val="2"/>
            <w:tcBorders>
              <w:top w:val="single" w:sz="6" w:space="0" w:color="auto"/>
              <w:left w:val="single" w:sz="6" w:space="0" w:color="auto"/>
              <w:bottom w:val="single" w:sz="6" w:space="0" w:color="auto"/>
            </w:tcBorders>
            <w:vAlign w:val="center"/>
          </w:tcPr>
          <w:p w14:paraId="2E49ED9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( 742 )</w:t>
            </w:r>
          </w:p>
        </w:tc>
      </w:tr>
      <w:tr w:rsidR="00D95359" w14:paraId="0F31849D" w14:textId="77777777">
        <w:trPr>
          <w:trHeight w:val="200"/>
        </w:trPr>
        <w:tc>
          <w:tcPr>
            <w:tcW w:w="5850" w:type="dxa"/>
            <w:tcBorders>
              <w:top w:val="single" w:sz="6" w:space="0" w:color="auto"/>
              <w:bottom w:val="single" w:sz="6" w:space="0" w:color="auto"/>
              <w:right w:val="single" w:sz="6" w:space="0" w:color="auto"/>
            </w:tcBorders>
            <w:vAlign w:val="center"/>
          </w:tcPr>
          <w:p w14:paraId="4E439F0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14:paraId="13379D2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94354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BCC143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3E193AC3" w14:textId="77777777">
        <w:trPr>
          <w:trHeight w:val="200"/>
        </w:trPr>
        <w:tc>
          <w:tcPr>
            <w:tcW w:w="5850" w:type="dxa"/>
            <w:tcBorders>
              <w:top w:val="single" w:sz="6" w:space="0" w:color="auto"/>
              <w:bottom w:val="single" w:sz="6" w:space="0" w:color="auto"/>
              <w:right w:val="single" w:sz="6" w:space="0" w:color="auto"/>
            </w:tcBorders>
            <w:vAlign w:val="center"/>
          </w:tcPr>
          <w:p w14:paraId="79B938B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14:paraId="51C117A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B60A0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DAAD77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51B952F4" w14:textId="77777777">
        <w:trPr>
          <w:trHeight w:val="200"/>
        </w:trPr>
        <w:tc>
          <w:tcPr>
            <w:tcW w:w="5850" w:type="dxa"/>
            <w:tcBorders>
              <w:top w:val="single" w:sz="6" w:space="0" w:color="auto"/>
              <w:bottom w:val="single" w:sz="6" w:space="0" w:color="auto"/>
              <w:right w:val="single" w:sz="6" w:space="0" w:color="auto"/>
            </w:tcBorders>
            <w:vAlign w:val="center"/>
          </w:tcPr>
          <w:p w14:paraId="68F023B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5F969A9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B46EE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80FD05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02FB0B68" w14:textId="77777777">
        <w:trPr>
          <w:trHeight w:val="200"/>
        </w:trPr>
        <w:tc>
          <w:tcPr>
            <w:tcW w:w="5850" w:type="dxa"/>
            <w:tcBorders>
              <w:top w:val="single" w:sz="6" w:space="0" w:color="auto"/>
              <w:bottom w:val="single" w:sz="6" w:space="0" w:color="auto"/>
              <w:right w:val="single" w:sz="6" w:space="0" w:color="auto"/>
            </w:tcBorders>
            <w:vAlign w:val="center"/>
          </w:tcPr>
          <w:p w14:paraId="4DB04C4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14:paraId="7F6C3B3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2919A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( 184 )</w:t>
            </w:r>
          </w:p>
        </w:tc>
        <w:tc>
          <w:tcPr>
            <w:tcW w:w="1645" w:type="dxa"/>
            <w:gridSpan w:val="2"/>
            <w:tcBorders>
              <w:top w:val="single" w:sz="6" w:space="0" w:color="auto"/>
              <w:left w:val="single" w:sz="6" w:space="0" w:color="auto"/>
              <w:bottom w:val="single" w:sz="6" w:space="0" w:color="auto"/>
            </w:tcBorders>
            <w:vAlign w:val="center"/>
          </w:tcPr>
          <w:p w14:paraId="21CAFA8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( 253 )</w:t>
            </w:r>
          </w:p>
        </w:tc>
      </w:tr>
      <w:tr w:rsidR="00D95359" w14:paraId="49CDFB69" w14:textId="77777777">
        <w:trPr>
          <w:trHeight w:val="200"/>
        </w:trPr>
        <w:tc>
          <w:tcPr>
            <w:tcW w:w="5850" w:type="dxa"/>
            <w:tcBorders>
              <w:top w:val="single" w:sz="6" w:space="0" w:color="auto"/>
              <w:bottom w:val="single" w:sz="6" w:space="0" w:color="auto"/>
              <w:right w:val="single" w:sz="6" w:space="0" w:color="auto"/>
            </w:tcBorders>
            <w:vAlign w:val="center"/>
          </w:tcPr>
          <w:p w14:paraId="73F144E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09EC837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7C7C9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-3 115</w:t>
            </w:r>
          </w:p>
        </w:tc>
        <w:tc>
          <w:tcPr>
            <w:tcW w:w="1645" w:type="dxa"/>
            <w:gridSpan w:val="2"/>
            <w:tcBorders>
              <w:top w:val="single" w:sz="6" w:space="0" w:color="auto"/>
              <w:left w:val="single" w:sz="6" w:space="0" w:color="auto"/>
              <w:bottom w:val="single" w:sz="6" w:space="0" w:color="auto"/>
            </w:tcBorders>
            <w:vAlign w:val="center"/>
          </w:tcPr>
          <w:p w14:paraId="2FC5941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3 414</w:t>
            </w:r>
          </w:p>
        </w:tc>
      </w:tr>
      <w:tr w:rsidR="00D95359" w14:paraId="4C543CA8" w14:textId="77777777">
        <w:trPr>
          <w:trHeight w:val="200"/>
        </w:trPr>
        <w:tc>
          <w:tcPr>
            <w:tcW w:w="5850" w:type="dxa"/>
            <w:tcBorders>
              <w:top w:val="single" w:sz="6" w:space="0" w:color="auto"/>
              <w:bottom w:val="single" w:sz="6" w:space="0" w:color="auto"/>
              <w:right w:val="single" w:sz="6" w:space="0" w:color="auto"/>
            </w:tcBorders>
            <w:vAlign w:val="center"/>
          </w:tcPr>
          <w:p w14:paraId="7E32BD9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14:paraId="7B9F360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14:paraId="25E84FA2"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43D064"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09E84AA"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24A27CED" w14:textId="77777777">
        <w:trPr>
          <w:trHeight w:val="200"/>
        </w:trPr>
        <w:tc>
          <w:tcPr>
            <w:tcW w:w="5850" w:type="dxa"/>
            <w:tcBorders>
              <w:top w:val="single" w:sz="6" w:space="0" w:color="auto"/>
              <w:bottom w:val="single" w:sz="6" w:space="0" w:color="auto"/>
              <w:right w:val="single" w:sz="6" w:space="0" w:color="auto"/>
            </w:tcBorders>
            <w:vAlign w:val="center"/>
          </w:tcPr>
          <w:p w14:paraId="56A7DD2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00DB54F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576BF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9D67DB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7A4A332" w14:textId="77777777">
        <w:trPr>
          <w:trHeight w:val="200"/>
        </w:trPr>
        <w:tc>
          <w:tcPr>
            <w:tcW w:w="5850" w:type="dxa"/>
            <w:tcBorders>
              <w:top w:val="single" w:sz="6" w:space="0" w:color="auto"/>
              <w:bottom w:val="single" w:sz="6" w:space="0" w:color="auto"/>
              <w:right w:val="single" w:sz="6" w:space="0" w:color="auto"/>
            </w:tcBorders>
            <w:vAlign w:val="center"/>
          </w:tcPr>
          <w:p w14:paraId="089F4B9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6223C23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DF649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522EB2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1711253" w14:textId="77777777">
        <w:trPr>
          <w:trHeight w:val="200"/>
        </w:trPr>
        <w:tc>
          <w:tcPr>
            <w:tcW w:w="5850" w:type="dxa"/>
            <w:tcBorders>
              <w:top w:val="single" w:sz="6" w:space="0" w:color="auto"/>
              <w:bottom w:val="single" w:sz="6" w:space="0" w:color="auto"/>
              <w:right w:val="single" w:sz="6" w:space="0" w:color="auto"/>
            </w:tcBorders>
            <w:vAlign w:val="center"/>
          </w:tcPr>
          <w:p w14:paraId="52156F1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14:paraId="1B536221"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E85C3C"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527583E"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029C3D76" w14:textId="77777777">
        <w:trPr>
          <w:trHeight w:val="200"/>
        </w:trPr>
        <w:tc>
          <w:tcPr>
            <w:tcW w:w="5850" w:type="dxa"/>
            <w:tcBorders>
              <w:top w:val="single" w:sz="6" w:space="0" w:color="auto"/>
              <w:bottom w:val="single" w:sz="6" w:space="0" w:color="auto"/>
              <w:right w:val="single" w:sz="6" w:space="0" w:color="auto"/>
            </w:tcBorders>
            <w:vAlign w:val="center"/>
          </w:tcPr>
          <w:p w14:paraId="29D8BEC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7B1C0D8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40763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A05265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5C4C5CF5" w14:textId="77777777">
        <w:trPr>
          <w:trHeight w:val="200"/>
        </w:trPr>
        <w:tc>
          <w:tcPr>
            <w:tcW w:w="5850" w:type="dxa"/>
            <w:tcBorders>
              <w:top w:val="single" w:sz="6" w:space="0" w:color="auto"/>
              <w:bottom w:val="single" w:sz="6" w:space="0" w:color="auto"/>
              <w:right w:val="single" w:sz="6" w:space="0" w:color="auto"/>
            </w:tcBorders>
            <w:vAlign w:val="center"/>
          </w:tcPr>
          <w:p w14:paraId="3EEE7C4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5E22BAA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5EDFF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3C233D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D68622E" w14:textId="77777777">
        <w:trPr>
          <w:trHeight w:val="200"/>
        </w:trPr>
        <w:tc>
          <w:tcPr>
            <w:tcW w:w="5850" w:type="dxa"/>
            <w:tcBorders>
              <w:top w:val="single" w:sz="6" w:space="0" w:color="auto"/>
              <w:bottom w:val="single" w:sz="6" w:space="0" w:color="auto"/>
              <w:right w:val="single" w:sz="6" w:space="0" w:color="auto"/>
            </w:tcBorders>
            <w:vAlign w:val="center"/>
          </w:tcPr>
          <w:p w14:paraId="7896FB4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14:paraId="53325ED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6DDAD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771376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DE09191" w14:textId="77777777">
        <w:trPr>
          <w:trHeight w:val="200"/>
        </w:trPr>
        <w:tc>
          <w:tcPr>
            <w:tcW w:w="5850" w:type="dxa"/>
            <w:tcBorders>
              <w:top w:val="single" w:sz="6" w:space="0" w:color="auto"/>
              <w:bottom w:val="single" w:sz="6" w:space="0" w:color="auto"/>
              <w:right w:val="single" w:sz="6" w:space="0" w:color="auto"/>
            </w:tcBorders>
            <w:vAlign w:val="center"/>
          </w:tcPr>
          <w:p w14:paraId="288B7C2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0A264D9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7C666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170C27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557FBDD8" w14:textId="77777777">
        <w:trPr>
          <w:trHeight w:val="200"/>
        </w:trPr>
        <w:tc>
          <w:tcPr>
            <w:tcW w:w="5850" w:type="dxa"/>
            <w:tcBorders>
              <w:top w:val="single" w:sz="6" w:space="0" w:color="auto"/>
              <w:bottom w:val="single" w:sz="6" w:space="0" w:color="auto"/>
              <w:right w:val="single" w:sz="6" w:space="0" w:color="auto"/>
            </w:tcBorders>
            <w:vAlign w:val="center"/>
          </w:tcPr>
          <w:p w14:paraId="1B3D2EB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1535B71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BD9EF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D88004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91836CE" w14:textId="77777777">
        <w:trPr>
          <w:trHeight w:val="200"/>
        </w:trPr>
        <w:tc>
          <w:tcPr>
            <w:tcW w:w="5850" w:type="dxa"/>
            <w:tcBorders>
              <w:top w:val="single" w:sz="6" w:space="0" w:color="auto"/>
              <w:bottom w:val="single" w:sz="6" w:space="0" w:color="auto"/>
              <w:right w:val="single" w:sz="6" w:space="0" w:color="auto"/>
            </w:tcBorders>
            <w:vAlign w:val="center"/>
          </w:tcPr>
          <w:p w14:paraId="20A2F2B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2645475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CFBD8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EA7093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4FB5AC3" w14:textId="77777777">
        <w:trPr>
          <w:trHeight w:val="200"/>
        </w:trPr>
        <w:tc>
          <w:tcPr>
            <w:tcW w:w="5850" w:type="dxa"/>
            <w:tcBorders>
              <w:top w:val="single" w:sz="6" w:space="0" w:color="auto"/>
              <w:bottom w:val="single" w:sz="6" w:space="0" w:color="auto"/>
              <w:right w:val="single" w:sz="6" w:space="0" w:color="auto"/>
            </w:tcBorders>
            <w:vAlign w:val="center"/>
          </w:tcPr>
          <w:p w14:paraId="00FB317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14:paraId="3FA45CCB"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88C00D"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C3C6BAB"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162C3E81" w14:textId="77777777">
        <w:trPr>
          <w:trHeight w:val="200"/>
        </w:trPr>
        <w:tc>
          <w:tcPr>
            <w:tcW w:w="5850" w:type="dxa"/>
            <w:tcBorders>
              <w:top w:val="single" w:sz="6" w:space="0" w:color="auto"/>
              <w:bottom w:val="single" w:sz="6" w:space="0" w:color="auto"/>
              <w:right w:val="single" w:sz="6" w:space="0" w:color="auto"/>
            </w:tcBorders>
            <w:vAlign w:val="center"/>
          </w:tcPr>
          <w:p w14:paraId="09D5A3F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63FEF16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7FAD4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B271A6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660CA1E1" w14:textId="77777777">
        <w:trPr>
          <w:trHeight w:val="200"/>
        </w:trPr>
        <w:tc>
          <w:tcPr>
            <w:tcW w:w="5850" w:type="dxa"/>
            <w:tcBorders>
              <w:top w:val="single" w:sz="6" w:space="0" w:color="auto"/>
              <w:bottom w:val="single" w:sz="6" w:space="0" w:color="auto"/>
              <w:right w:val="single" w:sz="6" w:space="0" w:color="auto"/>
            </w:tcBorders>
            <w:vAlign w:val="center"/>
          </w:tcPr>
          <w:p w14:paraId="3A669BF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0D7A99B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68D24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( 260 )</w:t>
            </w:r>
          </w:p>
        </w:tc>
        <w:tc>
          <w:tcPr>
            <w:tcW w:w="1645" w:type="dxa"/>
            <w:gridSpan w:val="2"/>
            <w:tcBorders>
              <w:top w:val="single" w:sz="6" w:space="0" w:color="auto"/>
              <w:left w:val="single" w:sz="6" w:space="0" w:color="auto"/>
              <w:bottom w:val="single" w:sz="6" w:space="0" w:color="auto"/>
            </w:tcBorders>
            <w:vAlign w:val="center"/>
          </w:tcPr>
          <w:p w14:paraId="5758003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( 595 )</w:t>
            </w:r>
          </w:p>
        </w:tc>
      </w:tr>
      <w:tr w:rsidR="00D95359" w14:paraId="52FB9B6C" w14:textId="77777777">
        <w:trPr>
          <w:trHeight w:val="200"/>
        </w:trPr>
        <w:tc>
          <w:tcPr>
            <w:tcW w:w="5850" w:type="dxa"/>
            <w:tcBorders>
              <w:top w:val="single" w:sz="6" w:space="0" w:color="auto"/>
              <w:bottom w:val="single" w:sz="6" w:space="0" w:color="auto"/>
              <w:right w:val="single" w:sz="6" w:space="0" w:color="auto"/>
            </w:tcBorders>
            <w:vAlign w:val="center"/>
          </w:tcPr>
          <w:p w14:paraId="0DAB308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14:paraId="7B713AD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EBA38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7EE107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58C2A69C" w14:textId="77777777">
        <w:trPr>
          <w:trHeight w:val="200"/>
        </w:trPr>
        <w:tc>
          <w:tcPr>
            <w:tcW w:w="5850" w:type="dxa"/>
            <w:tcBorders>
              <w:top w:val="single" w:sz="6" w:space="0" w:color="auto"/>
              <w:bottom w:val="single" w:sz="6" w:space="0" w:color="auto"/>
              <w:right w:val="single" w:sz="6" w:space="0" w:color="auto"/>
            </w:tcBorders>
            <w:vAlign w:val="center"/>
          </w:tcPr>
          <w:p w14:paraId="19865C6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52945B1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76B87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58EF7B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1ADFF19B" w14:textId="77777777">
        <w:trPr>
          <w:trHeight w:val="200"/>
        </w:trPr>
        <w:tc>
          <w:tcPr>
            <w:tcW w:w="5850" w:type="dxa"/>
            <w:tcBorders>
              <w:top w:val="single" w:sz="6" w:space="0" w:color="auto"/>
              <w:bottom w:val="single" w:sz="6" w:space="0" w:color="auto"/>
              <w:right w:val="single" w:sz="6" w:space="0" w:color="auto"/>
            </w:tcBorders>
            <w:vAlign w:val="center"/>
          </w:tcPr>
          <w:p w14:paraId="3E7E9B2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1A139B1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30718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67F40A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6705E9EC" w14:textId="77777777">
        <w:trPr>
          <w:trHeight w:val="200"/>
        </w:trPr>
        <w:tc>
          <w:tcPr>
            <w:tcW w:w="5850" w:type="dxa"/>
            <w:tcBorders>
              <w:top w:val="single" w:sz="6" w:space="0" w:color="auto"/>
              <w:bottom w:val="single" w:sz="6" w:space="0" w:color="auto"/>
              <w:right w:val="single" w:sz="6" w:space="0" w:color="auto"/>
            </w:tcBorders>
            <w:vAlign w:val="center"/>
          </w:tcPr>
          <w:p w14:paraId="1C447DD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0A9D1D6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7D4F3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A5481D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010C6051" w14:textId="77777777">
        <w:trPr>
          <w:trHeight w:val="200"/>
        </w:trPr>
        <w:tc>
          <w:tcPr>
            <w:tcW w:w="5850" w:type="dxa"/>
            <w:tcBorders>
              <w:top w:val="single" w:sz="6" w:space="0" w:color="auto"/>
              <w:bottom w:val="single" w:sz="6" w:space="0" w:color="auto"/>
              <w:right w:val="single" w:sz="6" w:space="0" w:color="auto"/>
            </w:tcBorders>
            <w:vAlign w:val="center"/>
          </w:tcPr>
          <w:p w14:paraId="68EBF44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3F061C3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74F8B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w:t>
            </w:r>
          </w:p>
        </w:tc>
        <w:tc>
          <w:tcPr>
            <w:tcW w:w="1645" w:type="dxa"/>
            <w:gridSpan w:val="2"/>
            <w:tcBorders>
              <w:top w:val="single" w:sz="6" w:space="0" w:color="auto"/>
              <w:left w:val="single" w:sz="6" w:space="0" w:color="auto"/>
              <w:bottom w:val="single" w:sz="6" w:space="0" w:color="auto"/>
            </w:tcBorders>
            <w:vAlign w:val="center"/>
          </w:tcPr>
          <w:p w14:paraId="6A77628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-595</w:t>
            </w:r>
          </w:p>
        </w:tc>
      </w:tr>
      <w:tr w:rsidR="00D95359" w14:paraId="3006192B" w14:textId="77777777">
        <w:trPr>
          <w:trHeight w:val="200"/>
        </w:trPr>
        <w:tc>
          <w:tcPr>
            <w:tcW w:w="5850" w:type="dxa"/>
            <w:tcBorders>
              <w:top w:val="single" w:sz="6" w:space="0" w:color="auto"/>
              <w:bottom w:val="single" w:sz="6" w:space="0" w:color="auto"/>
              <w:right w:val="single" w:sz="6" w:space="0" w:color="auto"/>
            </w:tcBorders>
            <w:vAlign w:val="center"/>
          </w:tcPr>
          <w:p w14:paraId="52D7B38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14:paraId="380F336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3A3421A1"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FAF932"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336FFF4"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360DF32C" w14:textId="77777777">
        <w:trPr>
          <w:trHeight w:val="200"/>
        </w:trPr>
        <w:tc>
          <w:tcPr>
            <w:tcW w:w="5850" w:type="dxa"/>
            <w:tcBorders>
              <w:top w:val="single" w:sz="6" w:space="0" w:color="auto"/>
              <w:bottom w:val="single" w:sz="6" w:space="0" w:color="auto"/>
              <w:right w:val="single" w:sz="6" w:space="0" w:color="auto"/>
            </w:tcBorders>
            <w:vAlign w:val="center"/>
          </w:tcPr>
          <w:p w14:paraId="7500652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2B36786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B576B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397EA8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A4C7D3D" w14:textId="77777777">
        <w:trPr>
          <w:trHeight w:val="200"/>
        </w:trPr>
        <w:tc>
          <w:tcPr>
            <w:tcW w:w="5850" w:type="dxa"/>
            <w:tcBorders>
              <w:top w:val="single" w:sz="6" w:space="0" w:color="auto"/>
              <w:bottom w:val="single" w:sz="6" w:space="0" w:color="auto"/>
              <w:right w:val="single" w:sz="6" w:space="0" w:color="auto"/>
            </w:tcBorders>
            <w:vAlign w:val="center"/>
          </w:tcPr>
          <w:p w14:paraId="5036B18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5D4674D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FE522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1A24C0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302A47F" w14:textId="77777777">
        <w:trPr>
          <w:trHeight w:val="200"/>
        </w:trPr>
        <w:tc>
          <w:tcPr>
            <w:tcW w:w="5850" w:type="dxa"/>
            <w:tcBorders>
              <w:top w:val="single" w:sz="6" w:space="0" w:color="auto"/>
              <w:bottom w:val="single" w:sz="6" w:space="0" w:color="auto"/>
              <w:right w:val="single" w:sz="6" w:space="0" w:color="auto"/>
            </w:tcBorders>
            <w:vAlign w:val="center"/>
          </w:tcPr>
          <w:p w14:paraId="136D8A4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6C5F1FC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523E6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62FCE1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619B377" w14:textId="77777777">
        <w:trPr>
          <w:trHeight w:val="200"/>
        </w:trPr>
        <w:tc>
          <w:tcPr>
            <w:tcW w:w="5850" w:type="dxa"/>
            <w:tcBorders>
              <w:top w:val="single" w:sz="6" w:space="0" w:color="auto"/>
              <w:bottom w:val="single" w:sz="6" w:space="0" w:color="auto"/>
              <w:right w:val="single" w:sz="6" w:space="0" w:color="auto"/>
            </w:tcBorders>
            <w:vAlign w:val="center"/>
          </w:tcPr>
          <w:p w14:paraId="676D68F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6B5F9FF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89C73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6AB564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F8B252D" w14:textId="77777777">
        <w:trPr>
          <w:trHeight w:val="200"/>
        </w:trPr>
        <w:tc>
          <w:tcPr>
            <w:tcW w:w="5850" w:type="dxa"/>
            <w:tcBorders>
              <w:top w:val="single" w:sz="6" w:space="0" w:color="auto"/>
              <w:bottom w:val="single" w:sz="6" w:space="0" w:color="auto"/>
              <w:right w:val="single" w:sz="6" w:space="0" w:color="auto"/>
            </w:tcBorders>
            <w:vAlign w:val="center"/>
          </w:tcPr>
          <w:p w14:paraId="6306B59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14:paraId="137262FD"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4C4FAA"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898F8BC"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0F9F209E" w14:textId="77777777">
        <w:trPr>
          <w:trHeight w:val="200"/>
        </w:trPr>
        <w:tc>
          <w:tcPr>
            <w:tcW w:w="5850" w:type="dxa"/>
            <w:tcBorders>
              <w:top w:val="single" w:sz="6" w:space="0" w:color="auto"/>
              <w:bottom w:val="single" w:sz="6" w:space="0" w:color="auto"/>
              <w:right w:val="single" w:sz="6" w:space="0" w:color="auto"/>
            </w:tcBorders>
            <w:vAlign w:val="center"/>
          </w:tcPr>
          <w:p w14:paraId="181E2A3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5846EF1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4E9D5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6F712F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08F36EA5" w14:textId="77777777">
        <w:trPr>
          <w:trHeight w:val="200"/>
        </w:trPr>
        <w:tc>
          <w:tcPr>
            <w:tcW w:w="5850" w:type="dxa"/>
            <w:tcBorders>
              <w:top w:val="single" w:sz="6" w:space="0" w:color="auto"/>
              <w:bottom w:val="single" w:sz="6" w:space="0" w:color="auto"/>
              <w:right w:val="single" w:sz="6" w:space="0" w:color="auto"/>
            </w:tcBorders>
            <w:vAlign w:val="center"/>
          </w:tcPr>
          <w:p w14:paraId="66B2F82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7AE7F20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3DA16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A66E88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45B3AED7" w14:textId="77777777">
        <w:trPr>
          <w:trHeight w:val="200"/>
        </w:trPr>
        <w:tc>
          <w:tcPr>
            <w:tcW w:w="5850" w:type="dxa"/>
            <w:tcBorders>
              <w:top w:val="single" w:sz="6" w:space="0" w:color="auto"/>
              <w:bottom w:val="single" w:sz="6" w:space="0" w:color="auto"/>
              <w:right w:val="single" w:sz="6" w:space="0" w:color="auto"/>
            </w:tcBorders>
            <w:vAlign w:val="center"/>
          </w:tcPr>
          <w:p w14:paraId="7DE85D1F"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56495C6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6ADC3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8F336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1E77A9D6" w14:textId="77777777">
        <w:trPr>
          <w:trHeight w:val="200"/>
        </w:trPr>
        <w:tc>
          <w:tcPr>
            <w:tcW w:w="5850" w:type="dxa"/>
            <w:tcBorders>
              <w:top w:val="single" w:sz="6" w:space="0" w:color="auto"/>
              <w:bottom w:val="single" w:sz="6" w:space="0" w:color="auto"/>
              <w:right w:val="single" w:sz="6" w:space="0" w:color="auto"/>
            </w:tcBorders>
            <w:vAlign w:val="center"/>
          </w:tcPr>
          <w:p w14:paraId="19473F5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5D554F7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D6227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DF4AC0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085CFEE6" w14:textId="77777777">
        <w:trPr>
          <w:trHeight w:val="200"/>
        </w:trPr>
        <w:tc>
          <w:tcPr>
            <w:tcW w:w="5850" w:type="dxa"/>
            <w:tcBorders>
              <w:top w:val="single" w:sz="6" w:space="0" w:color="auto"/>
              <w:bottom w:val="single" w:sz="6" w:space="0" w:color="auto"/>
              <w:right w:val="single" w:sz="6" w:space="0" w:color="auto"/>
            </w:tcBorders>
            <w:vAlign w:val="center"/>
          </w:tcPr>
          <w:p w14:paraId="6FBB39C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7CA55D1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F2143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7FFB8A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3A721BB4" w14:textId="77777777">
        <w:trPr>
          <w:trHeight w:val="200"/>
        </w:trPr>
        <w:tc>
          <w:tcPr>
            <w:tcW w:w="5850" w:type="dxa"/>
            <w:tcBorders>
              <w:top w:val="single" w:sz="6" w:space="0" w:color="auto"/>
              <w:bottom w:val="single" w:sz="6" w:space="0" w:color="auto"/>
              <w:right w:val="single" w:sz="6" w:space="0" w:color="auto"/>
            </w:tcBorders>
            <w:vAlign w:val="center"/>
          </w:tcPr>
          <w:p w14:paraId="72AB718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363030A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C8197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485C20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265B89D6" w14:textId="77777777">
        <w:trPr>
          <w:trHeight w:val="200"/>
        </w:trPr>
        <w:tc>
          <w:tcPr>
            <w:tcW w:w="5850" w:type="dxa"/>
            <w:tcBorders>
              <w:top w:val="single" w:sz="6" w:space="0" w:color="auto"/>
              <w:bottom w:val="single" w:sz="6" w:space="0" w:color="auto"/>
              <w:right w:val="single" w:sz="6" w:space="0" w:color="auto"/>
            </w:tcBorders>
            <w:vAlign w:val="center"/>
          </w:tcPr>
          <w:p w14:paraId="469D9DF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14:paraId="27C1AA7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B5E86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CA2A33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0D420C64" w14:textId="77777777">
        <w:trPr>
          <w:trHeight w:val="200"/>
        </w:trPr>
        <w:tc>
          <w:tcPr>
            <w:tcW w:w="5850" w:type="dxa"/>
            <w:tcBorders>
              <w:top w:val="single" w:sz="6" w:space="0" w:color="auto"/>
              <w:bottom w:val="single" w:sz="6" w:space="0" w:color="auto"/>
              <w:right w:val="single" w:sz="6" w:space="0" w:color="auto"/>
            </w:tcBorders>
            <w:vAlign w:val="center"/>
          </w:tcPr>
          <w:p w14:paraId="20C393F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0A10073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F130A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6E3690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D95359" w14:paraId="1650BF32" w14:textId="77777777">
        <w:trPr>
          <w:trHeight w:val="200"/>
        </w:trPr>
        <w:tc>
          <w:tcPr>
            <w:tcW w:w="5850" w:type="dxa"/>
            <w:tcBorders>
              <w:top w:val="single" w:sz="6" w:space="0" w:color="auto"/>
              <w:bottom w:val="single" w:sz="6" w:space="0" w:color="auto"/>
              <w:right w:val="single" w:sz="6" w:space="0" w:color="auto"/>
            </w:tcBorders>
            <w:vAlign w:val="center"/>
          </w:tcPr>
          <w:p w14:paraId="39E204C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2EDD7BA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DE05E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D94F39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B0799DB" w14:textId="77777777">
        <w:trPr>
          <w:trHeight w:val="200"/>
        </w:trPr>
        <w:tc>
          <w:tcPr>
            <w:tcW w:w="5850" w:type="dxa"/>
            <w:tcBorders>
              <w:top w:val="single" w:sz="6" w:space="0" w:color="auto"/>
              <w:bottom w:val="single" w:sz="6" w:space="0" w:color="auto"/>
              <w:right w:val="single" w:sz="6" w:space="0" w:color="auto"/>
            </w:tcBorders>
            <w:vAlign w:val="center"/>
          </w:tcPr>
          <w:p w14:paraId="32C3B08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14:paraId="1857792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CF34F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-3 375</w:t>
            </w:r>
          </w:p>
        </w:tc>
        <w:tc>
          <w:tcPr>
            <w:tcW w:w="1645" w:type="dxa"/>
            <w:gridSpan w:val="2"/>
            <w:tcBorders>
              <w:top w:val="single" w:sz="6" w:space="0" w:color="auto"/>
              <w:left w:val="single" w:sz="6" w:space="0" w:color="auto"/>
              <w:bottom w:val="single" w:sz="6" w:space="0" w:color="auto"/>
            </w:tcBorders>
            <w:vAlign w:val="center"/>
          </w:tcPr>
          <w:p w14:paraId="1E2FCE3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2 819</w:t>
            </w:r>
          </w:p>
        </w:tc>
      </w:tr>
      <w:tr w:rsidR="00D95359" w14:paraId="1550699C" w14:textId="77777777">
        <w:trPr>
          <w:trHeight w:val="200"/>
        </w:trPr>
        <w:tc>
          <w:tcPr>
            <w:tcW w:w="5850" w:type="dxa"/>
            <w:tcBorders>
              <w:top w:val="single" w:sz="6" w:space="0" w:color="auto"/>
              <w:bottom w:val="single" w:sz="6" w:space="0" w:color="auto"/>
              <w:right w:val="single" w:sz="6" w:space="0" w:color="auto"/>
            </w:tcBorders>
            <w:vAlign w:val="center"/>
          </w:tcPr>
          <w:p w14:paraId="5DA63A0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14:paraId="4D0D05B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A1424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3 445</w:t>
            </w:r>
          </w:p>
        </w:tc>
        <w:tc>
          <w:tcPr>
            <w:tcW w:w="1645" w:type="dxa"/>
            <w:gridSpan w:val="2"/>
            <w:tcBorders>
              <w:top w:val="single" w:sz="6" w:space="0" w:color="auto"/>
              <w:left w:val="single" w:sz="6" w:space="0" w:color="auto"/>
              <w:bottom w:val="single" w:sz="6" w:space="0" w:color="auto"/>
            </w:tcBorders>
            <w:vAlign w:val="center"/>
          </w:tcPr>
          <w:p w14:paraId="50778C5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626</w:t>
            </w:r>
          </w:p>
        </w:tc>
      </w:tr>
      <w:tr w:rsidR="00D95359" w14:paraId="7D6F7238" w14:textId="77777777">
        <w:trPr>
          <w:trHeight w:val="200"/>
        </w:trPr>
        <w:tc>
          <w:tcPr>
            <w:tcW w:w="5850" w:type="dxa"/>
            <w:tcBorders>
              <w:top w:val="single" w:sz="6" w:space="0" w:color="auto"/>
              <w:bottom w:val="single" w:sz="6" w:space="0" w:color="auto"/>
              <w:right w:val="single" w:sz="6" w:space="0" w:color="auto"/>
            </w:tcBorders>
            <w:vAlign w:val="center"/>
          </w:tcPr>
          <w:p w14:paraId="48F0446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14:paraId="447C651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3E854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08D07C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EAF8180" w14:textId="77777777">
        <w:trPr>
          <w:trHeight w:val="200"/>
        </w:trPr>
        <w:tc>
          <w:tcPr>
            <w:tcW w:w="5850" w:type="dxa"/>
            <w:tcBorders>
              <w:top w:val="single" w:sz="6" w:space="0" w:color="auto"/>
              <w:bottom w:val="single" w:sz="6" w:space="0" w:color="auto"/>
              <w:right w:val="single" w:sz="6" w:space="0" w:color="auto"/>
            </w:tcBorders>
            <w:vAlign w:val="center"/>
          </w:tcPr>
          <w:p w14:paraId="377DB8E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14:paraId="6D2AE80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154A2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w:t>
            </w:r>
          </w:p>
        </w:tc>
        <w:tc>
          <w:tcPr>
            <w:tcW w:w="1645" w:type="dxa"/>
            <w:gridSpan w:val="2"/>
            <w:tcBorders>
              <w:top w:val="single" w:sz="6" w:space="0" w:color="auto"/>
              <w:left w:val="single" w:sz="6" w:space="0" w:color="auto"/>
              <w:bottom w:val="single" w:sz="6" w:space="0" w:color="auto"/>
            </w:tcBorders>
            <w:vAlign w:val="center"/>
          </w:tcPr>
          <w:p w14:paraId="25C9EDA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3 445</w:t>
            </w:r>
          </w:p>
        </w:tc>
      </w:tr>
    </w:tbl>
    <w:p w14:paraId="3E07F72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рух грошових </w:t>
      </w:r>
      <w:proofErr w:type="spellStart"/>
      <w:r>
        <w:rPr>
          <w:rFonts w:ascii="Times New Roman CYR" w:hAnsi="Times New Roman CYR" w:cs="Times New Roman CYR"/>
        </w:rPr>
        <w:t>коштiв</w:t>
      </w:r>
      <w:proofErr w:type="spellEnd"/>
      <w:r>
        <w:rPr>
          <w:rFonts w:ascii="Times New Roman CYR" w:hAnsi="Times New Roman CYR" w:cs="Times New Roman CYR"/>
        </w:rPr>
        <w:t xml:space="preserve"> (за прямим методом) складений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Закону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16 липня 1999 року № 996-ХIV "Про бухгалтерський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фiнансову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та доповненнями чинними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та </w:t>
      </w:r>
      <w:proofErr w:type="spellStart"/>
      <w:r>
        <w:rPr>
          <w:rFonts w:ascii="Times New Roman CYR" w:hAnsi="Times New Roman CYR" w:cs="Times New Roman CYR"/>
        </w:rPr>
        <w:t>Облiкової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полiтики</w:t>
      </w:r>
      <w:proofErr w:type="spellEnd"/>
      <w:r>
        <w:rPr>
          <w:rFonts w:ascii="Times New Roman CYR" w:hAnsi="Times New Roman CYR" w:cs="Times New Roman CYR"/>
        </w:rPr>
        <w:t xml:space="preserve"> ПрАТ, затвердженої наказом </w:t>
      </w:r>
      <w:proofErr w:type="spellStart"/>
      <w:r>
        <w:rPr>
          <w:rFonts w:ascii="Times New Roman CYR" w:hAnsi="Times New Roman CYR" w:cs="Times New Roman CYR"/>
        </w:rPr>
        <w:t>керiвника</w:t>
      </w:r>
      <w:proofErr w:type="spellEnd"/>
      <w:r>
        <w:rPr>
          <w:rFonts w:ascii="Times New Roman CYR" w:hAnsi="Times New Roman CYR" w:cs="Times New Roman CYR"/>
        </w:rPr>
        <w:t xml:space="preserve"> та складеної по </w:t>
      </w:r>
      <w:proofErr w:type="spellStart"/>
      <w:r>
        <w:rPr>
          <w:rFonts w:ascii="Times New Roman CYR" w:hAnsi="Times New Roman CYR" w:cs="Times New Roman CYR"/>
        </w:rPr>
        <w:t>концептуальнiй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основi</w:t>
      </w:r>
      <w:proofErr w:type="spellEnd"/>
      <w:r>
        <w:rPr>
          <w:rFonts w:ascii="Times New Roman CYR" w:hAnsi="Times New Roman CYR" w:cs="Times New Roman CYR"/>
        </w:rPr>
        <w:t xml:space="preserve"> та на </w:t>
      </w:r>
      <w:proofErr w:type="spellStart"/>
      <w:r>
        <w:rPr>
          <w:rFonts w:ascii="Times New Roman CYR" w:hAnsi="Times New Roman CYR" w:cs="Times New Roman CYR"/>
        </w:rPr>
        <w:t>базi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Нацiональних</w:t>
      </w:r>
      <w:proofErr w:type="spellEnd"/>
      <w:r>
        <w:rPr>
          <w:rFonts w:ascii="Times New Roman CYR" w:hAnsi="Times New Roman CYR" w:cs="Times New Roman CYR"/>
        </w:rPr>
        <w:t xml:space="preserve"> положень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форматi</w:t>
      </w:r>
      <w:proofErr w:type="spellEnd"/>
      <w:r>
        <w:rPr>
          <w:rFonts w:ascii="Times New Roman CYR" w:hAnsi="Times New Roman CYR" w:cs="Times New Roman CYR"/>
        </w:rPr>
        <w:t xml:space="preserve"> НПБО - 1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затвердженого наказом МФУ № 73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07 лютого 2013 року.</w:t>
      </w:r>
    </w:p>
    <w:p w14:paraId="52A22D7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 </w:t>
      </w:r>
      <w:proofErr w:type="spellStart"/>
      <w:r>
        <w:rPr>
          <w:rFonts w:ascii="Times New Roman CYR" w:hAnsi="Times New Roman CYR" w:cs="Times New Roman CYR"/>
        </w:rPr>
        <w:t>заповненнi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Товариством обрано прямий метод. В </w:t>
      </w:r>
      <w:proofErr w:type="spellStart"/>
      <w:r>
        <w:rPr>
          <w:rFonts w:ascii="Times New Roman CYR" w:hAnsi="Times New Roman CYR" w:cs="Times New Roman CYR"/>
        </w:rPr>
        <w:t>звiтi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наведенi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данi</w:t>
      </w:r>
      <w:proofErr w:type="spellEnd"/>
      <w:r>
        <w:rPr>
          <w:rFonts w:ascii="Times New Roman CYR" w:hAnsi="Times New Roman CYR" w:cs="Times New Roman CYR"/>
        </w:rPr>
        <w:t xml:space="preserve"> про рух грошових </w:t>
      </w:r>
      <w:proofErr w:type="spellStart"/>
      <w:r>
        <w:rPr>
          <w:rFonts w:ascii="Times New Roman CYR" w:hAnsi="Times New Roman CYR" w:cs="Times New Roman CYR"/>
        </w:rPr>
        <w:t>коштiв</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результатi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операцiйної</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w:t>
      </w:r>
    </w:p>
    <w:p w14:paraId="32B84B2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До складу грошових </w:t>
      </w:r>
      <w:proofErr w:type="spellStart"/>
      <w:r>
        <w:rPr>
          <w:rFonts w:ascii="Times New Roman CYR" w:hAnsi="Times New Roman CYR" w:cs="Times New Roman CYR"/>
        </w:rPr>
        <w:t>коштiв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кiнець</w:t>
      </w:r>
      <w:proofErr w:type="spellEnd"/>
      <w:r>
        <w:rPr>
          <w:rFonts w:ascii="Times New Roman CYR" w:hAnsi="Times New Roman CYR" w:cs="Times New Roman CYR"/>
        </w:rPr>
        <w:t xml:space="preserve"> року 70 </w:t>
      </w:r>
      <w:proofErr w:type="spellStart"/>
      <w:r>
        <w:rPr>
          <w:rFonts w:ascii="Times New Roman CYR" w:hAnsi="Times New Roman CYR" w:cs="Times New Roman CYR"/>
        </w:rPr>
        <w:t>тис.грн</w:t>
      </w:r>
      <w:proofErr w:type="spellEnd"/>
      <w:r>
        <w:rPr>
          <w:rFonts w:ascii="Times New Roman CYR" w:hAnsi="Times New Roman CYR" w:cs="Times New Roman CYR"/>
        </w:rPr>
        <w:t>) включено:</w:t>
      </w:r>
    </w:p>
    <w:p w14:paraId="63283E8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грошовi</w:t>
      </w:r>
      <w:proofErr w:type="spellEnd"/>
      <w:r>
        <w:rPr>
          <w:rFonts w:ascii="Times New Roman CYR" w:hAnsi="Times New Roman CYR" w:cs="Times New Roman CYR"/>
        </w:rPr>
        <w:t xml:space="preserve"> кошти на поточному рахунку - 63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w:t>
      </w:r>
      <w:proofErr w:type="spellStart"/>
      <w:r>
        <w:rPr>
          <w:rFonts w:ascii="Times New Roman CYR" w:hAnsi="Times New Roman CYR" w:cs="Times New Roman CYR"/>
        </w:rPr>
        <w:t>готiвка</w:t>
      </w:r>
      <w:proofErr w:type="spellEnd"/>
      <w:r>
        <w:rPr>
          <w:rFonts w:ascii="Times New Roman CYR" w:hAnsi="Times New Roman CYR" w:cs="Times New Roman CYR"/>
        </w:rPr>
        <w:t xml:space="preserve"> 7 тис. грн.</w:t>
      </w:r>
    </w:p>
    <w:p w14:paraId="19F4C58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А.I.</w:t>
      </w:r>
    </w:p>
    <w:p w14:paraId="5E4B5E47"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0C6CC28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Лупинос</w:t>
      </w:r>
      <w:proofErr w:type="spellEnd"/>
      <w:r>
        <w:rPr>
          <w:rFonts w:ascii="Times New Roman CYR" w:hAnsi="Times New Roman CYR" w:cs="Times New Roman CYR"/>
        </w:rPr>
        <w:t xml:space="preserve"> Ю.М.</w:t>
      </w:r>
    </w:p>
    <w:p w14:paraId="436E9A3E"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sectPr w:rsidR="00D95359" w:rsidSect="007162D9">
          <w:pgSz w:w="12240" w:h="15840"/>
          <w:pgMar w:top="850" w:right="850" w:bottom="850" w:left="1400" w:header="510" w:footer="397" w:gutter="0"/>
          <w:cols w:space="720"/>
          <w:noEndnote/>
          <w:docGrid w:linePitch="299"/>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D95359" w14:paraId="397A114E"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05200C0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D95359" w14:paraId="57F1E2B3" w14:textId="77777777">
        <w:trPr>
          <w:gridBefore w:val="2"/>
          <w:wBefore w:w="6650" w:type="dxa"/>
          <w:trHeight w:val="200"/>
        </w:trPr>
        <w:tc>
          <w:tcPr>
            <w:tcW w:w="1990" w:type="dxa"/>
            <w:tcBorders>
              <w:top w:val="nil"/>
              <w:left w:val="nil"/>
              <w:bottom w:val="nil"/>
              <w:right w:val="single" w:sz="6" w:space="0" w:color="auto"/>
            </w:tcBorders>
            <w:vAlign w:val="center"/>
          </w:tcPr>
          <w:p w14:paraId="1AF6AFFC"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04CA177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r>
      <w:tr w:rsidR="00D95359" w14:paraId="4699A85F" w14:textId="77777777">
        <w:tc>
          <w:tcPr>
            <w:tcW w:w="2160" w:type="dxa"/>
            <w:tcBorders>
              <w:top w:val="nil"/>
              <w:left w:val="nil"/>
              <w:bottom w:val="nil"/>
              <w:right w:val="nil"/>
            </w:tcBorders>
            <w:vAlign w:val="center"/>
          </w:tcPr>
          <w:p w14:paraId="7592E403"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14:paraId="1F42320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"НIЖИНСЬКИЙ ЦЕГЕЛЬНИЙ ЗАВОД"</w:t>
            </w:r>
          </w:p>
        </w:tc>
        <w:tc>
          <w:tcPr>
            <w:tcW w:w="1990" w:type="dxa"/>
            <w:tcBorders>
              <w:top w:val="nil"/>
              <w:left w:val="nil"/>
              <w:bottom w:val="nil"/>
              <w:right w:val="single" w:sz="6" w:space="0" w:color="auto"/>
            </w:tcBorders>
            <w:vAlign w:val="center"/>
          </w:tcPr>
          <w:p w14:paraId="49857EB9"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215B4CA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00292014</w:t>
            </w:r>
          </w:p>
        </w:tc>
      </w:tr>
    </w:tbl>
    <w:p w14:paraId="0FDD1357"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p w14:paraId="2F3BA761"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p w14:paraId="1E91059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непрямим методом)</w:t>
      </w:r>
    </w:p>
    <w:p w14:paraId="3C91158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14:paraId="24F4A0E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800"/>
        <w:gridCol w:w="1300"/>
        <w:gridCol w:w="1300"/>
        <w:gridCol w:w="100"/>
        <w:gridCol w:w="1200"/>
        <w:gridCol w:w="300"/>
        <w:gridCol w:w="1000"/>
      </w:tblGrid>
      <w:tr w:rsidR="00D95359" w14:paraId="60712517" w14:textId="77777777">
        <w:trPr>
          <w:gridBefore w:val="5"/>
          <w:wBefore w:w="7500" w:type="dxa"/>
          <w:trHeight w:val="280"/>
        </w:trPr>
        <w:tc>
          <w:tcPr>
            <w:tcW w:w="1500" w:type="dxa"/>
            <w:gridSpan w:val="2"/>
            <w:tcBorders>
              <w:top w:val="nil"/>
              <w:left w:val="nil"/>
              <w:bottom w:val="nil"/>
              <w:right w:val="single" w:sz="6" w:space="0" w:color="auto"/>
            </w:tcBorders>
            <w:vAlign w:val="center"/>
          </w:tcPr>
          <w:p w14:paraId="57CEBB14"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14:paraId="30EBC855"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D95359" w14:paraId="65034397" w14:textId="77777777">
        <w:trPr>
          <w:trHeight w:val="200"/>
        </w:trPr>
        <w:tc>
          <w:tcPr>
            <w:tcW w:w="4000" w:type="dxa"/>
            <w:tcBorders>
              <w:top w:val="single" w:sz="6" w:space="0" w:color="auto"/>
              <w:bottom w:val="nil"/>
              <w:right w:val="single" w:sz="6" w:space="0" w:color="auto"/>
            </w:tcBorders>
            <w:shd w:val="clear" w:color="auto" w:fill="E6E6E6"/>
          </w:tcPr>
          <w:p w14:paraId="6FA8D6BE" w14:textId="77777777" w:rsidR="00D95359" w:rsidRDefault="00D95359">
            <w:pPr>
              <w:widowControl w:val="0"/>
              <w:autoSpaceDE w:val="0"/>
              <w:autoSpaceDN w:val="0"/>
              <w:adjustRightInd w:val="0"/>
              <w:spacing w:after="0" w:line="240" w:lineRule="auto"/>
              <w:jc w:val="right"/>
              <w:rPr>
                <w:rFonts w:ascii="Times New Roman CYR" w:hAnsi="Times New Roman CYR" w:cs="Times New Roman CYR"/>
              </w:rPr>
            </w:pPr>
          </w:p>
          <w:p w14:paraId="3B432CB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800" w:type="dxa"/>
            <w:tcBorders>
              <w:top w:val="single" w:sz="6" w:space="0" w:color="auto"/>
              <w:left w:val="single" w:sz="6" w:space="0" w:color="auto"/>
              <w:bottom w:val="nil"/>
              <w:right w:val="single" w:sz="6" w:space="0" w:color="auto"/>
            </w:tcBorders>
            <w:shd w:val="clear" w:color="auto" w:fill="E6E6E6"/>
          </w:tcPr>
          <w:p w14:paraId="1B180FE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2600" w:type="dxa"/>
            <w:gridSpan w:val="2"/>
            <w:tcBorders>
              <w:top w:val="single" w:sz="6" w:space="0" w:color="auto"/>
              <w:left w:val="single" w:sz="6" w:space="0" w:color="auto"/>
              <w:bottom w:val="single" w:sz="6" w:space="0" w:color="auto"/>
              <w:right w:val="single" w:sz="6" w:space="0" w:color="auto"/>
            </w:tcBorders>
            <w:shd w:val="clear" w:color="auto" w:fill="E6E6E6"/>
          </w:tcPr>
          <w:p w14:paraId="0527B29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600" w:type="dxa"/>
            <w:gridSpan w:val="4"/>
            <w:tcBorders>
              <w:top w:val="single" w:sz="6" w:space="0" w:color="auto"/>
              <w:left w:val="single" w:sz="6" w:space="0" w:color="auto"/>
              <w:bottom w:val="single" w:sz="6" w:space="0" w:color="auto"/>
            </w:tcBorders>
            <w:shd w:val="clear" w:color="auto" w:fill="E6E6E6"/>
          </w:tcPr>
          <w:p w14:paraId="5EFB2D3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D95359" w14:paraId="3D7FAD86" w14:textId="77777777">
        <w:trPr>
          <w:trHeight w:val="200"/>
        </w:trPr>
        <w:tc>
          <w:tcPr>
            <w:tcW w:w="4000" w:type="dxa"/>
            <w:tcBorders>
              <w:top w:val="nil"/>
              <w:bottom w:val="single" w:sz="6" w:space="0" w:color="auto"/>
              <w:right w:val="single" w:sz="6" w:space="0" w:color="auto"/>
            </w:tcBorders>
            <w:shd w:val="clear" w:color="auto" w:fill="E6E6E6"/>
          </w:tcPr>
          <w:p w14:paraId="4944EE2B"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c>
          <w:tcPr>
            <w:tcW w:w="800" w:type="dxa"/>
            <w:tcBorders>
              <w:top w:val="nil"/>
              <w:left w:val="single" w:sz="6" w:space="0" w:color="auto"/>
              <w:bottom w:val="single" w:sz="6" w:space="0" w:color="auto"/>
              <w:right w:val="single" w:sz="6" w:space="0" w:color="auto"/>
            </w:tcBorders>
            <w:shd w:val="clear" w:color="auto" w:fill="E6E6E6"/>
          </w:tcPr>
          <w:p w14:paraId="7471BA30" w14:textId="77777777" w:rsidR="00D95359" w:rsidRDefault="00D95359">
            <w:pPr>
              <w:widowControl w:val="0"/>
              <w:autoSpaceDE w:val="0"/>
              <w:autoSpaceDN w:val="0"/>
              <w:adjustRightInd w:val="0"/>
              <w:spacing w:after="0" w:line="240" w:lineRule="auto"/>
              <w:jc w:val="center"/>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4A00CA1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надход</w:t>
            </w:r>
            <w:proofErr w:type="spellEnd"/>
            <w:r>
              <w:rPr>
                <w:rFonts w:ascii="Times New Roman CYR" w:hAnsi="Times New Roman CYR" w:cs="Times New Roman CYR"/>
              </w:rPr>
              <w:t xml:space="preserve">- </w:t>
            </w:r>
            <w:proofErr w:type="spellStart"/>
            <w:r>
              <w:rPr>
                <w:rFonts w:ascii="Times New Roman CYR" w:hAnsi="Times New Roman CYR" w:cs="Times New Roman CYR"/>
              </w:rPr>
              <w:t>ження</w:t>
            </w:r>
            <w:proofErr w:type="spellEnd"/>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1B55713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видаток</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37E4AF1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надход</w:t>
            </w:r>
            <w:proofErr w:type="spellEnd"/>
            <w:r>
              <w:rPr>
                <w:rFonts w:ascii="Times New Roman CYR" w:hAnsi="Times New Roman CYR" w:cs="Times New Roman CYR"/>
              </w:rPr>
              <w:t xml:space="preserve">- </w:t>
            </w:r>
            <w:proofErr w:type="spellStart"/>
            <w:r>
              <w:rPr>
                <w:rFonts w:ascii="Times New Roman CYR" w:hAnsi="Times New Roman CYR" w:cs="Times New Roman CYR"/>
              </w:rPr>
              <w:t>ження</w:t>
            </w:r>
            <w:proofErr w:type="spellEnd"/>
          </w:p>
        </w:tc>
        <w:tc>
          <w:tcPr>
            <w:tcW w:w="1300" w:type="dxa"/>
            <w:gridSpan w:val="2"/>
            <w:tcBorders>
              <w:top w:val="single" w:sz="6" w:space="0" w:color="auto"/>
              <w:left w:val="single" w:sz="6" w:space="0" w:color="auto"/>
              <w:bottom w:val="single" w:sz="6" w:space="0" w:color="auto"/>
            </w:tcBorders>
            <w:shd w:val="clear" w:color="auto" w:fill="E6E6E6"/>
          </w:tcPr>
          <w:p w14:paraId="5B1E892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видаток</w:t>
            </w:r>
          </w:p>
        </w:tc>
      </w:tr>
      <w:tr w:rsidR="00D95359" w14:paraId="5F21CA4F" w14:textId="77777777">
        <w:trPr>
          <w:trHeight w:val="200"/>
        </w:trPr>
        <w:tc>
          <w:tcPr>
            <w:tcW w:w="4000" w:type="dxa"/>
            <w:tcBorders>
              <w:top w:val="single" w:sz="6" w:space="0" w:color="auto"/>
              <w:bottom w:val="single" w:sz="6" w:space="0" w:color="auto"/>
              <w:right w:val="single" w:sz="6" w:space="0" w:color="auto"/>
            </w:tcBorders>
            <w:shd w:val="clear" w:color="auto" w:fill="E6E6E6"/>
          </w:tcPr>
          <w:p w14:paraId="6630D52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800" w:type="dxa"/>
            <w:tcBorders>
              <w:top w:val="single" w:sz="6" w:space="0" w:color="auto"/>
              <w:left w:val="single" w:sz="6" w:space="0" w:color="auto"/>
              <w:bottom w:val="single" w:sz="6" w:space="0" w:color="auto"/>
              <w:right w:val="single" w:sz="6" w:space="0" w:color="auto"/>
            </w:tcBorders>
            <w:shd w:val="clear" w:color="auto" w:fill="E6E6E6"/>
          </w:tcPr>
          <w:p w14:paraId="7A6E337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70B8AD6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77E10E2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0FE9B26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00" w:type="dxa"/>
            <w:gridSpan w:val="2"/>
            <w:tcBorders>
              <w:top w:val="single" w:sz="6" w:space="0" w:color="auto"/>
              <w:left w:val="single" w:sz="6" w:space="0" w:color="auto"/>
              <w:bottom w:val="single" w:sz="6" w:space="0" w:color="auto"/>
            </w:tcBorders>
            <w:shd w:val="clear" w:color="auto" w:fill="E6E6E6"/>
          </w:tcPr>
          <w:p w14:paraId="136D31F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D95359" w14:paraId="7672D2CF" w14:textId="77777777">
        <w:trPr>
          <w:trHeight w:val="200"/>
        </w:trPr>
        <w:tc>
          <w:tcPr>
            <w:tcW w:w="4000" w:type="dxa"/>
            <w:tcBorders>
              <w:top w:val="single" w:sz="6" w:space="0" w:color="auto"/>
              <w:bottom w:val="single" w:sz="6" w:space="0" w:color="auto"/>
              <w:right w:val="single" w:sz="6" w:space="0" w:color="auto"/>
            </w:tcBorders>
            <w:vAlign w:val="center"/>
          </w:tcPr>
          <w:p w14:paraId="2E5B17C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77AC40C0"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263CF193"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0B0C5691"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361BB0F"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14:paraId="07522C1C"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6677CBA7" w14:textId="77777777">
        <w:trPr>
          <w:trHeight w:val="200"/>
        </w:trPr>
        <w:tc>
          <w:tcPr>
            <w:tcW w:w="4000" w:type="dxa"/>
            <w:tcBorders>
              <w:top w:val="single" w:sz="6" w:space="0" w:color="auto"/>
              <w:bottom w:val="single" w:sz="6" w:space="0" w:color="auto"/>
              <w:right w:val="single" w:sz="6" w:space="0" w:color="auto"/>
            </w:tcBorders>
            <w:vAlign w:val="center"/>
          </w:tcPr>
          <w:p w14:paraId="2E0E489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звичайної діяльності до оподаткування</w:t>
            </w:r>
          </w:p>
        </w:tc>
        <w:tc>
          <w:tcPr>
            <w:tcW w:w="800" w:type="dxa"/>
            <w:tcBorders>
              <w:top w:val="single" w:sz="6" w:space="0" w:color="auto"/>
              <w:left w:val="single" w:sz="6" w:space="0" w:color="auto"/>
              <w:bottom w:val="single" w:sz="6" w:space="0" w:color="auto"/>
              <w:right w:val="single" w:sz="6" w:space="0" w:color="auto"/>
            </w:tcBorders>
            <w:vAlign w:val="center"/>
          </w:tcPr>
          <w:p w14:paraId="75035FD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3500</w:t>
            </w:r>
          </w:p>
        </w:tc>
        <w:tc>
          <w:tcPr>
            <w:tcW w:w="1300" w:type="dxa"/>
            <w:tcBorders>
              <w:top w:val="single" w:sz="6" w:space="0" w:color="auto"/>
              <w:left w:val="single" w:sz="6" w:space="0" w:color="auto"/>
              <w:bottom w:val="single" w:sz="6" w:space="0" w:color="auto"/>
              <w:right w:val="single" w:sz="6" w:space="0" w:color="auto"/>
            </w:tcBorders>
            <w:vAlign w:val="center"/>
          </w:tcPr>
          <w:p w14:paraId="1D814BB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441BE5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92EC3F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22026A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F893AE8" w14:textId="77777777">
        <w:trPr>
          <w:trHeight w:val="200"/>
        </w:trPr>
        <w:tc>
          <w:tcPr>
            <w:tcW w:w="4000" w:type="dxa"/>
            <w:tcBorders>
              <w:top w:val="single" w:sz="6" w:space="0" w:color="auto"/>
              <w:bottom w:val="single" w:sz="6" w:space="0" w:color="auto"/>
              <w:right w:val="single" w:sz="6" w:space="0" w:color="auto"/>
            </w:tcBorders>
            <w:vAlign w:val="center"/>
          </w:tcPr>
          <w:p w14:paraId="1CCCB09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Коригування на: </w:t>
            </w:r>
          </w:p>
          <w:p w14:paraId="739F726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амортизацію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14:paraId="46F5130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3505</w:t>
            </w:r>
          </w:p>
        </w:tc>
        <w:tc>
          <w:tcPr>
            <w:tcW w:w="1300" w:type="dxa"/>
            <w:tcBorders>
              <w:top w:val="single" w:sz="6" w:space="0" w:color="auto"/>
              <w:left w:val="single" w:sz="6" w:space="0" w:color="auto"/>
              <w:bottom w:val="single" w:sz="6" w:space="0" w:color="auto"/>
              <w:right w:val="single" w:sz="6" w:space="0" w:color="auto"/>
            </w:tcBorders>
            <w:vAlign w:val="center"/>
          </w:tcPr>
          <w:p w14:paraId="42E7577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01285D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1A518E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5B9AF5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D95359" w14:paraId="423C2F22" w14:textId="77777777">
        <w:trPr>
          <w:trHeight w:val="200"/>
        </w:trPr>
        <w:tc>
          <w:tcPr>
            <w:tcW w:w="4000" w:type="dxa"/>
            <w:tcBorders>
              <w:top w:val="single" w:sz="6" w:space="0" w:color="auto"/>
              <w:bottom w:val="single" w:sz="6" w:space="0" w:color="auto"/>
              <w:right w:val="single" w:sz="6" w:space="0" w:color="auto"/>
            </w:tcBorders>
            <w:vAlign w:val="center"/>
          </w:tcPr>
          <w:p w14:paraId="5EA5B1F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збільшення (зменшення) забезпечень</w:t>
            </w:r>
          </w:p>
        </w:tc>
        <w:tc>
          <w:tcPr>
            <w:tcW w:w="800" w:type="dxa"/>
            <w:tcBorders>
              <w:top w:val="single" w:sz="6" w:space="0" w:color="auto"/>
              <w:left w:val="single" w:sz="6" w:space="0" w:color="auto"/>
              <w:bottom w:val="single" w:sz="6" w:space="0" w:color="auto"/>
              <w:right w:val="single" w:sz="6" w:space="0" w:color="auto"/>
            </w:tcBorders>
            <w:vAlign w:val="center"/>
          </w:tcPr>
          <w:p w14:paraId="15AA43B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3510</w:t>
            </w:r>
          </w:p>
        </w:tc>
        <w:tc>
          <w:tcPr>
            <w:tcW w:w="1300" w:type="dxa"/>
            <w:tcBorders>
              <w:top w:val="single" w:sz="6" w:space="0" w:color="auto"/>
              <w:left w:val="single" w:sz="6" w:space="0" w:color="auto"/>
              <w:bottom w:val="single" w:sz="6" w:space="0" w:color="auto"/>
              <w:right w:val="single" w:sz="6" w:space="0" w:color="auto"/>
            </w:tcBorders>
            <w:vAlign w:val="center"/>
          </w:tcPr>
          <w:p w14:paraId="3FF40F7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102B94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08A993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0254E5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84DF89C" w14:textId="77777777">
        <w:trPr>
          <w:trHeight w:val="200"/>
        </w:trPr>
        <w:tc>
          <w:tcPr>
            <w:tcW w:w="4000" w:type="dxa"/>
            <w:tcBorders>
              <w:top w:val="single" w:sz="6" w:space="0" w:color="auto"/>
              <w:bottom w:val="single" w:sz="6" w:space="0" w:color="auto"/>
              <w:right w:val="single" w:sz="6" w:space="0" w:color="auto"/>
            </w:tcBorders>
            <w:vAlign w:val="center"/>
          </w:tcPr>
          <w:p w14:paraId="19E9140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 (прибуток) від нереалізованих курсових різниць</w:t>
            </w:r>
          </w:p>
        </w:tc>
        <w:tc>
          <w:tcPr>
            <w:tcW w:w="800" w:type="dxa"/>
            <w:tcBorders>
              <w:top w:val="single" w:sz="6" w:space="0" w:color="auto"/>
              <w:left w:val="single" w:sz="6" w:space="0" w:color="auto"/>
              <w:bottom w:val="single" w:sz="6" w:space="0" w:color="auto"/>
              <w:right w:val="single" w:sz="6" w:space="0" w:color="auto"/>
            </w:tcBorders>
            <w:vAlign w:val="center"/>
          </w:tcPr>
          <w:p w14:paraId="1DB220D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3515</w:t>
            </w:r>
          </w:p>
        </w:tc>
        <w:tc>
          <w:tcPr>
            <w:tcW w:w="1300" w:type="dxa"/>
            <w:tcBorders>
              <w:top w:val="single" w:sz="6" w:space="0" w:color="auto"/>
              <w:left w:val="single" w:sz="6" w:space="0" w:color="auto"/>
              <w:bottom w:val="single" w:sz="6" w:space="0" w:color="auto"/>
              <w:right w:val="single" w:sz="6" w:space="0" w:color="auto"/>
            </w:tcBorders>
            <w:vAlign w:val="center"/>
          </w:tcPr>
          <w:p w14:paraId="55A3B3B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431A5B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FAED5C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14B7ED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9BCB846" w14:textId="77777777">
        <w:trPr>
          <w:trHeight w:val="200"/>
        </w:trPr>
        <w:tc>
          <w:tcPr>
            <w:tcW w:w="4000" w:type="dxa"/>
            <w:tcBorders>
              <w:top w:val="single" w:sz="6" w:space="0" w:color="auto"/>
              <w:bottom w:val="single" w:sz="6" w:space="0" w:color="auto"/>
              <w:right w:val="single" w:sz="6" w:space="0" w:color="auto"/>
            </w:tcBorders>
            <w:vAlign w:val="center"/>
          </w:tcPr>
          <w:p w14:paraId="6247784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 (прибуток) від неопераційної діяльності та інших не грошових операцій</w:t>
            </w:r>
          </w:p>
        </w:tc>
        <w:tc>
          <w:tcPr>
            <w:tcW w:w="800" w:type="dxa"/>
            <w:tcBorders>
              <w:top w:val="single" w:sz="6" w:space="0" w:color="auto"/>
              <w:left w:val="single" w:sz="6" w:space="0" w:color="auto"/>
              <w:bottom w:val="single" w:sz="6" w:space="0" w:color="auto"/>
              <w:right w:val="single" w:sz="6" w:space="0" w:color="auto"/>
            </w:tcBorders>
            <w:vAlign w:val="center"/>
          </w:tcPr>
          <w:p w14:paraId="6ADDFC2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3520</w:t>
            </w:r>
          </w:p>
        </w:tc>
        <w:tc>
          <w:tcPr>
            <w:tcW w:w="1300" w:type="dxa"/>
            <w:tcBorders>
              <w:top w:val="single" w:sz="6" w:space="0" w:color="auto"/>
              <w:left w:val="single" w:sz="6" w:space="0" w:color="auto"/>
              <w:bottom w:val="single" w:sz="6" w:space="0" w:color="auto"/>
              <w:right w:val="single" w:sz="6" w:space="0" w:color="auto"/>
            </w:tcBorders>
            <w:vAlign w:val="center"/>
          </w:tcPr>
          <w:p w14:paraId="611F657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C85806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89B729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E86F04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0C8F4CE" w14:textId="77777777">
        <w:trPr>
          <w:trHeight w:val="200"/>
        </w:trPr>
        <w:tc>
          <w:tcPr>
            <w:tcW w:w="4000" w:type="dxa"/>
            <w:tcBorders>
              <w:top w:val="single" w:sz="6" w:space="0" w:color="auto"/>
              <w:bottom w:val="single" w:sz="6" w:space="0" w:color="auto"/>
              <w:right w:val="single" w:sz="6" w:space="0" w:color="auto"/>
            </w:tcBorders>
            <w:vAlign w:val="center"/>
          </w:tcPr>
          <w:p w14:paraId="77F61F3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участі в капіталі</w:t>
            </w:r>
          </w:p>
        </w:tc>
        <w:tc>
          <w:tcPr>
            <w:tcW w:w="800" w:type="dxa"/>
            <w:tcBorders>
              <w:top w:val="single" w:sz="6" w:space="0" w:color="auto"/>
              <w:left w:val="single" w:sz="6" w:space="0" w:color="auto"/>
              <w:bottom w:val="single" w:sz="6" w:space="0" w:color="auto"/>
              <w:right w:val="single" w:sz="6" w:space="0" w:color="auto"/>
            </w:tcBorders>
            <w:vAlign w:val="center"/>
          </w:tcPr>
          <w:p w14:paraId="3819176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3521</w:t>
            </w:r>
          </w:p>
        </w:tc>
        <w:tc>
          <w:tcPr>
            <w:tcW w:w="1300" w:type="dxa"/>
            <w:tcBorders>
              <w:top w:val="single" w:sz="6" w:space="0" w:color="auto"/>
              <w:left w:val="single" w:sz="6" w:space="0" w:color="auto"/>
              <w:bottom w:val="single" w:sz="6" w:space="0" w:color="auto"/>
              <w:right w:val="single" w:sz="6" w:space="0" w:color="auto"/>
            </w:tcBorders>
            <w:vAlign w:val="center"/>
          </w:tcPr>
          <w:p w14:paraId="35A4167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2FE048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601A01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76675F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C54545B" w14:textId="77777777">
        <w:trPr>
          <w:trHeight w:val="200"/>
        </w:trPr>
        <w:tc>
          <w:tcPr>
            <w:tcW w:w="4000" w:type="dxa"/>
            <w:tcBorders>
              <w:top w:val="single" w:sz="6" w:space="0" w:color="auto"/>
              <w:bottom w:val="single" w:sz="6" w:space="0" w:color="auto"/>
              <w:right w:val="single" w:sz="6" w:space="0" w:color="auto"/>
            </w:tcBorders>
            <w:vAlign w:val="center"/>
          </w:tcPr>
          <w:p w14:paraId="0864356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вартості активів, які оцінюються за справедливою вартістю, та дохід (витрати) від первісного визнання</w:t>
            </w:r>
          </w:p>
        </w:tc>
        <w:tc>
          <w:tcPr>
            <w:tcW w:w="800" w:type="dxa"/>
            <w:tcBorders>
              <w:top w:val="single" w:sz="6" w:space="0" w:color="auto"/>
              <w:left w:val="single" w:sz="6" w:space="0" w:color="auto"/>
              <w:bottom w:val="single" w:sz="6" w:space="0" w:color="auto"/>
              <w:right w:val="single" w:sz="6" w:space="0" w:color="auto"/>
            </w:tcBorders>
            <w:vAlign w:val="center"/>
          </w:tcPr>
          <w:p w14:paraId="0761EE4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3522</w:t>
            </w:r>
          </w:p>
        </w:tc>
        <w:tc>
          <w:tcPr>
            <w:tcW w:w="1300" w:type="dxa"/>
            <w:tcBorders>
              <w:top w:val="single" w:sz="6" w:space="0" w:color="auto"/>
              <w:left w:val="single" w:sz="6" w:space="0" w:color="auto"/>
              <w:bottom w:val="single" w:sz="6" w:space="0" w:color="auto"/>
              <w:right w:val="single" w:sz="6" w:space="0" w:color="auto"/>
            </w:tcBorders>
            <w:vAlign w:val="center"/>
          </w:tcPr>
          <w:p w14:paraId="52FF4AF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6ED08B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E74BD9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F99DA3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ED765BA" w14:textId="77777777">
        <w:trPr>
          <w:trHeight w:val="200"/>
        </w:trPr>
        <w:tc>
          <w:tcPr>
            <w:tcW w:w="4000" w:type="dxa"/>
            <w:tcBorders>
              <w:top w:val="single" w:sz="6" w:space="0" w:color="auto"/>
              <w:bottom w:val="single" w:sz="6" w:space="0" w:color="auto"/>
              <w:right w:val="single" w:sz="6" w:space="0" w:color="auto"/>
            </w:tcBorders>
            <w:vAlign w:val="center"/>
          </w:tcPr>
          <w:p w14:paraId="6A34F6A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Збиток (прибуток) від реалізації необоротних активів, утримуваних для продажу та груп вибуття</w:t>
            </w:r>
          </w:p>
        </w:tc>
        <w:tc>
          <w:tcPr>
            <w:tcW w:w="800" w:type="dxa"/>
            <w:tcBorders>
              <w:top w:val="single" w:sz="6" w:space="0" w:color="auto"/>
              <w:left w:val="single" w:sz="6" w:space="0" w:color="auto"/>
              <w:bottom w:val="single" w:sz="6" w:space="0" w:color="auto"/>
              <w:right w:val="single" w:sz="6" w:space="0" w:color="auto"/>
            </w:tcBorders>
            <w:vAlign w:val="center"/>
          </w:tcPr>
          <w:p w14:paraId="0CE67AF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3523</w:t>
            </w:r>
          </w:p>
        </w:tc>
        <w:tc>
          <w:tcPr>
            <w:tcW w:w="1300" w:type="dxa"/>
            <w:tcBorders>
              <w:top w:val="single" w:sz="6" w:space="0" w:color="auto"/>
              <w:left w:val="single" w:sz="6" w:space="0" w:color="auto"/>
              <w:bottom w:val="single" w:sz="6" w:space="0" w:color="auto"/>
              <w:right w:val="single" w:sz="6" w:space="0" w:color="auto"/>
            </w:tcBorders>
            <w:vAlign w:val="center"/>
          </w:tcPr>
          <w:p w14:paraId="0107647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3A5045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CA352E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0B0EF4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746D390" w14:textId="77777777">
        <w:trPr>
          <w:trHeight w:val="200"/>
        </w:trPr>
        <w:tc>
          <w:tcPr>
            <w:tcW w:w="4000" w:type="dxa"/>
            <w:tcBorders>
              <w:top w:val="single" w:sz="6" w:space="0" w:color="auto"/>
              <w:bottom w:val="single" w:sz="6" w:space="0" w:color="auto"/>
              <w:right w:val="single" w:sz="6" w:space="0" w:color="auto"/>
            </w:tcBorders>
            <w:vAlign w:val="center"/>
          </w:tcPr>
          <w:p w14:paraId="28669DF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Збиток (прибуток) від реалізації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14:paraId="03C6B6E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3524</w:t>
            </w:r>
          </w:p>
        </w:tc>
        <w:tc>
          <w:tcPr>
            <w:tcW w:w="1300" w:type="dxa"/>
            <w:tcBorders>
              <w:top w:val="single" w:sz="6" w:space="0" w:color="auto"/>
              <w:left w:val="single" w:sz="6" w:space="0" w:color="auto"/>
              <w:bottom w:val="single" w:sz="6" w:space="0" w:color="auto"/>
              <w:right w:val="single" w:sz="6" w:space="0" w:color="auto"/>
            </w:tcBorders>
            <w:vAlign w:val="center"/>
          </w:tcPr>
          <w:p w14:paraId="796412F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F384D0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DF08B9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0271B1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5244245" w14:textId="77777777">
        <w:trPr>
          <w:trHeight w:val="200"/>
        </w:trPr>
        <w:tc>
          <w:tcPr>
            <w:tcW w:w="4000" w:type="dxa"/>
            <w:tcBorders>
              <w:top w:val="single" w:sz="6" w:space="0" w:color="auto"/>
              <w:bottom w:val="single" w:sz="6" w:space="0" w:color="auto"/>
              <w:right w:val="single" w:sz="6" w:space="0" w:color="auto"/>
            </w:tcBorders>
            <w:vAlign w:val="center"/>
          </w:tcPr>
          <w:p w14:paraId="032F1A7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(відновлення) корисності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411761A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3526</w:t>
            </w:r>
          </w:p>
        </w:tc>
        <w:tc>
          <w:tcPr>
            <w:tcW w:w="1300" w:type="dxa"/>
            <w:tcBorders>
              <w:top w:val="single" w:sz="6" w:space="0" w:color="auto"/>
              <w:left w:val="single" w:sz="6" w:space="0" w:color="auto"/>
              <w:bottom w:val="single" w:sz="6" w:space="0" w:color="auto"/>
              <w:right w:val="single" w:sz="6" w:space="0" w:color="auto"/>
            </w:tcBorders>
            <w:vAlign w:val="center"/>
          </w:tcPr>
          <w:p w14:paraId="390A51B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BEE72C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5B5780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DCAB8E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196C052" w14:textId="77777777">
        <w:trPr>
          <w:trHeight w:val="200"/>
        </w:trPr>
        <w:tc>
          <w:tcPr>
            <w:tcW w:w="4000" w:type="dxa"/>
            <w:tcBorders>
              <w:top w:val="single" w:sz="6" w:space="0" w:color="auto"/>
              <w:bottom w:val="single" w:sz="6" w:space="0" w:color="auto"/>
              <w:right w:val="single" w:sz="6" w:space="0" w:color="auto"/>
            </w:tcBorders>
            <w:vAlign w:val="center"/>
          </w:tcPr>
          <w:p w14:paraId="3B0F2E8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Фінансові витрати </w:t>
            </w:r>
          </w:p>
        </w:tc>
        <w:tc>
          <w:tcPr>
            <w:tcW w:w="800" w:type="dxa"/>
            <w:tcBorders>
              <w:top w:val="single" w:sz="6" w:space="0" w:color="auto"/>
              <w:left w:val="single" w:sz="6" w:space="0" w:color="auto"/>
              <w:bottom w:val="single" w:sz="6" w:space="0" w:color="auto"/>
              <w:right w:val="single" w:sz="6" w:space="0" w:color="auto"/>
            </w:tcBorders>
            <w:vAlign w:val="center"/>
          </w:tcPr>
          <w:p w14:paraId="5077D1B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3540</w:t>
            </w:r>
          </w:p>
        </w:tc>
        <w:tc>
          <w:tcPr>
            <w:tcW w:w="1300" w:type="dxa"/>
            <w:tcBorders>
              <w:top w:val="single" w:sz="6" w:space="0" w:color="auto"/>
              <w:left w:val="single" w:sz="6" w:space="0" w:color="auto"/>
              <w:bottom w:val="single" w:sz="6" w:space="0" w:color="auto"/>
              <w:right w:val="single" w:sz="6" w:space="0" w:color="auto"/>
            </w:tcBorders>
            <w:vAlign w:val="center"/>
          </w:tcPr>
          <w:p w14:paraId="1FB65FC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32855BD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1220FD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tcBorders>
            <w:vAlign w:val="center"/>
          </w:tcPr>
          <w:p w14:paraId="52C5994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5F4D2B94" w14:textId="77777777">
        <w:trPr>
          <w:trHeight w:val="200"/>
        </w:trPr>
        <w:tc>
          <w:tcPr>
            <w:tcW w:w="4000" w:type="dxa"/>
            <w:tcBorders>
              <w:top w:val="single" w:sz="6" w:space="0" w:color="auto"/>
              <w:bottom w:val="single" w:sz="6" w:space="0" w:color="auto"/>
              <w:right w:val="single" w:sz="6" w:space="0" w:color="auto"/>
            </w:tcBorders>
            <w:vAlign w:val="center"/>
          </w:tcPr>
          <w:p w14:paraId="0F5CB6C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72DB96A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3550</w:t>
            </w:r>
          </w:p>
        </w:tc>
        <w:tc>
          <w:tcPr>
            <w:tcW w:w="1300" w:type="dxa"/>
            <w:tcBorders>
              <w:top w:val="single" w:sz="6" w:space="0" w:color="auto"/>
              <w:left w:val="single" w:sz="6" w:space="0" w:color="auto"/>
              <w:bottom w:val="single" w:sz="6" w:space="0" w:color="auto"/>
              <w:right w:val="single" w:sz="6" w:space="0" w:color="auto"/>
            </w:tcBorders>
            <w:vAlign w:val="center"/>
          </w:tcPr>
          <w:p w14:paraId="6D2E6A4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8B0087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441EC5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0148C0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3457DA2" w14:textId="77777777">
        <w:trPr>
          <w:trHeight w:val="200"/>
        </w:trPr>
        <w:tc>
          <w:tcPr>
            <w:tcW w:w="4000" w:type="dxa"/>
            <w:tcBorders>
              <w:top w:val="single" w:sz="6" w:space="0" w:color="auto"/>
              <w:bottom w:val="single" w:sz="6" w:space="0" w:color="auto"/>
              <w:right w:val="single" w:sz="6" w:space="0" w:color="auto"/>
            </w:tcBorders>
            <w:vAlign w:val="center"/>
          </w:tcPr>
          <w:p w14:paraId="2E8DC5C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запасів </w:t>
            </w:r>
          </w:p>
        </w:tc>
        <w:tc>
          <w:tcPr>
            <w:tcW w:w="800" w:type="dxa"/>
            <w:tcBorders>
              <w:top w:val="single" w:sz="6" w:space="0" w:color="auto"/>
              <w:left w:val="single" w:sz="6" w:space="0" w:color="auto"/>
              <w:bottom w:val="single" w:sz="6" w:space="0" w:color="auto"/>
              <w:right w:val="single" w:sz="6" w:space="0" w:color="auto"/>
            </w:tcBorders>
            <w:vAlign w:val="center"/>
          </w:tcPr>
          <w:p w14:paraId="0FE9242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3551</w:t>
            </w:r>
          </w:p>
        </w:tc>
        <w:tc>
          <w:tcPr>
            <w:tcW w:w="1300" w:type="dxa"/>
            <w:tcBorders>
              <w:top w:val="single" w:sz="6" w:space="0" w:color="auto"/>
              <w:left w:val="single" w:sz="6" w:space="0" w:color="auto"/>
              <w:bottom w:val="single" w:sz="6" w:space="0" w:color="auto"/>
              <w:right w:val="single" w:sz="6" w:space="0" w:color="auto"/>
            </w:tcBorders>
            <w:vAlign w:val="center"/>
          </w:tcPr>
          <w:p w14:paraId="7E1DDE1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ADDE8F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E3FA9B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B5FBF9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34B743A" w14:textId="77777777">
        <w:trPr>
          <w:trHeight w:val="200"/>
        </w:trPr>
        <w:tc>
          <w:tcPr>
            <w:tcW w:w="4000" w:type="dxa"/>
            <w:tcBorders>
              <w:top w:val="single" w:sz="6" w:space="0" w:color="auto"/>
              <w:bottom w:val="single" w:sz="6" w:space="0" w:color="auto"/>
              <w:right w:val="single" w:sz="6" w:space="0" w:color="auto"/>
            </w:tcBorders>
            <w:vAlign w:val="center"/>
          </w:tcPr>
          <w:p w14:paraId="7BF1AD2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поточних біологічних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018BBFC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3552</w:t>
            </w:r>
          </w:p>
        </w:tc>
        <w:tc>
          <w:tcPr>
            <w:tcW w:w="1300" w:type="dxa"/>
            <w:tcBorders>
              <w:top w:val="single" w:sz="6" w:space="0" w:color="auto"/>
              <w:left w:val="single" w:sz="6" w:space="0" w:color="auto"/>
              <w:bottom w:val="single" w:sz="6" w:space="0" w:color="auto"/>
              <w:right w:val="single" w:sz="6" w:space="0" w:color="auto"/>
            </w:tcBorders>
            <w:vAlign w:val="center"/>
          </w:tcPr>
          <w:p w14:paraId="6949FC3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65D43D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300521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E5A250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3A78927" w14:textId="77777777">
        <w:trPr>
          <w:trHeight w:val="200"/>
        </w:trPr>
        <w:tc>
          <w:tcPr>
            <w:tcW w:w="4000" w:type="dxa"/>
            <w:tcBorders>
              <w:top w:val="single" w:sz="6" w:space="0" w:color="auto"/>
              <w:bottom w:val="single" w:sz="6" w:space="0" w:color="auto"/>
              <w:right w:val="single" w:sz="6" w:space="0" w:color="auto"/>
            </w:tcBorders>
            <w:vAlign w:val="center"/>
          </w:tcPr>
          <w:p w14:paraId="30B6CA7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дебіторської заборгованості за продукцію,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14:paraId="6F82C2C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3553</w:t>
            </w:r>
          </w:p>
        </w:tc>
        <w:tc>
          <w:tcPr>
            <w:tcW w:w="1300" w:type="dxa"/>
            <w:tcBorders>
              <w:top w:val="single" w:sz="6" w:space="0" w:color="auto"/>
              <w:left w:val="single" w:sz="6" w:space="0" w:color="auto"/>
              <w:bottom w:val="single" w:sz="6" w:space="0" w:color="auto"/>
              <w:right w:val="single" w:sz="6" w:space="0" w:color="auto"/>
            </w:tcBorders>
            <w:vAlign w:val="center"/>
          </w:tcPr>
          <w:p w14:paraId="0677FE7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46962C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A0081A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07AD76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623E7F9" w14:textId="77777777">
        <w:trPr>
          <w:trHeight w:val="200"/>
        </w:trPr>
        <w:tc>
          <w:tcPr>
            <w:tcW w:w="4000" w:type="dxa"/>
            <w:tcBorders>
              <w:top w:val="single" w:sz="6" w:space="0" w:color="auto"/>
              <w:bottom w:val="single" w:sz="6" w:space="0" w:color="auto"/>
              <w:right w:val="single" w:sz="6" w:space="0" w:color="auto"/>
            </w:tcBorders>
            <w:vAlign w:val="center"/>
          </w:tcPr>
          <w:p w14:paraId="6D45701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іншої поточної дебіторської заборгованості </w:t>
            </w:r>
          </w:p>
        </w:tc>
        <w:tc>
          <w:tcPr>
            <w:tcW w:w="800" w:type="dxa"/>
            <w:tcBorders>
              <w:top w:val="single" w:sz="6" w:space="0" w:color="auto"/>
              <w:left w:val="single" w:sz="6" w:space="0" w:color="auto"/>
              <w:bottom w:val="single" w:sz="6" w:space="0" w:color="auto"/>
              <w:right w:val="single" w:sz="6" w:space="0" w:color="auto"/>
            </w:tcBorders>
            <w:vAlign w:val="center"/>
          </w:tcPr>
          <w:p w14:paraId="1BEAE54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3554</w:t>
            </w:r>
          </w:p>
        </w:tc>
        <w:tc>
          <w:tcPr>
            <w:tcW w:w="1300" w:type="dxa"/>
            <w:tcBorders>
              <w:top w:val="single" w:sz="6" w:space="0" w:color="auto"/>
              <w:left w:val="single" w:sz="6" w:space="0" w:color="auto"/>
              <w:bottom w:val="single" w:sz="6" w:space="0" w:color="auto"/>
              <w:right w:val="single" w:sz="6" w:space="0" w:color="auto"/>
            </w:tcBorders>
            <w:vAlign w:val="center"/>
          </w:tcPr>
          <w:p w14:paraId="1D6B69A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CC10BB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4EBB32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1452ED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3F38ED2" w14:textId="77777777">
        <w:trPr>
          <w:trHeight w:val="200"/>
        </w:trPr>
        <w:tc>
          <w:tcPr>
            <w:tcW w:w="4000" w:type="dxa"/>
            <w:tcBorders>
              <w:top w:val="single" w:sz="6" w:space="0" w:color="auto"/>
              <w:bottom w:val="single" w:sz="6" w:space="0" w:color="auto"/>
              <w:right w:val="single" w:sz="6" w:space="0" w:color="auto"/>
            </w:tcBorders>
            <w:vAlign w:val="center"/>
          </w:tcPr>
          <w:p w14:paraId="2A86EF8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витрат 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14:paraId="15A0177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3556</w:t>
            </w:r>
          </w:p>
        </w:tc>
        <w:tc>
          <w:tcPr>
            <w:tcW w:w="1300" w:type="dxa"/>
            <w:tcBorders>
              <w:top w:val="single" w:sz="6" w:space="0" w:color="auto"/>
              <w:left w:val="single" w:sz="6" w:space="0" w:color="auto"/>
              <w:bottom w:val="single" w:sz="6" w:space="0" w:color="auto"/>
              <w:right w:val="single" w:sz="6" w:space="0" w:color="auto"/>
            </w:tcBorders>
            <w:vAlign w:val="center"/>
          </w:tcPr>
          <w:p w14:paraId="39B0E8A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2DA1FE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50643C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C62C38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BB05286" w14:textId="77777777">
        <w:trPr>
          <w:trHeight w:val="200"/>
        </w:trPr>
        <w:tc>
          <w:tcPr>
            <w:tcW w:w="4000" w:type="dxa"/>
            <w:tcBorders>
              <w:top w:val="single" w:sz="6" w:space="0" w:color="auto"/>
              <w:bottom w:val="single" w:sz="6" w:space="0" w:color="auto"/>
              <w:right w:val="single" w:sz="6" w:space="0" w:color="auto"/>
            </w:tcBorders>
            <w:vAlign w:val="center"/>
          </w:tcPr>
          <w:p w14:paraId="11BAEF6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Зменшення (збільшення) інших 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4B7EDF1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3557</w:t>
            </w:r>
          </w:p>
        </w:tc>
        <w:tc>
          <w:tcPr>
            <w:tcW w:w="1300" w:type="dxa"/>
            <w:tcBorders>
              <w:top w:val="single" w:sz="6" w:space="0" w:color="auto"/>
              <w:left w:val="single" w:sz="6" w:space="0" w:color="auto"/>
              <w:bottom w:val="single" w:sz="6" w:space="0" w:color="auto"/>
              <w:right w:val="single" w:sz="6" w:space="0" w:color="auto"/>
            </w:tcBorders>
            <w:vAlign w:val="center"/>
          </w:tcPr>
          <w:p w14:paraId="5D424B2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34AEFE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CE2B36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00A717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8588679" w14:textId="77777777">
        <w:trPr>
          <w:trHeight w:val="200"/>
        </w:trPr>
        <w:tc>
          <w:tcPr>
            <w:tcW w:w="4000" w:type="dxa"/>
            <w:tcBorders>
              <w:top w:val="single" w:sz="6" w:space="0" w:color="auto"/>
              <w:bottom w:val="single" w:sz="6" w:space="0" w:color="auto"/>
              <w:right w:val="single" w:sz="6" w:space="0" w:color="auto"/>
            </w:tcBorders>
            <w:vAlign w:val="center"/>
          </w:tcPr>
          <w:p w14:paraId="465ACC8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14:paraId="2465157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3560</w:t>
            </w:r>
          </w:p>
        </w:tc>
        <w:tc>
          <w:tcPr>
            <w:tcW w:w="1300" w:type="dxa"/>
            <w:tcBorders>
              <w:top w:val="single" w:sz="6" w:space="0" w:color="auto"/>
              <w:left w:val="single" w:sz="6" w:space="0" w:color="auto"/>
              <w:bottom w:val="single" w:sz="6" w:space="0" w:color="auto"/>
              <w:right w:val="single" w:sz="6" w:space="0" w:color="auto"/>
            </w:tcBorders>
            <w:vAlign w:val="center"/>
          </w:tcPr>
          <w:p w14:paraId="54F50F1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851645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58315C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0E83C2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C079028" w14:textId="77777777">
        <w:trPr>
          <w:trHeight w:val="200"/>
        </w:trPr>
        <w:tc>
          <w:tcPr>
            <w:tcW w:w="4000" w:type="dxa"/>
            <w:tcBorders>
              <w:top w:val="single" w:sz="6" w:space="0" w:color="auto"/>
              <w:bottom w:val="single" w:sz="6" w:space="0" w:color="auto"/>
              <w:right w:val="single" w:sz="6" w:space="0" w:color="auto"/>
            </w:tcBorders>
            <w:vAlign w:val="center"/>
          </w:tcPr>
          <w:p w14:paraId="772BB5C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14:paraId="62E9B42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3561</w:t>
            </w:r>
          </w:p>
        </w:tc>
        <w:tc>
          <w:tcPr>
            <w:tcW w:w="1300" w:type="dxa"/>
            <w:tcBorders>
              <w:top w:val="single" w:sz="6" w:space="0" w:color="auto"/>
              <w:left w:val="single" w:sz="6" w:space="0" w:color="auto"/>
              <w:bottom w:val="single" w:sz="6" w:space="0" w:color="auto"/>
              <w:right w:val="single" w:sz="6" w:space="0" w:color="auto"/>
            </w:tcBorders>
            <w:vAlign w:val="center"/>
          </w:tcPr>
          <w:p w14:paraId="3AB1888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7CE56C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1E4576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FF8EF7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234646C" w14:textId="77777777">
        <w:trPr>
          <w:trHeight w:val="200"/>
        </w:trPr>
        <w:tc>
          <w:tcPr>
            <w:tcW w:w="4000" w:type="dxa"/>
            <w:tcBorders>
              <w:top w:val="single" w:sz="6" w:space="0" w:color="auto"/>
              <w:bottom w:val="single" w:sz="6" w:space="0" w:color="auto"/>
              <w:right w:val="single" w:sz="6" w:space="0" w:color="auto"/>
            </w:tcBorders>
            <w:vAlign w:val="center"/>
          </w:tcPr>
          <w:p w14:paraId="593225E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 бюджетом </w:t>
            </w:r>
          </w:p>
        </w:tc>
        <w:tc>
          <w:tcPr>
            <w:tcW w:w="800" w:type="dxa"/>
            <w:tcBorders>
              <w:top w:val="single" w:sz="6" w:space="0" w:color="auto"/>
              <w:left w:val="single" w:sz="6" w:space="0" w:color="auto"/>
              <w:bottom w:val="single" w:sz="6" w:space="0" w:color="auto"/>
              <w:right w:val="single" w:sz="6" w:space="0" w:color="auto"/>
            </w:tcBorders>
            <w:vAlign w:val="center"/>
          </w:tcPr>
          <w:p w14:paraId="73E4BA7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3562</w:t>
            </w:r>
          </w:p>
        </w:tc>
        <w:tc>
          <w:tcPr>
            <w:tcW w:w="1300" w:type="dxa"/>
            <w:tcBorders>
              <w:top w:val="single" w:sz="6" w:space="0" w:color="auto"/>
              <w:left w:val="single" w:sz="6" w:space="0" w:color="auto"/>
              <w:bottom w:val="single" w:sz="6" w:space="0" w:color="auto"/>
              <w:right w:val="single" w:sz="6" w:space="0" w:color="auto"/>
            </w:tcBorders>
            <w:vAlign w:val="center"/>
          </w:tcPr>
          <w:p w14:paraId="28D1BC1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128E6C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929BA1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0D4790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38CD6160" w14:textId="77777777">
        <w:trPr>
          <w:trHeight w:val="200"/>
        </w:trPr>
        <w:tc>
          <w:tcPr>
            <w:tcW w:w="4000" w:type="dxa"/>
            <w:tcBorders>
              <w:top w:val="single" w:sz="6" w:space="0" w:color="auto"/>
              <w:bottom w:val="single" w:sz="6" w:space="0" w:color="auto"/>
              <w:right w:val="single" w:sz="6" w:space="0" w:color="auto"/>
            </w:tcBorders>
            <w:vAlign w:val="center"/>
          </w:tcPr>
          <w:p w14:paraId="5EFD83B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зі страхування </w:t>
            </w:r>
          </w:p>
        </w:tc>
        <w:tc>
          <w:tcPr>
            <w:tcW w:w="800" w:type="dxa"/>
            <w:tcBorders>
              <w:top w:val="single" w:sz="6" w:space="0" w:color="auto"/>
              <w:left w:val="single" w:sz="6" w:space="0" w:color="auto"/>
              <w:bottom w:val="single" w:sz="6" w:space="0" w:color="auto"/>
              <w:right w:val="single" w:sz="6" w:space="0" w:color="auto"/>
            </w:tcBorders>
            <w:vAlign w:val="center"/>
          </w:tcPr>
          <w:p w14:paraId="3EB3BC7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3563</w:t>
            </w:r>
          </w:p>
        </w:tc>
        <w:tc>
          <w:tcPr>
            <w:tcW w:w="1300" w:type="dxa"/>
            <w:tcBorders>
              <w:top w:val="single" w:sz="6" w:space="0" w:color="auto"/>
              <w:left w:val="single" w:sz="6" w:space="0" w:color="auto"/>
              <w:bottom w:val="single" w:sz="6" w:space="0" w:color="auto"/>
              <w:right w:val="single" w:sz="6" w:space="0" w:color="auto"/>
            </w:tcBorders>
            <w:vAlign w:val="center"/>
          </w:tcPr>
          <w:p w14:paraId="1051A35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6F3AAA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CE69A0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5B0558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159495B" w14:textId="77777777">
        <w:trPr>
          <w:trHeight w:val="200"/>
        </w:trPr>
        <w:tc>
          <w:tcPr>
            <w:tcW w:w="4000" w:type="dxa"/>
            <w:tcBorders>
              <w:top w:val="single" w:sz="6" w:space="0" w:color="auto"/>
              <w:bottom w:val="single" w:sz="6" w:space="0" w:color="auto"/>
              <w:right w:val="single" w:sz="6" w:space="0" w:color="auto"/>
            </w:tcBorders>
            <w:vAlign w:val="center"/>
          </w:tcPr>
          <w:p w14:paraId="3A1D711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 оплати праці </w:t>
            </w:r>
          </w:p>
        </w:tc>
        <w:tc>
          <w:tcPr>
            <w:tcW w:w="800" w:type="dxa"/>
            <w:tcBorders>
              <w:top w:val="single" w:sz="6" w:space="0" w:color="auto"/>
              <w:left w:val="single" w:sz="6" w:space="0" w:color="auto"/>
              <w:bottom w:val="single" w:sz="6" w:space="0" w:color="auto"/>
              <w:right w:val="single" w:sz="6" w:space="0" w:color="auto"/>
            </w:tcBorders>
            <w:vAlign w:val="center"/>
          </w:tcPr>
          <w:p w14:paraId="1688A20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3564</w:t>
            </w:r>
          </w:p>
        </w:tc>
        <w:tc>
          <w:tcPr>
            <w:tcW w:w="1300" w:type="dxa"/>
            <w:tcBorders>
              <w:top w:val="single" w:sz="6" w:space="0" w:color="auto"/>
              <w:left w:val="single" w:sz="6" w:space="0" w:color="auto"/>
              <w:bottom w:val="single" w:sz="6" w:space="0" w:color="auto"/>
              <w:right w:val="single" w:sz="6" w:space="0" w:color="auto"/>
            </w:tcBorders>
            <w:vAlign w:val="center"/>
          </w:tcPr>
          <w:p w14:paraId="12BCA72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A648CD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E7C8EA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B79F92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1A4FBE7" w14:textId="77777777">
        <w:trPr>
          <w:trHeight w:val="200"/>
        </w:trPr>
        <w:tc>
          <w:tcPr>
            <w:tcW w:w="4000" w:type="dxa"/>
            <w:tcBorders>
              <w:top w:val="single" w:sz="6" w:space="0" w:color="auto"/>
              <w:bottom w:val="single" w:sz="6" w:space="0" w:color="auto"/>
              <w:right w:val="single" w:sz="6" w:space="0" w:color="auto"/>
            </w:tcBorders>
            <w:vAlign w:val="center"/>
          </w:tcPr>
          <w:p w14:paraId="295FF46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доходів 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14:paraId="61303D8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3566</w:t>
            </w:r>
          </w:p>
        </w:tc>
        <w:tc>
          <w:tcPr>
            <w:tcW w:w="1300" w:type="dxa"/>
            <w:tcBorders>
              <w:top w:val="single" w:sz="6" w:space="0" w:color="auto"/>
              <w:left w:val="single" w:sz="6" w:space="0" w:color="auto"/>
              <w:bottom w:val="single" w:sz="6" w:space="0" w:color="auto"/>
              <w:right w:val="single" w:sz="6" w:space="0" w:color="auto"/>
            </w:tcBorders>
            <w:vAlign w:val="center"/>
          </w:tcPr>
          <w:p w14:paraId="12B4642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D72909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F21F70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50F93C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EE1DA17" w14:textId="77777777">
        <w:trPr>
          <w:trHeight w:val="200"/>
        </w:trPr>
        <w:tc>
          <w:tcPr>
            <w:tcW w:w="4000" w:type="dxa"/>
            <w:tcBorders>
              <w:top w:val="single" w:sz="6" w:space="0" w:color="auto"/>
              <w:bottom w:val="single" w:sz="6" w:space="0" w:color="auto"/>
              <w:right w:val="single" w:sz="6" w:space="0" w:color="auto"/>
            </w:tcBorders>
            <w:vAlign w:val="center"/>
          </w:tcPr>
          <w:p w14:paraId="6160B93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інших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14:paraId="56AD526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3567</w:t>
            </w:r>
          </w:p>
        </w:tc>
        <w:tc>
          <w:tcPr>
            <w:tcW w:w="1300" w:type="dxa"/>
            <w:tcBorders>
              <w:top w:val="single" w:sz="6" w:space="0" w:color="auto"/>
              <w:left w:val="single" w:sz="6" w:space="0" w:color="auto"/>
              <w:bottom w:val="single" w:sz="6" w:space="0" w:color="auto"/>
              <w:right w:val="single" w:sz="6" w:space="0" w:color="auto"/>
            </w:tcBorders>
            <w:vAlign w:val="center"/>
          </w:tcPr>
          <w:p w14:paraId="523F562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2D9892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E6FC60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10DF0F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9008D1F" w14:textId="77777777">
        <w:trPr>
          <w:trHeight w:val="200"/>
        </w:trPr>
        <w:tc>
          <w:tcPr>
            <w:tcW w:w="4000" w:type="dxa"/>
            <w:tcBorders>
              <w:top w:val="single" w:sz="6" w:space="0" w:color="auto"/>
              <w:bottom w:val="single" w:sz="6" w:space="0" w:color="auto"/>
              <w:right w:val="single" w:sz="6" w:space="0" w:color="auto"/>
            </w:tcBorders>
            <w:vAlign w:val="center"/>
          </w:tcPr>
          <w:p w14:paraId="3978A48F"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Грошові кошти від операційної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14:paraId="644DD3B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3570</w:t>
            </w:r>
          </w:p>
        </w:tc>
        <w:tc>
          <w:tcPr>
            <w:tcW w:w="1300" w:type="dxa"/>
            <w:tcBorders>
              <w:top w:val="single" w:sz="6" w:space="0" w:color="auto"/>
              <w:left w:val="single" w:sz="6" w:space="0" w:color="auto"/>
              <w:bottom w:val="single" w:sz="6" w:space="0" w:color="auto"/>
              <w:right w:val="single" w:sz="6" w:space="0" w:color="auto"/>
            </w:tcBorders>
            <w:vAlign w:val="center"/>
          </w:tcPr>
          <w:p w14:paraId="18BF340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A3B944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AB480A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9B828C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9A34C98" w14:textId="77777777">
        <w:trPr>
          <w:trHeight w:val="200"/>
        </w:trPr>
        <w:tc>
          <w:tcPr>
            <w:tcW w:w="4000" w:type="dxa"/>
            <w:tcBorders>
              <w:top w:val="single" w:sz="6" w:space="0" w:color="auto"/>
              <w:bottom w:val="single" w:sz="6" w:space="0" w:color="auto"/>
              <w:right w:val="single" w:sz="6" w:space="0" w:color="auto"/>
            </w:tcBorders>
            <w:vAlign w:val="center"/>
          </w:tcPr>
          <w:p w14:paraId="75328E4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Сплачений податок на прибуток </w:t>
            </w:r>
          </w:p>
        </w:tc>
        <w:tc>
          <w:tcPr>
            <w:tcW w:w="800" w:type="dxa"/>
            <w:tcBorders>
              <w:top w:val="single" w:sz="6" w:space="0" w:color="auto"/>
              <w:left w:val="single" w:sz="6" w:space="0" w:color="auto"/>
              <w:bottom w:val="single" w:sz="6" w:space="0" w:color="auto"/>
              <w:right w:val="single" w:sz="6" w:space="0" w:color="auto"/>
            </w:tcBorders>
            <w:vAlign w:val="center"/>
          </w:tcPr>
          <w:p w14:paraId="2F89974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3580</w:t>
            </w:r>
          </w:p>
        </w:tc>
        <w:tc>
          <w:tcPr>
            <w:tcW w:w="1300" w:type="dxa"/>
            <w:tcBorders>
              <w:top w:val="single" w:sz="6" w:space="0" w:color="auto"/>
              <w:left w:val="single" w:sz="6" w:space="0" w:color="auto"/>
              <w:bottom w:val="single" w:sz="6" w:space="0" w:color="auto"/>
              <w:right w:val="single" w:sz="6" w:space="0" w:color="auto"/>
            </w:tcBorders>
            <w:vAlign w:val="center"/>
          </w:tcPr>
          <w:p w14:paraId="4C7D7C4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051652F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479A20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0949A74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5E40BBDC" w14:textId="77777777">
        <w:trPr>
          <w:trHeight w:val="200"/>
        </w:trPr>
        <w:tc>
          <w:tcPr>
            <w:tcW w:w="4000" w:type="dxa"/>
            <w:tcBorders>
              <w:top w:val="single" w:sz="6" w:space="0" w:color="auto"/>
              <w:bottom w:val="single" w:sz="6" w:space="0" w:color="auto"/>
              <w:right w:val="single" w:sz="6" w:space="0" w:color="auto"/>
            </w:tcBorders>
            <w:vAlign w:val="center"/>
          </w:tcPr>
          <w:p w14:paraId="38BE627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Сплачені відсотки </w:t>
            </w:r>
          </w:p>
        </w:tc>
        <w:tc>
          <w:tcPr>
            <w:tcW w:w="800" w:type="dxa"/>
            <w:tcBorders>
              <w:top w:val="single" w:sz="6" w:space="0" w:color="auto"/>
              <w:left w:val="single" w:sz="6" w:space="0" w:color="auto"/>
              <w:bottom w:val="single" w:sz="6" w:space="0" w:color="auto"/>
              <w:right w:val="single" w:sz="6" w:space="0" w:color="auto"/>
            </w:tcBorders>
            <w:vAlign w:val="center"/>
          </w:tcPr>
          <w:p w14:paraId="7AD3999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3585</w:t>
            </w:r>
          </w:p>
        </w:tc>
        <w:tc>
          <w:tcPr>
            <w:tcW w:w="1300" w:type="dxa"/>
            <w:tcBorders>
              <w:top w:val="single" w:sz="6" w:space="0" w:color="auto"/>
              <w:left w:val="single" w:sz="6" w:space="0" w:color="auto"/>
              <w:bottom w:val="single" w:sz="6" w:space="0" w:color="auto"/>
              <w:right w:val="single" w:sz="6" w:space="0" w:color="auto"/>
            </w:tcBorders>
            <w:vAlign w:val="center"/>
          </w:tcPr>
          <w:p w14:paraId="22B7F81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06B57A1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B18FE1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08D7EA3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2895BBB" w14:textId="77777777">
        <w:trPr>
          <w:trHeight w:val="200"/>
        </w:trPr>
        <w:tc>
          <w:tcPr>
            <w:tcW w:w="4000" w:type="dxa"/>
            <w:tcBorders>
              <w:top w:val="single" w:sz="6" w:space="0" w:color="auto"/>
              <w:bottom w:val="single" w:sz="6" w:space="0" w:color="auto"/>
              <w:right w:val="single" w:sz="6" w:space="0" w:color="auto"/>
            </w:tcBorders>
            <w:vAlign w:val="center"/>
          </w:tcPr>
          <w:p w14:paraId="7473C12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17C529D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300" w:type="dxa"/>
            <w:tcBorders>
              <w:top w:val="single" w:sz="6" w:space="0" w:color="auto"/>
              <w:left w:val="single" w:sz="6" w:space="0" w:color="auto"/>
              <w:bottom w:val="single" w:sz="6" w:space="0" w:color="auto"/>
              <w:right w:val="single" w:sz="6" w:space="0" w:color="auto"/>
            </w:tcBorders>
            <w:vAlign w:val="center"/>
          </w:tcPr>
          <w:p w14:paraId="01E3EE8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041C84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6ADC1A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2EA534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E014273" w14:textId="77777777">
        <w:trPr>
          <w:trHeight w:val="200"/>
        </w:trPr>
        <w:tc>
          <w:tcPr>
            <w:tcW w:w="4000" w:type="dxa"/>
            <w:tcBorders>
              <w:top w:val="single" w:sz="6" w:space="0" w:color="auto"/>
              <w:bottom w:val="single" w:sz="6" w:space="0" w:color="auto"/>
              <w:right w:val="single" w:sz="6" w:space="0" w:color="auto"/>
            </w:tcBorders>
            <w:vAlign w:val="center"/>
          </w:tcPr>
          <w:p w14:paraId="3A90CA5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5FAFF274"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7BF52D78"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07DE52ED"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7200B29"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14:paraId="23592586"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240AF0B3" w14:textId="77777777">
        <w:trPr>
          <w:trHeight w:val="200"/>
        </w:trPr>
        <w:tc>
          <w:tcPr>
            <w:tcW w:w="4000" w:type="dxa"/>
            <w:tcBorders>
              <w:top w:val="single" w:sz="6" w:space="0" w:color="auto"/>
              <w:bottom w:val="single" w:sz="6" w:space="0" w:color="auto"/>
              <w:right w:val="single" w:sz="6" w:space="0" w:color="auto"/>
            </w:tcBorders>
            <w:vAlign w:val="center"/>
          </w:tcPr>
          <w:p w14:paraId="015EF52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реалізації: </w:t>
            </w:r>
          </w:p>
          <w:p w14:paraId="32F03FB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14:paraId="45C9728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300" w:type="dxa"/>
            <w:tcBorders>
              <w:top w:val="single" w:sz="6" w:space="0" w:color="auto"/>
              <w:left w:val="single" w:sz="6" w:space="0" w:color="auto"/>
              <w:bottom w:val="single" w:sz="6" w:space="0" w:color="auto"/>
              <w:right w:val="single" w:sz="6" w:space="0" w:color="auto"/>
            </w:tcBorders>
            <w:vAlign w:val="center"/>
          </w:tcPr>
          <w:p w14:paraId="5C3B6D9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EE8E39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7711E7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9AA444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D95359" w14:paraId="653BB79B" w14:textId="77777777">
        <w:trPr>
          <w:trHeight w:val="200"/>
        </w:trPr>
        <w:tc>
          <w:tcPr>
            <w:tcW w:w="4000" w:type="dxa"/>
            <w:tcBorders>
              <w:top w:val="single" w:sz="6" w:space="0" w:color="auto"/>
              <w:bottom w:val="single" w:sz="6" w:space="0" w:color="auto"/>
              <w:right w:val="single" w:sz="6" w:space="0" w:color="auto"/>
            </w:tcBorders>
            <w:vAlign w:val="center"/>
          </w:tcPr>
          <w:p w14:paraId="52C0DBB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4BBAE44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300" w:type="dxa"/>
            <w:tcBorders>
              <w:top w:val="single" w:sz="6" w:space="0" w:color="auto"/>
              <w:left w:val="single" w:sz="6" w:space="0" w:color="auto"/>
              <w:bottom w:val="single" w:sz="6" w:space="0" w:color="auto"/>
              <w:right w:val="single" w:sz="6" w:space="0" w:color="auto"/>
            </w:tcBorders>
            <w:vAlign w:val="center"/>
          </w:tcPr>
          <w:p w14:paraId="5BD3A8D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20048E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FF9536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B018AE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D95359" w14:paraId="13188585" w14:textId="77777777">
        <w:trPr>
          <w:trHeight w:val="200"/>
        </w:trPr>
        <w:tc>
          <w:tcPr>
            <w:tcW w:w="4000" w:type="dxa"/>
            <w:tcBorders>
              <w:top w:val="single" w:sz="6" w:space="0" w:color="auto"/>
              <w:bottom w:val="single" w:sz="6" w:space="0" w:color="auto"/>
              <w:right w:val="single" w:sz="6" w:space="0" w:color="auto"/>
            </w:tcBorders>
            <w:vAlign w:val="center"/>
          </w:tcPr>
          <w:p w14:paraId="3EFFABC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отриманих: </w:t>
            </w:r>
          </w:p>
          <w:p w14:paraId="716D851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14:paraId="119701F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300" w:type="dxa"/>
            <w:tcBorders>
              <w:top w:val="single" w:sz="6" w:space="0" w:color="auto"/>
              <w:left w:val="single" w:sz="6" w:space="0" w:color="auto"/>
              <w:bottom w:val="single" w:sz="6" w:space="0" w:color="auto"/>
              <w:right w:val="single" w:sz="6" w:space="0" w:color="auto"/>
            </w:tcBorders>
            <w:vAlign w:val="center"/>
          </w:tcPr>
          <w:p w14:paraId="693264D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D54B58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5C5A35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A17EE2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D95359" w14:paraId="1EB4D36C" w14:textId="77777777">
        <w:trPr>
          <w:trHeight w:val="200"/>
        </w:trPr>
        <w:tc>
          <w:tcPr>
            <w:tcW w:w="4000" w:type="dxa"/>
            <w:tcBorders>
              <w:top w:val="single" w:sz="6" w:space="0" w:color="auto"/>
              <w:bottom w:val="single" w:sz="6" w:space="0" w:color="auto"/>
              <w:right w:val="single" w:sz="6" w:space="0" w:color="auto"/>
            </w:tcBorders>
            <w:vAlign w:val="center"/>
          </w:tcPr>
          <w:p w14:paraId="2EC7050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14:paraId="2417A7F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300" w:type="dxa"/>
            <w:tcBorders>
              <w:top w:val="single" w:sz="6" w:space="0" w:color="auto"/>
              <w:left w:val="single" w:sz="6" w:space="0" w:color="auto"/>
              <w:bottom w:val="single" w:sz="6" w:space="0" w:color="auto"/>
              <w:right w:val="single" w:sz="6" w:space="0" w:color="auto"/>
            </w:tcBorders>
            <w:vAlign w:val="center"/>
          </w:tcPr>
          <w:p w14:paraId="3A9490B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07FB2D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DFCA21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FE3515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D95359" w14:paraId="73DFFC1A" w14:textId="77777777">
        <w:trPr>
          <w:trHeight w:val="200"/>
        </w:trPr>
        <w:tc>
          <w:tcPr>
            <w:tcW w:w="4000" w:type="dxa"/>
            <w:tcBorders>
              <w:top w:val="single" w:sz="6" w:space="0" w:color="auto"/>
              <w:bottom w:val="single" w:sz="6" w:space="0" w:color="auto"/>
              <w:right w:val="single" w:sz="6" w:space="0" w:color="auto"/>
            </w:tcBorders>
            <w:vAlign w:val="center"/>
          </w:tcPr>
          <w:p w14:paraId="1A1F950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деривативів </w:t>
            </w:r>
          </w:p>
        </w:tc>
        <w:tc>
          <w:tcPr>
            <w:tcW w:w="800" w:type="dxa"/>
            <w:tcBorders>
              <w:top w:val="single" w:sz="6" w:space="0" w:color="auto"/>
              <w:left w:val="single" w:sz="6" w:space="0" w:color="auto"/>
              <w:bottom w:val="single" w:sz="6" w:space="0" w:color="auto"/>
              <w:right w:val="single" w:sz="6" w:space="0" w:color="auto"/>
            </w:tcBorders>
            <w:vAlign w:val="center"/>
          </w:tcPr>
          <w:p w14:paraId="48A4E94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300" w:type="dxa"/>
            <w:tcBorders>
              <w:top w:val="single" w:sz="6" w:space="0" w:color="auto"/>
              <w:left w:val="single" w:sz="6" w:space="0" w:color="auto"/>
              <w:bottom w:val="single" w:sz="6" w:space="0" w:color="auto"/>
              <w:right w:val="single" w:sz="6" w:space="0" w:color="auto"/>
            </w:tcBorders>
            <w:vAlign w:val="center"/>
          </w:tcPr>
          <w:p w14:paraId="7995804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7666AC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F1AFF1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9B8715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D95359" w14:paraId="68F070CA" w14:textId="77777777">
        <w:trPr>
          <w:trHeight w:val="200"/>
        </w:trPr>
        <w:tc>
          <w:tcPr>
            <w:tcW w:w="4000" w:type="dxa"/>
            <w:tcBorders>
              <w:top w:val="single" w:sz="6" w:space="0" w:color="auto"/>
              <w:bottom w:val="single" w:sz="6" w:space="0" w:color="auto"/>
              <w:right w:val="single" w:sz="6" w:space="0" w:color="auto"/>
            </w:tcBorders>
            <w:vAlign w:val="center"/>
          </w:tcPr>
          <w:p w14:paraId="72D75CD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4B10A30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300" w:type="dxa"/>
            <w:tcBorders>
              <w:top w:val="single" w:sz="6" w:space="0" w:color="auto"/>
              <w:left w:val="single" w:sz="6" w:space="0" w:color="auto"/>
              <w:bottom w:val="single" w:sz="6" w:space="0" w:color="auto"/>
              <w:right w:val="single" w:sz="6" w:space="0" w:color="auto"/>
            </w:tcBorders>
            <w:vAlign w:val="center"/>
          </w:tcPr>
          <w:p w14:paraId="584A388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268553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79ABAB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5FA934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D95359" w14:paraId="493778F2" w14:textId="77777777">
        <w:trPr>
          <w:trHeight w:val="200"/>
        </w:trPr>
        <w:tc>
          <w:tcPr>
            <w:tcW w:w="4000" w:type="dxa"/>
            <w:tcBorders>
              <w:top w:val="single" w:sz="6" w:space="0" w:color="auto"/>
              <w:bottom w:val="single" w:sz="6" w:space="0" w:color="auto"/>
              <w:right w:val="single" w:sz="6" w:space="0" w:color="auto"/>
            </w:tcBorders>
            <w:vAlign w:val="center"/>
          </w:tcPr>
          <w:p w14:paraId="6B23F47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вибуття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14:paraId="5D662F1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300" w:type="dxa"/>
            <w:tcBorders>
              <w:top w:val="single" w:sz="6" w:space="0" w:color="auto"/>
              <w:left w:val="single" w:sz="6" w:space="0" w:color="auto"/>
              <w:bottom w:val="single" w:sz="6" w:space="0" w:color="auto"/>
              <w:right w:val="single" w:sz="6" w:space="0" w:color="auto"/>
            </w:tcBorders>
            <w:vAlign w:val="center"/>
          </w:tcPr>
          <w:p w14:paraId="3429E95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6EA645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918F38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D42DD7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D95359" w14:paraId="14F2BFFE" w14:textId="77777777">
        <w:trPr>
          <w:trHeight w:val="200"/>
        </w:trPr>
        <w:tc>
          <w:tcPr>
            <w:tcW w:w="4000" w:type="dxa"/>
            <w:tcBorders>
              <w:top w:val="single" w:sz="6" w:space="0" w:color="auto"/>
              <w:bottom w:val="single" w:sz="6" w:space="0" w:color="auto"/>
              <w:right w:val="single" w:sz="6" w:space="0" w:color="auto"/>
            </w:tcBorders>
            <w:vAlign w:val="center"/>
          </w:tcPr>
          <w:p w14:paraId="7027BDC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14:paraId="3FA810F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300" w:type="dxa"/>
            <w:tcBorders>
              <w:top w:val="single" w:sz="6" w:space="0" w:color="auto"/>
              <w:left w:val="single" w:sz="6" w:space="0" w:color="auto"/>
              <w:bottom w:val="single" w:sz="6" w:space="0" w:color="auto"/>
              <w:right w:val="single" w:sz="6" w:space="0" w:color="auto"/>
            </w:tcBorders>
            <w:vAlign w:val="center"/>
          </w:tcPr>
          <w:p w14:paraId="2D9F00C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7EDF5F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F00C6A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BD13BE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D95359" w14:paraId="3A013BED" w14:textId="77777777">
        <w:trPr>
          <w:trHeight w:val="200"/>
        </w:trPr>
        <w:tc>
          <w:tcPr>
            <w:tcW w:w="4000" w:type="dxa"/>
            <w:tcBorders>
              <w:top w:val="single" w:sz="6" w:space="0" w:color="auto"/>
              <w:bottom w:val="single" w:sz="6" w:space="0" w:color="auto"/>
              <w:right w:val="single" w:sz="6" w:space="0" w:color="auto"/>
            </w:tcBorders>
            <w:vAlign w:val="center"/>
          </w:tcPr>
          <w:p w14:paraId="3FBC2EE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фінансових </w:t>
            </w:r>
          </w:p>
          <w:p w14:paraId="3160B75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14:paraId="6665CFB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300" w:type="dxa"/>
            <w:tcBorders>
              <w:top w:val="single" w:sz="6" w:space="0" w:color="auto"/>
              <w:left w:val="single" w:sz="6" w:space="0" w:color="auto"/>
              <w:bottom w:val="single" w:sz="6" w:space="0" w:color="auto"/>
              <w:right w:val="single" w:sz="6" w:space="0" w:color="auto"/>
            </w:tcBorders>
            <w:vAlign w:val="center"/>
          </w:tcPr>
          <w:p w14:paraId="6ADE237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6702E4A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50B518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4E44A1D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25AE646" w14:textId="77777777">
        <w:trPr>
          <w:trHeight w:val="200"/>
        </w:trPr>
        <w:tc>
          <w:tcPr>
            <w:tcW w:w="4000" w:type="dxa"/>
            <w:tcBorders>
              <w:top w:val="single" w:sz="6" w:space="0" w:color="auto"/>
              <w:bottom w:val="single" w:sz="6" w:space="0" w:color="auto"/>
              <w:right w:val="single" w:sz="6" w:space="0" w:color="auto"/>
            </w:tcBorders>
            <w:vAlign w:val="center"/>
          </w:tcPr>
          <w:p w14:paraId="5C64BAE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14:paraId="1F62240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300" w:type="dxa"/>
            <w:tcBorders>
              <w:top w:val="single" w:sz="6" w:space="0" w:color="auto"/>
              <w:left w:val="single" w:sz="6" w:space="0" w:color="auto"/>
              <w:bottom w:val="single" w:sz="6" w:space="0" w:color="auto"/>
              <w:right w:val="single" w:sz="6" w:space="0" w:color="auto"/>
            </w:tcBorders>
            <w:vAlign w:val="center"/>
          </w:tcPr>
          <w:p w14:paraId="130CF5A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73393B6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5A96EB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0008F2E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3630F5D5" w14:textId="77777777">
        <w:trPr>
          <w:trHeight w:val="200"/>
        </w:trPr>
        <w:tc>
          <w:tcPr>
            <w:tcW w:w="4000" w:type="dxa"/>
            <w:tcBorders>
              <w:top w:val="single" w:sz="6" w:space="0" w:color="auto"/>
              <w:bottom w:val="single" w:sz="6" w:space="0" w:color="auto"/>
              <w:right w:val="single" w:sz="6" w:space="0" w:color="auto"/>
            </w:tcBorders>
            <w:vAlign w:val="center"/>
          </w:tcPr>
          <w:p w14:paraId="2440F64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за деривативами </w:t>
            </w:r>
          </w:p>
        </w:tc>
        <w:tc>
          <w:tcPr>
            <w:tcW w:w="800" w:type="dxa"/>
            <w:tcBorders>
              <w:top w:val="single" w:sz="6" w:space="0" w:color="auto"/>
              <w:left w:val="single" w:sz="6" w:space="0" w:color="auto"/>
              <w:bottom w:val="single" w:sz="6" w:space="0" w:color="auto"/>
              <w:right w:val="single" w:sz="6" w:space="0" w:color="auto"/>
            </w:tcBorders>
            <w:vAlign w:val="center"/>
          </w:tcPr>
          <w:p w14:paraId="6B34EA2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300" w:type="dxa"/>
            <w:tcBorders>
              <w:top w:val="single" w:sz="6" w:space="0" w:color="auto"/>
              <w:left w:val="single" w:sz="6" w:space="0" w:color="auto"/>
              <w:bottom w:val="single" w:sz="6" w:space="0" w:color="auto"/>
              <w:right w:val="single" w:sz="6" w:space="0" w:color="auto"/>
            </w:tcBorders>
            <w:vAlign w:val="center"/>
          </w:tcPr>
          <w:p w14:paraId="68084E6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21B5D7D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826DD1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65FD018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38E2C8AE" w14:textId="77777777">
        <w:trPr>
          <w:trHeight w:val="200"/>
        </w:trPr>
        <w:tc>
          <w:tcPr>
            <w:tcW w:w="4000" w:type="dxa"/>
            <w:tcBorders>
              <w:top w:val="single" w:sz="6" w:space="0" w:color="auto"/>
              <w:bottom w:val="single" w:sz="6" w:space="0" w:color="auto"/>
              <w:right w:val="single" w:sz="6" w:space="0" w:color="auto"/>
            </w:tcBorders>
            <w:vAlign w:val="center"/>
          </w:tcPr>
          <w:p w14:paraId="0F53B90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надання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19EE3AC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300" w:type="dxa"/>
            <w:tcBorders>
              <w:top w:val="single" w:sz="6" w:space="0" w:color="auto"/>
              <w:left w:val="single" w:sz="6" w:space="0" w:color="auto"/>
              <w:bottom w:val="single" w:sz="6" w:space="0" w:color="auto"/>
              <w:right w:val="single" w:sz="6" w:space="0" w:color="auto"/>
            </w:tcBorders>
            <w:vAlign w:val="center"/>
          </w:tcPr>
          <w:p w14:paraId="6351BA1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515CB70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CE5997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3F3D975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5301E4C" w14:textId="77777777">
        <w:trPr>
          <w:trHeight w:val="200"/>
        </w:trPr>
        <w:tc>
          <w:tcPr>
            <w:tcW w:w="4000" w:type="dxa"/>
            <w:tcBorders>
              <w:top w:val="single" w:sz="6" w:space="0" w:color="auto"/>
              <w:bottom w:val="single" w:sz="6" w:space="0" w:color="auto"/>
              <w:right w:val="single" w:sz="6" w:space="0" w:color="auto"/>
            </w:tcBorders>
            <w:vAlign w:val="center"/>
          </w:tcPr>
          <w:p w14:paraId="6F39954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14:paraId="0F20850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300" w:type="dxa"/>
            <w:tcBorders>
              <w:top w:val="single" w:sz="6" w:space="0" w:color="auto"/>
              <w:left w:val="single" w:sz="6" w:space="0" w:color="auto"/>
              <w:bottom w:val="single" w:sz="6" w:space="0" w:color="auto"/>
              <w:right w:val="single" w:sz="6" w:space="0" w:color="auto"/>
            </w:tcBorders>
            <w:vAlign w:val="center"/>
          </w:tcPr>
          <w:p w14:paraId="6D9B6AD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7E5E1D5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B98294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1775970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5116B89C" w14:textId="77777777">
        <w:trPr>
          <w:trHeight w:val="200"/>
        </w:trPr>
        <w:tc>
          <w:tcPr>
            <w:tcW w:w="4000" w:type="dxa"/>
            <w:tcBorders>
              <w:top w:val="single" w:sz="6" w:space="0" w:color="auto"/>
              <w:bottom w:val="single" w:sz="6" w:space="0" w:color="auto"/>
              <w:right w:val="single" w:sz="6" w:space="0" w:color="auto"/>
            </w:tcBorders>
            <w:vAlign w:val="center"/>
          </w:tcPr>
          <w:p w14:paraId="7206FDE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14:paraId="1147A53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300" w:type="dxa"/>
            <w:tcBorders>
              <w:top w:val="single" w:sz="6" w:space="0" w:color="auto"/>
              <w:left w:val="single" w:sz="6" w:space="0" w:color="auto"/>
              <w:bottom w:val="single" w:sz="6" w:space="0" w:color="auto"/>
              <w:right w:val="single" w:sz="6" w:space="0" w:color="auto"/>
            </w:tcBorders>
            <w:vAlign w:val="center"/>
          </w:tcPr>
          <w:p w14:paraId="049B0E0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4B75AF2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CCC729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4A559A8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3BD9110" w14:textId="77777777">
        <w:trPr>
          <w:trHeight w:val="200"/>
        </w:trPr>
        <w:tc>
          <w:tcPr>
            <w:tcW w:w="4000" w:type="dxa"/>
            <w:tcBorders>
              <w:top w:val="single" w:sz="6" w:space="0" w:color="auto"/>
              <w:bottom w:val="single" w:sz="6" w:space="0" w:color="auto"/>
              <w:right w:val="single" w:sz="6" w:space="0" w:color="auto"/>
            </w:tcBorders>
            <w:vAlign w:val="center"/>
          </w:tcPr>
          <w:p w14:paraId="6FB52B0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коштів від інвестиційної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14:paraId="143FF2F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300" w:type="dxa"/>
            <w:tcBorders>
              <w:top w:val="single" w:sz="6" w:space="0" w:color="auto"/>
              <w:left w:val="single" w:sz="6" w:space="0" w:color="auto"/>
              <w:bottom w:val="single" w:sz="6" w:space="0" w:color="auto"/>
              <w:right w:val="single" w:sz="6" w:space="0" w:color="auto"/>
            </w:tcBorders>
            <w:vAlign w:val="center"/>
          </w:tcPr>
          <w:p w14:paraId="74590F0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7A3425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D34A43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78C12E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2C5C9CA" w14:textId="77777777">
        <w:trPr>
          <w:trHeight w:val="200"/>
        </w:trPr>
        <w:tc>
          <w:tcPr>
            <w:tcW w:w="4000" w:type="dxa"/>
            <w:tcBorders>
              <w:top w:val="single" w:sz="6" w:space="0" w:color="auto"/>
              <w:bottom w:val="single" w:sz="6" w:space="0" w:color="auto"/>
              <w:right w:val="single" w:sz="6" w:space="0" w:color="auto"/>
            </w:tcBorders>
            <w:vAlign w:val="center"/>
          </w:tcPr>
          <w:p w14:paraId="4A7303A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III. Рух коштів у результаті </w:t>
            </w:r>
            <w:r>
              <w:rPr>
                <w:rFonts w:ascii="Times New Roman CYR" w:hAnsi="Times New Roman CYR" w:cs="Times New Roman CYR"/>
                <w:b/>
                <w:bCs/>
              </w:rPr>
              <w:lastRenderedPageBreak/>
              <w:t>фінансової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39600CCA"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34D7632C"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460454E4"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F399ABA"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14:paraId="4FF19AA0" w14:textId="77777777" w:rsidR="00D95359" w:rsidRDefault="00D95359">
            <w:pPr>
              <w:widowControl w:val="0"/>
              <w:autoSpaceDE w:val="0"/>
              <w:autoSpaceDN w:val="0"/>
              <w:adjustRightInd w:val="0"/>
              <w:spacing w:after="0" w:line="240" w:lineRule="auto"/>
              <w:rPr>
                <w:rFonts w:ascii="Times New Roman CYR" w:hAnsi="Times New Roman CYR" w:cs="Times New Roman CYR"/>
              </w:rPr>
            </w:pPr>
          </w:p>
        </w:tc>
      </w:tr>
      <w:tr w:rsidR="00D95359" w14:paraId="3CDDF3A3" w14:textId="77777777">
        <w:trPr>
          <w:trHeight w:val="200"/>
        </w:trPr>
        <w:tc>
          <w:tcPr>
            <w:tcW w:w="4000" w:type="dxa"/>
            <w:tcBorders>
              <w:top w:val="single" w:sz="6" w:space="0" w:color="auto"/>
              <w:bottom w:val="single" w:sz="6" w:space="0" w:color="auto"/>
              <w:right w:val="single" w:sz="6" w:space="0" w:color="auto"/>
            </w:tcBorders>
            <w:vAlign w:val="center"/>
          </w:tcPr>
          <w:p w14:paraId="78DAFFC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w:t>
            </w:r>
          </w:p>
          <w:p w14:paraId="04946F3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Власного капіталу </w:t>
            </w:r>
          </w:p>
        </w:tc>
        <w:tc>
          <w:tcPr>
            <w:tcW w:w="800" w:type="dxa"/>
            <w:tcBorders>
              <w:top w:val="single" w:sz="6" w:space="0" w:color="auto"/>
              <w:left w:val="single" w:sz="6" w:space="0" w:color="auto"/>
              <w:bottom w:val="single" w:sz="6" w:space="0" w:color="auto"/>
              <w:right w:val="single" w:sz="6" w:space="0" w:color="auto"/>
            </w:tcBorders>
            <w:vAlign w:val="center"/>
          </w:tcPr>
          <w:p w14:paraId="4D7C22D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300" w:type="dxa"/>
            <w:tcBorders>
              <w:top w:val="single" w:sz="6" w:space="0" w:color="auto"/>
              <w:left w:val="single" w:sz="6" w:space="0" w:color="auto"/>
              <w:bottom w:val="single" w:sz="6" w:space="0" w:color="auto"/>
              <w:right w:val="single" w:sz="6" w:space="0" w:color="auto"/>
            </w:tcBorders>
            <w:vAlign w:val="center"/>
          </w:tcPr>
          <w:p w14:paraId="2E518E5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9CE593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C41D3B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463346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D95359" w14:paraId="24572029" w14:textId="77777777">
        <w:trPr>
          <w:trHeight w:val="200"/>
        </w:trPr>
        <w:tc>
          <w:tcPr>
            <w:tcW w:w="4000" w:type="dxa"/>
            <w:tcBorders>
              <w:top w:val="single" w:sz="6" w:space="0" w:color="auto"/>
              <w:bottom w:val="single" w:sz="6" w:space="0" w:color="auto"/>
              <w:right w:val="single" w:sz="6" w:space="0" w:color="auto"/>
            </w:tcBorders>
            <w:vAlign w:val="center"/>
          </w:tcPr>
          <w:p w14:paraId="29D8921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Отримання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7469B9C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300" w:type="dxa"/>
            <w:tcBorders>
              <w:top w:val="single" w:sz="6" w:space="0" w:color="auto"/>
              <w:left w:val="single" w:sz="6" w:space="0" w:color="auto"/>
              <w:bottom w:val="single" w:sz="6" w:space="0" w:color="auto"/>
              <w:right w:val="single" w:sz="6" w:space="0" w:color="auto"/>
            </w:tcBorders>
            <w:vAlign w:val="center"/>
          </w:tcPr>
          <w:p w14:paraId="1708C1F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605DCE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9F837E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28646C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D95359" w14:paraId="34C79241" w14:textId="77777777">
        <w:trPr>
          <w:trHeight w:val="200"/>
        </w:trPr>
        <w:tc>
          <w:tcPr>
            <w:tcW w:w="4000" w:type="dxa"/>
            <w:tcBorders>
              <w:top w:val="single" w:sz="6" w:space="0" w:color="auto"/>
              <w:bottom w:val="single" w:sz="6" w:space="0" w:color="auto"/>
              <w:right w:val="single" w:sz="6" w:space="0" w:color="auto"/>
            </w:tcBorders>
            <w:vAlign w:val="center"/>
          </w:tcPr>
          <w:p w14:paraId="3D7977C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продажу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14:paraId="77F4A73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300" w:type="dxa"/>
            <w:tcBorders>
              <w:top w:val="single" w:sz="6" w:space="0" w:color="auto"/>
              <w:left w:val="single" w:sz="6" w:space="0" w:color="auto"/>
              <w:bottom w:val="single" w:sz="6" w:space="0" w:color="auto"/>
              <w:right w:val="single" w:sz="6" w:space="0" w:color="auto"/>
            </w:tcBorders>
            <w:vAlign w:val="center"/>
          </w:tcPr>
          <w:p w14:paraId="7FBFE35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F814BE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E49F24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5DF5B8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D95359" w14:paraId="2DD728E1" w14:textId="77777777">
        <w:trPr>
          <w:trHeight w:val="200"/>
        </w:trPr>
        <w:tc>
          <w:tcPr>
            <w:tcW w:w="4000" w:type="dxa"/>
            <w:tcBorders>
              <w:top w:val="single" w:sz="6" w:space="0" w:color="auto"/>
              <w:bottom w:val="single" w:sz="6" w:space="0" w:color="auto"/>
              <w:right w:val="single" w:sz="6" w:space="0" w:color="auto"/>
            </w:tcBorders>
            <w:vAlign w:val="center"/>
          </w:tcPr>
          <w:p w14:paraId="6742884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14:paraId="7E72DC4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300" w:type="dxa"/>
            <w:tcBorders>
              <w:top w:val="single" w:sz="6" w:space="0" w:color="auto"/>
              <w:left w:val="single" w:sz="6" w:space="0" w:color="auto"/>
              <w:bottom w:val="single" w:sz="6" w:space="0" w:color="auto"/>
              <w:right w:val="single" w:sz="6" w:space="0" w:color="auto"/>
            </w:tcBorders>
            <w:vAlign w:val="center"/>
          </w:tcPr>
          <w:p w14:paraId="1778F9B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70FBED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217FE4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D8336B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D95359" w14:paraId="0B85FE99" w14:textId="77777777">
        <w:trPr>
          <w:trHeight w:val="200"/>
        </w:trPr>
        <w:tc>
          <w:tcPr>
            <w:tcW w:w="4000" w:type="dxa"/>
            <w:tcBorders>
              <w:top w:val="single" w:sz="6" w:space="0" w:color="auto"/>
              <w:bottom w:val="single" w:sz="6" w:space="0" w:color="auto"/>
              <w:right w:val="single" w:sz="6" w:space="0" w:color="auto"/>
            </w:tcBorders>
            <w:vAlign w:val="center"/>
          </w:tcPr>
          <w:p w14:paraId="3248194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w:t>
            </w:r>
          </w:p>
          <w:p w14:paraId="12FE94F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Викуп власних акцій </w:t>
            </w:r>
          </w:p>
        </w:tc>
        <w:tc>
          <w:tcPr>
            <w:tcW w:w="800" w:type="dxa"/>
            <w:tcBorders>
              <w:top w:val="single" w:sz="6" w:space="0" w:color="auto"/>
              <w:left w:val="single" w:sz="6" w:space="0" w:color="auto"/>
              <w:bottom w:val="single" w:sz="6" w:space="0" w:color="auto"/>
              <w:right w:val="single" w:sz="6" w:space="0" w:color="auto"/>
            </w:tcBorders>
            <w:vAlign w:val="center"/>
          </w:tcPr>
          <w:p w14:paraId="4BA53E8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300" w:type="dxa"/>
            <w:tcBorders>
              <w:top w:val="single" w:sz="6" w:space="0" w:color="auto"/>
              <w:left w:val="single" w:sz="6" w:space="0" w:color="auto"/>
              <w:bottom w:val="single" w:sz="6" w:space="0" w:color="auto"/>
              <w:right w:val="single" w:sz="6" w:space="0" w:color="auto"/>
            </w:tcBorders>
            <w:vAlign w:val="center"/>
          </w:tcPr>
          <w:p w14:paraId="1D5C1AA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71785F0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1E3476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7736C73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AD6F59E" w14:textId="77777777">
        <w:trPr>
          <w:trHeight w:val="200"/>
        </w:trPr>
        <w:tc>
          <w:tcPr>
            <w:tcW w:w="4000" w:type="dxa"/>
            <w:tcBorders>
              <w:top w:val="single" w:sz="6" w:space="0" w:color="auto"/>
              <w:bottom w:val="single" w:sz="6" w:space="0" w:color="auto"/>
              <w:right w:val="single" w:sz="6" w:space="0" w:color="auto"/>
            </w:tcBorders>
            <w:vAlign w:val="center"/>
          </w:tcPr>
          <w:p w14:paraId="2E84F73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3E0DE03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300" w:type="dxa"/>
            <w:tcBorders>
              <w:top w:val="single" w:sz="6" w:space="0" w:color="auto"/>
              <w:left w:val="single" w:sz="6" w:space="0" w:color="auto"/>
              <w:bottom w:val="single" w:sz="6" w:space="0" w:color="auto"/>
              <w:right w:val="single" w:sz="6" w:space="0" w:color="auto"/>
            </w:tcBorders>
            <w:vAlign w:val="center"/>
          </w:tcPr>
          <w:p w14:paraId="355E630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010A22B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CE1B2A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798F55A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B502DC3" w14:textId="77777777">
        <w:trPr>
          <w:trHeight w:val="200"/>
        </w:trPr>
        <w:tc>
          <w:tcPr>
            <w:tcW w:w="4000" w:type="dxa"/>
            <w:tcBorders>
              <w:top w:val="single" w:sz="6" w:space="0" w:color="auto"/>
              <w:bottom w:val="single" w:sz="6" w:space="0" w:color="auto"/>
              <w:right w:val="single" w:sz="6" w:space="0" w:color="auto"/>
            </w:tcBorders>
            <w:vAlign w:val="center"/>
          </w:tcPr>
          <w:p w14:paraId="7399562F"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Сплату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14:paraId="5C8C343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300" w:type="dxa"/>
            <w:tcBorders>
              <w:top w:val="single" w:sz="6" w:space="0" w:color="auto"/>
              <w:left w:val="single" w:sz="6" w:space="0" w:color="auto"/>
              <w:bottom w:val="single" w:sz="6" w:space="0" w:color="auto"/>
              <w:right w:val="single" w:sz="6" w:space="0" w:color="auto"/>
            </w:tcBorders>
            <w:vAlign w:val="center"/>
          </w:tcPr>
          <w:p w14:paraId="09BC3EF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15C8051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577ECC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54C3EC6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62D3AAD" w14:textId="77777777">
        <w:trPr>
          <w:trHeight w:val="200"/>
        </w:trPr>
        <w:tc>
          <w:tcPr>
            <w:tcW w:w="4000" w:type="dxa"/>
            <w:tcBorders>
              <w:top w:val="single" w:sz="6" w:space="0" w:color="auto"/>
              <w:bottom w:val="single" w:sz="6" w:space="0" w:color="auto"/>
              <w:right w:val="single" w:sz="6" w:space="0" w:color="auto"/>
            </w:tcBorders>
            <w:vAlign w:val="center"/>
          </w:tcPr>
          <w:p w14:paraId="4DF87A9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сплату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14:paraId="5083CA4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300" w:type="dxa"/>
            <w:tcBorders>
              <w:top w:val="single" w:sz="6" w:space="0" w:color="auto"/>
              <w:left w:val="single" w:sz="6" w:space="0" w:color="auto"/>
              <w:bottom w:val="single" w:sz="6" w:space="0" w:color="auto"/>
              <w:right w:val="single" w:sz="6" w:space="0" w:color="auto"/>
            </w:tcBorders>
            <w:vAlign w:val="center"/>
          </w:tcPr>
          <w:p w14:paraId="6AF49E7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4570722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5D744A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2E71FE1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5E67AB0" w14:textId="77777777">
        <w:trPr>
          <w:trHeight w:val="200"/>
        </w:trPr>
        <w:tc>
          <w:tcPr>
            <w:tcW w:w="4000" w:type="dxa"/>
            <w:tcBorders>
              <w:top w:val="single" w:sz="6" w:space="0" w:color="auto"/>
              <w:bottom w:val="single" w:sz="6" w:space="0" w:color="auto"/>
              <w:right w:val="single" w:sz="6" w:space="0" w:color="auto"/>
            </w:tcBorders>
            <w:vAlign w:val="center"/>
          </w:tcPr>
          <w:p w14:paraId="7030F0E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сплату заборгованості з фінансової оренди </w:t>
            </w:r>
          </w:p>
        </w:tc>
        <w:tc>
          <w:tcPr>
            <w:tcW w:w="800" w:type="dxa"/>
            <w:tcBorders>
              <w:top w:val="single" w:sz="6" w:space="0" w:color="auto"/>
              <w:left w:val="single" w:sz="6" w:space="0" w:color="auto"/>
              <w:bottom w:val="single" w:sz="6" w:space="0" w:color="auto"/>
              <w:right w:val="single" w:sz="6" w:space="0" w:color="auto"/>
            </w:tcBorders>
            <w:vAlign w:val="center"/>
          </w:tcPr>
          <w:p w14:paraId="20961FD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300" w:type="dxa"/>
            <w:tcBorders>
              <w:top w:val="single" w:sz="6" w:space="0" w:color="auto"/>
              <w:left w:val="single" w:sz="6" w:space="0" w:color="auto"/>
              <w:bottom w:val="single" w:sz="6" w:space="0" w:color="auto"/>
              <w:right w:val="single" w:sz="6" w:space="0" w:color="auto"/>
            </w:tcBorders>
            <w:vAlign w:val="center"/>
          </w:tcPr>
          <w:p w14:paraId="3A5039D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32C7086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89A2C7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6DA88AE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3ACBE094" w14:textId="77777777">
        <w:trPr>
          <w:trHeight w:val="200"/>
        </w:trPr>
        <w:tc>
          <w:tcPr>
            <w:tcW w:w="4000" w:type="dxa"/>
            <w:tcBorders>
              <w:top w:val="single" w:sz="6" w:space="0" w:color="auto"/>
              <w:bottom w:val="single" w:sz="6" w:space="0" w:color="auto"/>
              <w:right w:val="single" w:sz="6" w:space="0" w:color="auto"/>
            </w:tcBorders>
            <w:vAlign w:val="center"/>
          </w:tcPr>
          <w:p w14:paraId="25FDB4FD"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14:paraId="11151BE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300" w:type="dxa"/>
            <w:tcBorders>
              <w:top w:val="single" w:sz="6" w:space="0" w:color="auto"/>
              <w:left w:val="single" w:sz="6" w:space="0" w:color="auto"/>
              <w:bottom w:val="single" w:sz="6" w:space="0" w:color="auto"/>
              <w:right w:val="single" w:sz="6" w:space="0" w:color="auto"/>
            </w:tcBorders>
            <w:vAlign w:val="center"/>
          </w:tcPr>
          <w:p w14:paraId="71DC96D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369427E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CCB826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5655F60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B3C49F3" w14:textId="77777777">
        <w:trPr>
          <w:trHeight w:val="200"/>
        </w:trPr>
        <w:tc>
          <w:tcPr>
            <w:tcW w:w="4000" w:type="dxa"/>
            <w:tcBorders>
              <w:top w:val="single" w:sz="6" w:space="0" w:color="auto"/>
              <w:bottom w:val="single" w:sz="6" w:space="0" w:color="auto"/>
              <w:right w:val="single" w:sz="6" w:space="0" w:color="auto"/>
            </w:tcBorders>
            <w:vAlign w:val="center"/>
          </w:tcPr>
          <w:p w14:paraId="3A73618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виплати неконтрольованим часткам у дочірніх підприємствах </w:t>
            </w:r>
          </w:p>
        </w:tc>
        <w:tc>
          <w:tcPr>
            <w:tcW w:w="800" w:type="dxa"/>
            <w:tcBorders>
              <w:top w:val="single" w:sz="6" w:space="0" w:color="auto"/>
              <w:left w:val="single" w:sz="6" w:space="0" w:color="auto"/>
              <w:bottom w:val="single" w:sz="6" w:space="0" w:color="auto"/>
              <w:right w:val="single" w:sz="6" w:space="0" w:color="auto"/>
            </w:tcBorders>
            <w:vAlign w:val="center"/>
          </w:tcPr>
          <w:p w14:paraId="7771A17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300" w:type="dxa"/>
            <w:tcBorders>
              <w:top w:val="single" w:sz="6" w:space="0" w:color="auto"/>
              <w:left w:val="single" w:sz="6" w:space="0" w:color="auto"/>
              <w:bottom w:val="single" w:sz="6" w:space="0" w:color="auto"/>
              <w:right w:val="single" w:sz="6" w:space="0" w:color="auto"/>
            </w:tcBorders>
            <w:vAlign w:val="center"/>
          </w:tcPr>
          <w:p w14:paraId="5D4BD36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40FAF93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7371C5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1847881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57B28E9F" w14:textId="77777777">
        <w:trPr>
          <w:trHeight w:val="200"/>
        </w:trPr>
        <w:tc>
          <w:tcPr>
            <w:tcW w:w="4000" w:type="dxa"/>
            <w:tcBorders>
              <w:top w:val="single" w:sz="6" w:space="0" w:color="auto"/>
              <w:bottom w:val="single" w:sz="6" w:space="0" w:color="auto"/>
              <w:right w:val="single" w:sz="6" w:space="0" w:color="auto"/>
            </w:tcBorders>
            <w:vAlign w:val="center"/>
          </w:tcPr>
          <w:p w14:paraId="22EDAB3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14:paraId="12CE692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300" w:type="dxa"/>
            <w:tcBorders>
              <w:top w:val="single" w:sz="6" w:space="0" w:color="auto"/>
              <w:left w:val="single" w:sz="6" w:space="0" w:color="auto"/>
              <w:bottom w:val="single" w:sz="6" w:space="0" w:color="auto"/>
              <w:right w:val="single" w:sz="6" w:space="0" w:color="auto"/>
            </w:tcBorders>
            <w:vAlign w:val="center"/>
          </w:tcPr>
          <w:p w14:paraId="13A5910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51BA984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E70E5F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4C32E61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AEFE7B6" w14:textId="77777777">
        <w:trPr>
          <w:trHeight w:val="200"/>
        </w:trPr>
        <w:tc>
          <w:tcPr>
            <w:tcW w:w="4000" w:type="dxa"/>
            <w:tcBorders>
              <w:top w:val="single" w:sz="6" w:space="0" w:color="auto"/>
              <w:bottom w:val="single" w:sz="6" w:space="0" w:color="auto"/>
              <w:right w:val="single" w:sz="6" w:space="0" w:color="auto"/>
            </w:tcBorders>
            <w:vAlign w:val="center"/>
          </w:tcPr>
          <w:p w14:paraId="78164A6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коштів від фінансової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14:paraId="0A31D0D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300" w:type="dxa"/>
            <w:tcBorders>
              <w:top w:val="single" w:sz="6" w:space="0" w:color="auto"/>
              <w:left w:val="single" w:sz="6" w:space="0" w:color="auto"/>
              <w:bottom w:val="single" w:sz="6" w:space="0" w:color="auto"/>
              <w:right w:val="single" w:sz="6" w:space="0" w:color="auto"/>
            </w:tcBorders>
            <w:vAlign w:val="center"/>
          </w:tcPr>
          <w:p w14:paraId="3425F6E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F7E3FE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9676DE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FEFBB4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3D3A8892" w14:textId="77777777">
        <w:trPr>
          <w:trHeight w:val="200"/>
        </w:trPr>
        <w:tc>
          <w:tcPr>
            <w:tcW w:w="4000" w:type="dxa"/>
            <w:tcBorders>
              <w:top w:val="single" w:sz="6" w:space="0" w:color="auto"/>
              <w:bottom w:val="single" w:sz="6" w:space="0" w:color="auto"/>
              <w:right w:val="single" w:sz="6" w:space="0" w:color="auto"/>
            </w:tcBorders>
            <w:vAlign w:val="center"/>
          </w:tcPr>
          <w:p w14:paraId="0098F9F4"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грошових коштів за звітний період  </w:t>
            </w:r>
          </w:p>
        </w:tc>
        <w:tc>
          <w:tcPr>
            <w:tcW w:w="800" w:type="dxa"/>
            <w:tcBorders>
              <w:top w:val="single" w:sz="6" w:space="0" w:color="auto"/>
              <w:left w:val="single" w:sz="6" w:space="0" w:color="auto"/>
              <w:bottom w:val="single" w:sz="6" w:space="0" w:color="auto"/>
              <w:right w:val="single" w:sz="6" w:space="0" w:color="auto"/>
            </w:tcBorders>
            <w:vAlign w:val="center"/>
          </w:tcPr>
          <w:p w14:paraId="07B9A80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300" w:type="dxa"/>
            <w:tcBorders>
              <w:top w:val="single" w:sz="6" w:space="0" w:color="auto"/>
              <w:left w:val="single" w:sz="6" w:space="0" w:color="auto"/>
              <w:bottom w:val="single" w:sz="6" w:space="0" w:color="auto"/>
              <w:right w:val="single" w:sz="6" w:space="0" w:color="auto"/>
            </w:tcBorders>
            <w:vAlign w:val="center"/>
          </w:tcPr>
          <w:p w14:paraId="7870230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0FDC7D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2E9173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32C801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CD6E651" w14:textId="77777777">
        <w:trPr>
          <w:trHeight w:val="200"/>
        </w:trPr>
        <w:tc>
          <w:tcPr>
            <w:tcW w:w="4000" w:type="dxa"/>
            <w:tcBorders>
              <w:top w:val="single" w:sz="6" w:space="0" w:color="auto"/>
              <w:bottom w:val="single" w:sz="6" w:space="0" w:color="auto"/>
              <w:right w:val="single" w:sz="6" w:space="0" w:color="auto"/>
            </w:tcBorders>
            <w:vAlign w:val="center"/>
          </w:tcPr>
          <w:p w14:paraId="0996309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на початок року </w:t>
            </w:r>
          </w:p>
        </w:tc>
        <w:tc>
          <w:tcPr>
            <w:tcW w:w="800" w:type="dxa"/>
            <w:tcBorders>
              <w:top w:val="single" w:sz="6" w:space="0" w:color="auto"/>
              <w:left w:val="single" w:sz="6" w:space="0" w:color="auto"/>
              <w:bottom w:val="single" w:sz="6" w:space="0" w:color="auto"/>
              <w:right w:val="single" w:sz="6" w:space="0" w:color="auto"/>
            </w:tcBorders>
            <w:vAlign w:val="center"/>
          </w:tcPr>
          <w:p w14:paraId="61D2EBB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300" w:type="dxa"/>
            <w:tcBorders>
              <w:top w:val="single" w:sz="6" w:space="0" w:color="auto"/>
              <w:left w:val="single" w:sz="6" w:space="0" w:color="auto"/>
              <w:bottom w:val="single" w:sz="6" w:space="0" w:color="auto"/>
              <w:right w:val="single" w:sz="6" w:space="0" w:color="auto"/>
            </w:tcBorders>
            <w:vAlign w:val="center"/>
          </w:tcPr>
          <w:p w14:paraId="73AABE8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85C071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D8943F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6022F2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D95359" w14:paraId="573FF2EC" w14:textId="77777777">
        <w:trPr>
          <w:trHeight w:val="200"/>
        </w:trPr>
        <w:tc>
          <w:tcPr>
            <w:tcW w:w="4000" w:type="dxa"/>
            <w:tcBorders>
              <w:top w:val="single" w:sz="6" w:space="0" w:color="auto"/>
              <w:bottom w:val="single" w:sz="6" w:space="0" w:color="auto"/>
              <w:right w:val="single" w:sz="6" w:space="0" w:color="auto"/>
            </w:tcBorders>
            <w:vAlign w:val="center"/>
          </w:tcPr>
          <w:p w14:paraId="0B4EAFC2"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Вплив зміни валютних курсів на залишок коштів </w:t>
            </w:r>
          </w:p>
        </w:tc>
        <w:tc>
          <w:tcPr>
            <w:tcW w:w="800" w:type="dxa"/>
            <w:tcBorders>
              <w:top w:val="single" w:sz="6" w:space="0" w:color="auto"/>
              <w:left w:val="single" w:sz="6" w:space="0" w:color="auto"/>
              <w:bottom w:val="single" w:sz="6" w:space="0" w:color="auto"/>
              <w:right w:val="single" w:sz="6" w:space="0" w:color="auto"/>
            </w:tcBorders>
            <w:vAlign w:val="center"/>
          </w:tcPr>
          <w:p w14:paraId="64B9628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300" w:type="dxa"/>
            <w:tcBorders>
              <w:top w:val="single" w:sz="6" w:space="0" w:color="auto"/>
              <w:left w:val="single" w:sz="6" w:space="0" w:color="auto"/>
              <w:bottom w:val="single" w:sz="6" w:space="0" w:color="auto"/>
              <w:right w:val="single" w:sz="6" w:space="0" w:color="auto"/>
            </w:tcBorders>
            <w:vAlign w:val="center"/>
          </w:tcPr>
          <w:p w14:paraId="370649C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7487A7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28EB25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75BC92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45C823B" w14:textId="77777777">
        <w:trPr>
          <w:trHeight w:val="200"/>
        </w:trPr>
        <w:tc>
          <w:tcPr>
            <w:tcW w:w="4000" w:type="dxa"/>
            <w:tcBorders>
              <w:top w:val="single" w:sz="6" w:space="0" w:color="auto"/>
              <w:bottom w:val="single" w:sz="6" w:space="0" w:color="auto"/>
              <w:right w:val="single" w:sz="6" w:space="0" w:color="auto"/>
            </w:tcBorders>
            <w:vAlign w:val="center"/>
          </w:tcPr>
          <w:p w14:paraId="4B5722D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на кінець року </w:t>
            </w:r>
          </w:p>
        </w:tc>
        <w:tc>
          <w:tcPr>
            <w:tcW w:w="800" w:type="dxa"/>
            <w:tcBorders>
              <w:top w:val="single" w:sz="6" w:space="0" w:color="auto"/>
              <w:left w:val="single" w:sz="6" w:space="0" w:color="auto"/>
              <w:bottom w:val="single" w:sz="6" w:space="0" w:color="auto"/>
              <w:right w:val="single" w:sz="6" w:space="0" w:color="auto"/>
            </w:tcBorders>
            <w:vAlign w:val="center"/>
          </w:tcPr>
          <w:p w14:paraId="68E0B3E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300" w:type="dxa"/>
            <w:tcBorders>
              <w:top w:val="single" w:sz="6" w:space="0" w:color="auto"/>
              <w:left w:val="single" w:sz="6" w:space="0" w:color="auto"/>
              <w:bottom w:val="single" w:sz="6" w:space="0" w:color="auto"/>
              <w:right w:val="single" w:sz="6" w:space="0" w:color="auto"/>
            </w:tcBorders>
            <w:vAlign w:val="center"/>
          </w:tcPr>
          <w:p w14:paraId="0F61787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9560EE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58729F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D626F8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3BFCC728"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Товариство заповнює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рух грошових </w:t>
      </w:r>
      <w:proofErr w:type="spellStart"/>
      <w:r>
        <w:rPr>
          <w:rFonts w:ascii="Times New Roman CYR" w:hAnsi="Times New Roman CYR" w:cs="Times New Roman CYR"/>
        </w:rPr>
        <w:t>коштiв</w:t>
      </w:r>
      <w:proofErr w:type="spellEnd"/>
      <w:r>
        <w:rPr>
          <w:rFonts w:ascii="Times New Roman CYR" w:hAnsi="Times New Roman CYR" w:cs="Times New Roman CYR"/>
        </w:rPr>
        <w:t xml:space="preserve"> за прямим методом</w:t>
      </w:r>
    </w:p>
    <w:p w14:paraId="6B712C6F"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6FC29588"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А.I.</w:t>
      </w:r>
    </w:p>
    <w:p w14:paraId="16EF8250"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7D66ECEF"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Лупинос</w:t>
      </w:r>
      <w:proofErr w:type="spellEnd"/>
      <w:r>
        <w:rPr>
          <w:rFonts w:ascii="Times New Roman CYR" w:hAnsi="Times New Roman CYR" w:cs="Times New Roman CYR"/>
        </w:rPr>
        <w:t xml:space="preserve"> Ю.М.</w:t>
      </w:r>
    </w:p>
    <w:p w14:paraId="709C7DAA"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sectPr w:rsidR="00D95359">
          <w:pgSz w:w="12240" w:h="15840"/>
          <w:pgMar w:top="850" w:right="850" w:bottom="850" w:left="140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D95359" w14:paraId="61B96699" w14:textId="77777777">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14:paraId="3E8DD1E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D95359" w14:paraId="4E48139B" w14:textId="77777777">
        <w:trPr>
          <w:gridBefore w:val="2"/>
          <w:wBefore w:w="7740" w:type="dxa"/>
          <w:trHeight w:val="298"/>
        </w:trPr>
        <w:tc>
          <w:tcPr>
            <w:tcW w:w="1800" w:type="dxa"/>
            <w:tcBorders>
              <w:top w:val="nil"/>
              <w:left w:val="nil"/>
              <w:bottom w:val="nil"/>
              <w:right w:val="single" w:sz="6" w:space="0" w:color="auto"/>
            </w:tcBorders>
            <w:vAlign w:val="center"/>
          </w:tcPr>
          <w:p w14:paraId="20A1EED3"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14:paraId="7F53D61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r>
      <w:tr w:rsidR="00D95359" w14:paraId="5FD50032" w14:textId="77777777">
        <w:tc>
          <w:tcPr>
            <w:tcW w:w="2240" w:type="dxa"/>
            <w:tcBorders>
              <w:top w:val="nil"/>
              <w:left w:val="nil"/>
              <w:bottom w:val="nil"/>
              <w:right w:val="nil"/>
            </w:tcBorders>
            <w:vAlign w:val="center"/>
          </w:tcPr>
          <w:p w14:paraId="3E24FB73"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14:paraId="2BCF31F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"НIЖИНСЬКИЙ ЦЕГЕЛЬНИЙ ЗАВОД"</w:t>
            </w:r>
          </w:p>
        </w:tc>
        <w:tc>
          <w:tcPr>
            <w:tcW w:w="1800" w:type="dxa"/>
            <w:tcBorders>
              <w:top w:val="nil"/>
              <w:left w:val="nil"/>
              <w:bottom w:val="nil"/>
              <w:right w:val="single" w:sz="6" w:space="0" w:color="auto"/>
            </w:tcBorders>
            <w:vAlign w:val="center"/>
          </w:tcPr>
          <w:p w14:paraId="46BC7346"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14:paraId="469F142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00292014</w:t>
            </w:r>
          </w:p>
        </w:tc>
      </w:tr>
    </w:tbl>
    <w:p w14:paraId="09756AD0" w14:textId="77777777" w:rsidR="00D95359" w:rsidRDefault="00D95359">
      <w:pPr>
        <w:widowControl w:val="0"/>
        <w:autoSpaceDE w:val="0"/>
        <w:autoSpaceDN w:val="0"/>
        <w:adjustRightInd w:val="0"/>
        <w:spacing w:after="0" w:line="240" w:lineRule="auto"/>
        <w:rPr>
          <w:rFonts w:ascii="Times New Roman CYR" w:hAnsi="Times New Roman CYR" w:cs="Times New Roman CYR"/>
          <w:sz w:val="24"/>
          <w:szCs w:val="24"/>
        </w:rPr>
      </w:pPr>
    </w:p>
    <w:p w14:paraId="788F6F9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14:paraId="31B8353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14:paraId="02DE5E8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D95359" w14:paraId="21A6EE1E" w14:textId="77777777">
        <w:trPr>
          <w:gridBefore w:val="8"/>
          <w:wBefore w:w="11500" w:type="dxa"/>
          <w:trHeight w:val="280"/>
        </w:trPr>
        <w:tc>
          <w:tcPr>
            <w:tcW w:w="1800" w:type="dxa"/>
            <w:gridSpan w:val="2"/>
            <w:tcBorders>
              <w:top w:val="nil"/>
              <w:left w:val="nil"/>
              <w:bottom w:val="nil"/>
              <w:right w:val="single" w:sz="6" w:space="0" w:color="auto"/>
            </w:tcBorders>
            <w:vAlign w:val="center"/>
          </w:tcPr>
          <w:p w14:paraId="27DCB822"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14:paraId="5990C373" w14:textId="77777777" w:rsidR="00D95359" w:rsidRDefault="00D50D9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D95359" w14:paraId="1D58C059" w14:textId="77777777">
        <w:trPr>
          <w:trHeight w:val="530"/>
        </w:trPr>
        <w:tc>
          <w:tcPr>
            <w:tcW w:w="3050" w:type="dxa"/>
            <w:tcBorders>
              <w:top w:val="single" w:sz="6" w:space="0" w:color="auto"/>
              <w:bottom w:val="single" w:sz="6" w:space="0" w:color="auto"/>
              <w:right w:val="single" w:sz="6" w:space="0" w:color="auto"/>
            </w:tcBorders>
            <w:shd w:val="clear" w:color="auto" w:fill="E6E6E6"/>
            <w:vAlign w:val="center"/>
          </w:tcPr>
          <w:p w14:paraId="1C09B87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14:paraId="3BF740B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14:paraId="177B8EB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7A1FE11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340A456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14:paraId="091586E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19E59A9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867AB8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C2C47B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14:paraId="29C8F48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D95359" w14:paraId="2457C8EF" w14:textId="77777777">
        <w:trPr>
          <w:trHeight w:val="200"/>
        </w:trPr>
        <w:tc>
          <w:tcPr>
            <w:tcW w:w="3050" w:type="dxa"/>
            <w:tcBorders>
              <w:top w:val="single" w:sz="6" w:space="0" w:color="auto"/>
              <w:bottom w:val="single" w:sz="6" w:space="0" w:color="auto"/>
              <w:right w:val="single" w:sz="6" w:space="0" w:color="auto"/>
            </w:tcBorders>
            <w:shd w:val="clear" w:color="auto" w:fill="E6E6E6"/>
          </w:tcPr>
          <w:p w14:paraId="70D7D4B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14:paraId="230988F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14:paraId="3FD9377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0B30A24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63CD2D9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14:paraId="5159F5F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033E840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14:paraId="105B3B2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16F9661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14:paraId="78CE7B2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D95359" w14:paraId="05BD9273" w14:textId="77777777">
        <w:trPr>
          <w:trHeight w:val="200"/>
        </w:trPr>
        <w:tc>
          <w:tcPr>
            <w:tcW w:w="3050" w:type="dxa"/>
            <w:tcBorders>
              <w:top w:val="single" w:sz="6" w:space="0" w:color="auto"/>
              <w:bottom w:val="single" w:sz="6" w:space="0" w:color="auto"/>
              <w:right w:val="single" w:sz="6" w:space="0" w:color="auto"/>
            </w:tcBorders>
            <w:vAlign w:val="center"/>
          </w:tcPr>
          <w:p w14:paraId="56C4482C" w14:textId="77777777" w:rsidR="00D95359" w:rsidRDefault="00D50D9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14:paraId="4311A78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14:paraId="17550DA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350" w:type="dxa"/>
            <w:tcBorders>
              <w:top w:val="single" w:sz="6" w:space="0" w:color="auto"/>
              <w:left w:val="single" w:sz="6" w:space="0" w:color="auto"/>
              <w:bottom w:val="single" w:sz="6" w:space="0" w:color="auto"/>
              <w:right w:val="single" w:sz="6" w:space="0" w:color="auto"/>
            </w:tcBorders>
          </w:tcPr>
          <w:p w14:paraId="34F9CC8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E2869D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4 127</w:t>
            </w:r>
          </w:p>
        </w:tc>
        <w:tc>
          <w:tcPr>
            <w:tcW w:w="1200" w:type="dxa"/>
            <w:tcBorders>
              <w:top w:val="single" w:sz="6" w:space="0" w:color="auto"/>
              <w:left w:val="single" w:sz="6" w:space="0" w:color="auto"/>
              <w:bottom w:val="single" w:sz="6" w:space="0" w:color="auto"/>
              <w:right w:val="single" w:sz="6" w:space="0" w:color="auto"/>
            </w:tcBorders>
          </w:tcPr>
          <w:p w14:paraId="1F70BD7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300" w:type="dxa"/>
            <w:tcBorders>
              <w:top w:val="single" w:sz="6" w:space="0" w:color="auto"/>
              <w:left w:val="single" w:sz="6" w:space="0" w:color="auto"/>
              <w:bottom w:val="single" w:sz="6" w:space="0" w:color="auto"/>
              <w:right w:val="single" w:sz="6" w:space="0" w:color="auto"/>
            </w:tcBorders>
          </w:tcPr>
          <w:p w14:paraId="4322256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7 126</w:t>
            </w:r>
          </w:p>
        </w:tc>
        <w:tc>
          <w:tcPr>
            <w:tcW w:w="1500" w:type="dxa"/>
            <w:gridSpan w:val="2"/>
            <w:tcBorders>
              <w:top w:val="single" w:sz="6" w:space="0" w:color="auto"/>
              <w:left w:val="single" w:sz="6" w:space="0" w:color="auto"/>
              <w:bottom w:val="single" w:sz="6" w:space="0" w:color="auto"/>
              <w:right w:val="single" w:sz="6" w:space="0" w:color="auto"/>
            </w:tcBorders>
          </w:tcPr>
          <w:p w14:paraId="100099D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21B596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E426F8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11 400</w:t>
            </w:r>
          </w:p>
        </w:tc>
      </w:tr>
      <w:tr w:rsidR="00D95359" w14:paraId="6D45530A" w14:textId="77777777">
        <w:trPr>
          <w:trHeight w:val="200"/>
        </w:trPr>
        <w:tc>
          <w:tcPr>
            <w:tcW w:w="3050" w:type="dxa"/>
            <w:tcBorders>
              <w:top w:val="single" w:sz="6" w:space="0" w:color="auto"/>
              <w:bottom w:val="single" w:sz="6" w:space="0" w:color="auto"/>
              <w:right w:val="single" w:sz="6" w:space="0" w:color="auto"/>
            </w:tcBorders>
            <w:vAlign w:val="center"/>
          </w:tcPr>
          <w:p w14:paraId="54A7E85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14:paraId="4888618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14:paraId="3311C29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14:paraId="4B64140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961D25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8D0615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D328CB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74C061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A937FF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7A21DF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164A61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A08A07F" w14:textId="77777777">
        <w:trPr>
          <w:trHeight w:val="200"/>
        </w:trPr>
        <w:tc>
          <w:tcPr>
            <w:tcW w:w="3050" w:type="dxa"/>
            <w:tcBorders>
              <w:top w:val="single" w:sz="6" w:space="0" w:color="auto"/>
              <w:bottom w:val="single" w:sz="6" w:space="0" w:color="auto"/>
              <w:right w:val="single" w:sz="6" w:space="0" w:color="auto"/>
            </w:tcBorders>
            <w:vAlign w:val="center"/>
          </w:tcPr>
          <w:p w14:paraId="178FA2C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14:paraId="7C64F87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14:paraId="489D12A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CE22CB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BDA7FB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8614B8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79BEDB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3FB2D4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60474D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4039F7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B9FEE0B" w14:textId="77777777">
        <w:trPr>
          <w:trHeight w:val="200"/>
        </w:trPr>
        <w:tc>
          <w:tcPr>
            <w:tcW w:w="3050" w:type="dxa"/>
            <w:tcBorders>
              <w:top w:val="single" w:sz="6" w:space="0" w:color="auto"/>
              <w:bottom w:val="single" w:sz="6" w:space="0" w:color="auto"/>
              <w:right w:val="single" w:sz="6" w:space="0" w:color="auto"/>
            </w:tcBorders>
            <w:vAlign w:val="center"/>
          </w:tcPr>
          <w:p w14:paraId="4801F81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14:paraId="0E97369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14:paraId="5A15129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5773AB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A14751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DDCE1D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DD2253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1EA9CE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0920F4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E61DE7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571AD1B5" w14:textId="77777777">
        <w:trPr>
          <w:trHeight w:val="200"/>
        </w:trPr>
        <w:tc>
          <w:tcPr>
            <w:tcW w:w="3050" w:type="dxa"/>
            <w:tcBorders>
              <w:top w:val="single" w:sz="6" w:space="0" w:color="auto"/>
              <w:bottom w:val="single" w:sz="6" w:space="0" w:color="auto"/>
              <w:right w:val="single" w:sz="6" w:space="0" w:color="auto"/>
            </w:tcBorders>
            <w:vAlign w:val="center"/>
          </w:tcPr>
          <w:p w14:paraId="517BF70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14:paraId="1BC0E25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14:paraId="51B82E2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350" w:type="dxa"/>
            <w:tcBorders>
              <w:top w:val="single" w:sz="6" w:space="0" w:color="auto"/>
              <w:left w:val="single" w:sz="6" w:space="0" w:color="auto"/>
              <w:bottom w:val="single" w:sz="6" w:space="0" w:color="auto"/>
              <w:right w:val="single" w:sz="6" w:space="0" w:color="auto"/>
            </w:tcBorders>
          </w:tcPr>
          <w:p w14:paraId="21CF3C0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63E925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4 127</w:t>
            </w:r>
          </w:p>
        </w:tc>
        <w:tc>
          <w:tcPr>
            <w:tcW w:w="1200" w:type="dxa"/>
            <w:tcBorders>
              <w:top w:val="single" w:sz="6" w:space="0" w:color="auto"/>
              <w:left w:val="single" w:sz="6" w:space="0" w:color="auto"/>
              <w:bottom w:val="single" w:sz="6" w:space="0" w:color="auto"/>
              <w:right w:val="single" w:sz="6" w:space="0" w:color="auto"/>
            </w:tcBorders>
          </w:tcPr>
          <w:p w14:paraId="497FE2A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300" w:type="dxa"/>
            <w:tcBorders>
              <w:top w:val="single" w:sz="6" w:space="0" w:color="auto"/>
              <w:left w:val="single" w:sz="6" w:space="0" w:color="auto"/>
              <w:bottom w:val="single" w:sz="6" w:space="0" w:color="auto"/>
              <w:right w:val="single" w:sz="6" w:space="0" w:color="auto"/>
            </w:tcBorders>
          </w:tcPr>
          <w:p w14:paraId="4A25EC9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7 126</w:t>
            </w:r>
          </w:p>
        </w:tc>
        <w:tc>
          <w:tcPr>
            <w:tcW w:w="1500" w:type="dxa"/>
            <w:gridSpan w:val="2"/>
            <w:tcBorders>
              <w:top w:val="single" w:sz="6" w:space="0" w:color="auto"/>
              <w:left w:val="single" w:sz="6" w:space="0" w:color="auto"/>
              <w:bottom w:val="single" w:sz="6" w:space="0" w:color="auto"/>
              <w:right w:val="single" w:sz="6" w:space="0" w:color="auto"/>
            </w:tcBorders>
          </w:tcPr>
          <w:p w14:paraId="2BF330B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BA14CC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60B35C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11 400</w:t>
            </w:r>
          </w:p>
        </w:tc>
      </w:tr>
      <w:tr w:rsidR="00D95359" w14:paraId="11BDF94C" w14:textId="77777777">
        <w:trPr>
          <w:trHeight w:val="200"/>
        </w:trPr>
        <w:tc>
          <w:tcPr>
            <w:tcW w:w="3050" w:type="dxa"/>
            <w:tcBorders>
              <w:top w:val="single" w:sz="6" w:space="0" w:color="auto"/>
              <w:bottom w:val="single" w:sz="6" w:space="0" w:color="auto"/>
              <w:right w:val="single" w:sz="6" w:space="0" w:color="auto"/>
            </w:tcBorders>
            <w:vAlign w:val="center"/>
          </w:tcPr>
          <w:p w14:paraId="3AEBF25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08BD729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14:paraId="66E1C30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E04AC6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456CDB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11F180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0E9E55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w:t>
            </w:r>
          </w:p>
        </w:tc>
        <w:tc>
          <w:tcPr>
            <w:tcW w:w="1500" w:type="dxa"/>
            <w:gridSpan w:val="2"/>
            <w:tcBorders>
              <w:top w:val="single" w:sz="6" w:space="0" w:color="auto"/>
              <w:left w:val="single" w:sz="6" w:space="0" w:color="auto"/>
              <w:bottom w:val="single" w:sz="6" w:space="0" w:color="auto"/>
              <w:right w:val="single" w:sz="6" w:space="0" w:color="auto"/>
            </w:tcBorders>
          </w:tcPr>
          <w:p w14:paraId="28100CC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AC7F84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48C9F0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w:t>
            </w:r>
          </w:p>
        </w:tc>
      </w:tr>
      <w:tr w:rsidR="00D95359" w14:paraId="3684BE01" w14:textId="77777777">
        <w:trPr>
          <w:trHeight w:val="200"/>
        </w:trPr>
        <w:tc>
          <w:tcPr>
            <w:tcW w:w="3050" w:type="dxa"/>
            <w:tcBorders>
              <w:top w:val="single" w:sz="6" w:space="0" w:color="auto"/>
              <w:bottom w:val="single" w:sz="6" w:space="0" w:color="auto"/>
              <w:right w:val="single" w:sz="6" w:space="0" w:color="auto"/>
            </w:tcBorders>
            <w:vAlign w:val="center"/>
          </w:tcPr>
          <w:p w14:paraId="40118C5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7C42093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14:paraId="0C683AB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5A1D0C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BD4438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92E8F7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A41CB5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2210D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AED9C5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89490D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3C8A8F4D" w14:textId="77777777">
        <w:trPr>
          <w:trHeight w:val="200"/>
        </w:trPr>
        <w:tc>
          <w:tcPr>
            <w:tcW w:w="3050" w:type="dxa"/>
            <w:tcBorders>
              <w:top w:val="single" w:sz="6" w:space="0" w:color="auto"/>
              <w:bottom w:val="single" w:sz="6" w:space="0" w:color="auto"/>
              <w:right w:val="single" w:sz="6" w:space="0" w:color="auto"/>
            </w:tcBorders>
            <w:vAlign w:val="center"/>
          </w:tcPr>
          <w:p w14:paraId="1D79ED8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14:paraId="699B151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14:paraId="7D85B9A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E30E7E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53D82D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3D0C6C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B675A6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703D02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8560F0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88AB69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89D6151" w14:textId="77777777">
        <w:trPr>
          <w:trHeight w:val="200"/>
        </w:trPr>
        <w:tc>
          <w:tcPr>
            <w:tcW w:w="3050" w:type="dxa"/>
            <w:tcBorders>
              <w:top w:val="single" w:sz="6" w:space="0" w:color="auto"/>
              <w:bottom w:val="single" w:sz="6" w:space="0" w:color="auto"/>
              <w:right w:val="single" w:sz="6" w:space="0" w:color="auto"/>
            </w:tcBorders>
            <w:vAlign w:val="center"/>
          </w:tcPr>
          <w:p w14:paraId="2AA8406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14:paraId="13BBC1E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14:paraId="250A98E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297C10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2D5532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CE4EE8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5A0146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93A847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4F877B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B14661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F445FB7" w14:textId="77777777">
        <w:trPr>
          <w:trHeight w:val="200"/>
        </w:trPr>
        <w:tc>
          <w:tcPr>
            <w:tcW w:w="3050" w:type="dxa"/>
            <w:tcBorders>
              <w:top w:val="single" w:sz="6" w:space="0" w:color="auto"/>
              <w:bottom w:val="single" w:sz="6" w:space="0" w:color="auto"/>
              <w:right w:val="single" w:sz="6" w:space="0" w:color="auto"/>
            </w:tcBorders>
            <w:vAlign w:val="center"/>
          </w:tcPr>
          <w:p w14:paraId="68AB158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14:paraId="066693C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14:paraId="283ED1D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D04FB9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334016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D26C5C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37F2D3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0F5F4A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6B7F04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988C6E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D6365D9" w14:textId="77777777">
        <w:trPr>
          <w:trHeight w:val="200"/>
        </w:trPr>
        <w:tc>
          <w:tcPr>
            <w:tcW w:w="3050" w:type="dxa"/>
            <w:tcBorders>
              <w:top w:val="single" w:sz="6" w:space="0" w:color="auto"/>
              <w:bottom w:val="single" w:sz="6" w:space="0" w:color="auto"/>
              <w:right w:val="single" w:sz="6" w:space="0" w:color="auto"/>
            </w:tcBorders>
            <w:vAlign w:val="center"/>
          </w:tcPr>
          <w:p w14:paraId="7D18E5B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14:paraId="3F318F9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14:paraId="6B5EACA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A11AAB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2CE8BF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8DB5A2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21DFCC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3767B9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371076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23604D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3D902FA5" w14:textId="77777777">
        <w:trPr>
          <w:trHeight w:val="200"/>
        </w:trPr>
        <w:tc>
          <w:tcPr>
            <w:tcW w:w="3050" w:type="dxa"/>
            <w:tcBorders>
              <w:top w:val="single" w:sz="6" w:space="0" w:color="auto"/>
              <w:bottom w:val="single" w:sz="6" w:space="0" w:color="auto"/>
              <w:right w:val="single" w:sz="6" w:space="0" w:color="auto"/>
            </w:tcBorders>
            <w:vAlign w:val="center"/>
          </w:tcPr>
          <w:p w14:paraId="5946F7D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14:paraId="129EF44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14:paraId="770E4DB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AC7497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A5AC6E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78E6AC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DA4529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400C74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CE94AD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CE879A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1B67C4B" w14:textId="77777777">
        <w:trPr>
          <w:trHeight w:val="200"/>
        </w:trPr>
        <w:tc>
          <w:tcPr>
            <w:tcW w:w="3050" w:type="dxa"/>
            <w:tcBorders>
              <w:top w:val="single" w:sz="6" w:space="0" w:color="auto"/>
              <w:bottom w:val="single" w:sz="6" w:space="0" w:color="auto"/>
              <w:right w:val="single" w:sz="6" w:space="0" w:color="auto"/>
            </w:tcBorders>
            <w:vAlign w:val="center"/>
          </w:tcPr>
          <w:p w14:paraId="5F80B25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14:paraId="6745C46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14:paraId="7A8CDB1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4200</w:t>
            </w:r>
          </w:p>
        </w:tc>
        <w:tc>
          <w:tcPr>
            <w:tcW w:w="1100" w:type="dxa"/>
            <w:tcBorders>
              <w:top w:val="single" w:sz="6" w:space="0" w:color="auto"/>
              <w:left w:val="single" w:sz="6" w:space="0" w:color="auto"/>
              <w:bottom w:val="single" w:sz="6" w:space="0" w:color="auto"/>
              <w:right w:val="single" w:sz="6" w:space="0" w:color="auto"/>
            </w:tcBorders>
          </w:tcPr>
          <w:p w14:paraId="08BCFCB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5387EF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36B3B7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3D63D5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CFC3A7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35B33C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CDD553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21A302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3354B3E" w14:textId="77777777">
        <w:trPr>
          <w:trHeight w:val="200"/>
        </w:trPr>
        <w:tc>
          <w:tcPr>
            <w:tcW w:w="3050" w:type="dxa"/>
            <w:tcBorders>
              <w:top w:val="single" w:sz="6" w:space="0" w:color="auto"/>
              <w:bottom w:val="single" w:sz="6" w:space="0" w:color="auto"/>
              <w:right w:val="single" w:sz="6" w:space="0" w:color="auto"/>
            </w:tcBorders>
            <w:vAlign w:val="center"/>
          </w:tcPr>
          <w:p w14:paraId="30CB3C9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14:paraId="7FDF28B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14:paraId="2F28F9F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20AA00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CAAB6F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C3ADE7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74DA3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2E3394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21A455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4E2286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38B0518F" w14:textId="77777777">
        <w:trPr>
          <w:trHeight w:val="200"/>
        </w:trPr>
        <w:tc>
          <w:tcPr>
            <w:tcW w:w="3050" w:type="dxa"/>
            <w:tcBorders>
              <w:top w:val="single" w:sz="6" w:space="0" w:color="auto"/>
              <w:bottom w:val="single" w:sz="6" w:space="0" w:color="auto"/>
              <w:right w:val="single" w:sz="6" w:space="0" w:color="auto"/>
            </w:tcBorders>
            <w:vAlign w:val="center"/>
          </w:tcPr>
          <w:p w14:paraId="4E94502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14:paraId="2AD4D99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14:paraId="42AB55E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20AA08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CBC7A2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5A7560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F9D24C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A991AB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EA2EDA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B84976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349D9EBB" w14:textId="77777777">
        <w:trPr>
          <w:trHeight w:val="200"/>
        </w:trPr>
        <w:tc>
          <w:tcPr>
            <w:tcW w:w="3050" w:type="dxa"/>
            <w:tcBorders>
              <w:top w:val="single" w:sz="6" w:space="0" w:color="auto"/>
              <w:bottom w:val="single" w:sz="6" w:space="0" w:color="auto"/>
              <w:right w:val="single" w:sz="6" w:space="0" w:color="auto"/>
            </w:tcBorders>
            <w:vAlign w:val="center"/>
          </w:tcPr>
          <w:p w14:paraId="5F35B55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14:paraId="2A799A2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14:paraId="161B86B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0BC4F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390113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8F0805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D79110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890127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A20300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FE022A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40DABB0" w14:textId="77777777">
        <w:trPr>
          <w:trHeight w:val="200"/>
        </w:trPr>
        <w:tc>
          <w:tcPr>
            <w:tcW w:w="3050" w:type="dxa"/>
            <w:tcBorders>
              <w:top w:val="single" w:sz="6" w:space="0" w:color="auto"/>
              <w:bottom w:val="single" w:sz="6" w:space="0" w:color="auto"/>
              <w:right w:val="single" w:sz="6" w:space="0" w:color="auto"/>
            </w:tcBorders>
            <w:vAlign w:val="center"/>
          </w:tcPr>
          <w:p w14:paraId="1DDF4BC5"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14:paraId="1A6A844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14:paraId="03609A9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C1758B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6B23CD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ED5DDD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DABC4E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1AF0A7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33285C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442DC6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6317263" w14:textId="77777777">
        <w:trPr>
          <w:trHeight w:val="200"/>
        </w:trPr>
        <w:tc>
          <w:tcPr>
            <w:tcW w:w="3050" w:type="dxa"/>
            <w:tcBorders>
              <w:top w:val="single" w:sz="6" w:space="0" w:color="auto"/>
              <w:bottom w:val="single" w:sz="6" w:space="0" w:color="auto"/>
              <w:right w:val="single" w:sz="6" w:space="0" w:color="auto"/>
            </w:tcBorders>
            <w:vAlign w:val="center"/>
          </w:tcPr>
          <w:p w14:paraId="5B80642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14:paraId="678F884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14:paraId="086D0B8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A5F0E4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BB4BA4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F5A030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B327B2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AAB8B0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201F2D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FCE3E1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7623DF9" w14:textId="77777777">
        <w:trPr>
          <w:trHeight w:val="200"/>
        </w:trPr>
        <w:tc>
          <w:tcPr>
            <w:tcW w:w="3050" w:type="dxa"/>
            <w:tcBorders>
              <w:top w:val="single" w:sz="6" w:space="0" w:color="auto"/>
              <w:bottom w:val="single" w:sz="6" w:space="0" w:color="auto"/>
              <w:right w:val="single" w:sz="6" w:space="0" w:color="auto"/>
            </w:tcBorders>
            <w:vAlign w:val="center"/>
          </w:tcPr>
          <w:p w14:paraId="61FE455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14:paraId="72B6DA5E"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14:paraId="6BE4381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14:paraId="2D48B29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8F7CB1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536AD0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D98116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DE0509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17FB4B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B4411B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D6784E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DC1A3C1" w14:textId="77777777">
        <w:trPr>
          <w:trHeight w:val="200"/>
        </w:trPr>
        <w:tc>
          <w:tcPr>
            <w:tcW w:w="3050" w:type="dxa"/>
            <w:tcBorders>
              <w:top w:val="single" w:sz="6" w:space="0" w:color="auto"/>
              <w:bottom w:val="single" w:sz="6" w:space="0" w:color="auto"/>
              <w:right w:val="single" w:sz="6" w:space="0" w:color="auto"/>
            </w:tcBorders>
            <w:vAlign w:val="center"/>
          </w:tcPr>
          <w:p w14:paraId="3EF0722B"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14:paraId="2958A70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14:paraId="490B7A8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8674FA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E667FC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D408FD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0DA2A4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C95C2F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8651BE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9ED401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1C5A857F" w14:textId="77777777">
        <w:trPr>
          <w:trHeight w:val="200"/>
        </w:trPr>
        <w:tc>
          <w:tcPr>
            <w:tcW w:w="3050" w:type="dxa"/>
            <w:tcBorders>
              <w:top w:val="single" w:sz="6" w:space="0" w:color="auto"/>
              <w:bottom w:val="single" w:sz="6" w:space="0" w:color="auto"/>
              <w:right w:val="single" w:sz="6" w:space="0" w:color="auto"/>
            </w:tcBorders>
            <w:vAlign w:val="center"/>
          </w:tcPr>
          <w:p w14:paraId="78B3E951"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14:paraId="290AD03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14:paraId="1EE1ED1A"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14:paraId="5C51B73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5EF933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2EFD96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674539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7B83F9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26B8AD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2BA734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5E48F4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7DE13B0E" w14:textId="77777777">
        <w:trPr>
          <w:trHeight w:val="200"/>
        </w:trPr>
        <w:tc>
          <w:tcPr>
            <w:tcW w:w="3050" w:type="dxa"/>
            <w:tcBorders>
              <w:top w:val="single" w:sz="6" w:space="0" w:color="auto"/>
              <w:bottom w:val="single" w:sz="6" w:space="0" w:color="auto"/>
              <w:right w:val="single" w:sz="6" w:space="0" w:color="auto"/>
            </w:tcBorders>
            <w:vAlign w:val="center"/>
          </w:tcPr>
          <w:p w14:paraId="57C00AAA"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7D65F81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14:paraId="4BEA9BF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26EFD7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6FEC62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7048CA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495B6C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E9168F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B7413E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F2C9F1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D88535D" w14:textId="77777777">
        <w:trPr>
          <w:trHeight w:val="200"/>
        </w:trPr>
        <w:tc>
          <w:tcPr>
            <w:tcW w:w="3050" w:type="dxa"/>
            <w:tcBorders>
              <w:top w:val="single" w:sz="6" w:space="0" w:color="auto"/>
              <w:bottom w:val="single" w:sz="6" w:space="0" w:color="auto"/>
              <w:right w:val="single" w:sz="6" w:space="0" w:color="auto"/>
            </w:tcBorders>
            <w:vAlign w:val="center"/>
          </w:tcPr>
          <w:p w14:paraId="44A37D46"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4F09C39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14:paraId="44A0630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804A73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590ADD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A6B0E4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80F20C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768E5C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E43F6A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05B66E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3E79CCB7" w14:textId="77777777">
        <w:trPr>
          <w:trHeight w:val="200"/>
        </w:trPr>
        <w:tc>
          <w:tcPr>
            <w:tcW w:w="3050" w:type="dxa"/>
            <w:tcBorders>
              <w:top w:val="single" w:sz="6" w:space="0" w:color="auto"/>
              <w:bottom w:val="single" w:sz="6" w:space="0" w:color="auto"/>
              <w:right w:val="single" w:sz="6" w:space="0" w:color="auto"/>
            </w:tcBorders>
            <w:vAlign w:val="center"/>
          </w:tcPr>
          <w:p w14:paraId="41F2D247"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14:paraId="1B79D02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14:paraId="2B3414C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80E0C9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E0668E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6F2600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B5A895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B52B8A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F838CE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4C2566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6E660EA6" w14:textId="77777777">
        <w:trPr>
          <w:trHeight w:val="200"/>
        </w:trPr>
        <w:tc>
          <w:tcPr>
            <w:tcW w:w="3050" w:type="dxa"/>
            <w:tcBorders>
              <w:top w:val="single" w:sz="6" w:space="0" w:color="auto"/>
              <w:bottom w:val="single" w:sz="6" w:space="0" w:color="auto"/>
              <w:right w:val="single" w:sz="6" w:space="0" w:color="auto"/>
            </w:tcBorders>
            <w:vAlign w:val="center"/>
          </w:tcPr>
          <w:p w14:paraId="61AF68C3"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14:paraId="2152EA5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14:paraId="04F4DBD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0A328A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E5AEB6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104ACE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B68CF8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EEEA38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403FCC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804776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0D06F470" w14:textId="77777777">
        <w:trPr>
          <w:trHeight w:val="200"/>
        </w:trPr>
        <w:tc>
          <w:tcPr>
            <w:tcW w:w="3050" w:type="dxa"/>
            <w:tcBorders>
              <w:top w:val="single" w:sz="6" w:space="0" w:color="auto"/>
              <w:bottom w:val="single" w:sz="6" w:space="0" w:color="auto"/>
              <w:right w:val="single" w:sz="6" w:space="0" w:color="auto"/>
            </w:tcBorders>
            <w:vAlign w:val="center"/>
          </w:tcPr>
          <w:p w14:paraId="5C4CDAC8"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14:paraId="0B721AD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14:paraId="337BE74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3641B0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26CE68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6D3C75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59344B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DBF56A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06D07E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1D5400D"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44148C01" w14:textId="77777777">
        <w:trPr>
          <w:trHeight w:val="200"/>
        </w:trPr>
        <w:tc>
          <w:tcPr>
            <w:tcW w:w="3050" w:type="dxa"/>
            <w:tcBorders>
              <w:top w:val="single" w:sz="6" w:space="0" w:color="auto"/>
              <w:bottom w:val="single" w:sz="6" w:space="0" w:color="auto"/>
              <w:right w:val="single" w:sz="6" w:space="0" w:color="auto"/>
            </w:tcBorders>
            <w:vAlign w:val="center"/>
          </w:tcPr>
          <w:p w14:paraId="5EDC2BA0"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14:paraId="3F828925"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14:paraId="0DD4192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CD49B7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35C2E7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26E909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6AD23F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B4A2016"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5BDC5E8"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C5E2DE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D95359" w14:paraId="2BA49067" w14:textId="77777777">
        <w:trPr>
          <w:trHeight w:val="200"/>
        </w:trPr>
        <w:tc>
          <w:tcPr>
            <w:tcW w:w="3050" w:type="dxa"/>
            <w:tcBorders>
              <w:top w:val="single" w:sz="6" w:space="0" w:color="auto"/>
              <w:bottom w:val="single" w:sz="6" w:space="0" w:color="auto"/>
              <w:right w:val="single" w:sz="6" w:space="0" w:color="auto"/>
            </w:tcBorders>
            <w:vAlign w:val="center"/>
          </w:tcPr>
          <w:p w14:paraId="634BD11C"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14:paraId="6EA21BB3"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14:paraId="5C0D9DE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16ECAAF"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2625E69"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2CCBCE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37702A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w:t>
            </w:r>
          </w:p>
        </w:tc>
        <w:tc>
          <w:tcPr>
            <w:tcW w:w="1500" w:type="dxa"/>
            <w:gridSpan w:val="2"/>
            <w:tcBorders>
              <w:top w:val="single" w:sz="6" w:space="0" w:color="auto"/>
              <w:left w:val="single" w:sz="6" w:space="0" w:color="auto"/>
              <w:bottom w:val="single" w:sz="6" w:space="0" w:color="auto"/>
              <w:right w:val="single" w:sz="6" w:space="0" w:color="auto"/>
            </w:tcBorders>
          </w:tcPr>
          <w:p w14:paraId="77AE289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F5749B2"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2B317C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w:t>
            </w:r>
          </w:p>
        </w:tc>
      </w:tr>
      <w:tr w:rsidR="00D95359" w14:paraId="4440E4C3" w14:textId="77777777">
        <w:trPr>
          <w:trHeight w:val="200"/>
        </w:trPr>
        <w:tc>
          <w:tcPr>
            <w:tcW w:w="3050" w:type="dxa"/>
            <w:tcBorders>
              <w:top w:val="single" w:sz="6" w:space="0" w:color="auto"/>
              <w:bottom w:val="single" w:sz="6" w:space="0" w:color="auto"/>
              <w:right w:val="single" w:sz="6" w:space="0" w:color="auto"/>
            </w:tcBorders>
            <w:vAlign w:val="center"/>
          </w:tcPr>
          <w:p w14:paraId="63448819" w14:textId="77777777" w:rsidR="00D95359" w:rsidRDefault="00D50D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14:paraId="57261F4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14:paraId="6C8A5B0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350" w:type="dxa"/>
            <w:tcBorders>
              <w:top w:val="single" w:sz="6" w:space="0" w:color="auto"/>
              <w:left w:val="single" w:sz="6" w:space="0" w:color="auto"/>
              <w:bottom w:val="single" w:sz="6" w:space="0" w:color="auto"/>
              <w:right w:val="single" w:sz="6" w:space="0" w:color="auto"/>
            </w:tcBorders>
          </w:tcPr>
          <w:p w14:paraId="12D307E4"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4E2827B"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4 127</w:t>
            </w:r>
          </w:p>
        </w:tc>
        <w:tc>
          <w:tcPr>
            <w:tcW w:w="1200" w:type="dxa"/>
            <w:tcBorders>
              <w:top w:val="single" w:sz="6" w:space="0" w:color="auto"/>
              <w:left w:val="single" w:sz="6" w:space="0" w:color="auto"/>
              <w:bottom w:val="single" w:sz="6" w:space="0" w:color="auto"/>
              <w:right w:val="single" w:sz="6" w:space="0" w:color="auto"/>
            </w:tcBorders>
          </w:tcPr>
          <w:p w14:paraId="40B47B8E"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300" w:type="dxa"/>
            <w:tcBorders>
              <w:top w:val="single" w:sz="6" w:space="0" w:color="auto"/>
              <w:left w:val="single" w:sz="6" w:space="0" w:color="auto"/>
              <w:bottom w:val="single" w:sz="6" w:space="0" w:color="auto"/>
              <w:right w:val="single" w:sz="6" w:space="0" w:color="auto"/>
            </w:tcBorders>
          </w:tcPr>
          <w:p w14:paraId="66F4CC6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8 057</w:t>
            </w:r>
          </w:p>
        </w:tc>
        <w:tc>
          <w:tcPr>
            <w:tcW w:w="1500" w:type="dxa"/>
            <w:gridSpan w:val="2"/>
            <w:tcBorders>
              <w:top w:val="single" w:sz="6" w:space="0" w:color="auto"/>
              <w:left w:val="single" w:sz="6" w:space="0" w:color="auto"/>
              <w:bottom w:val="single" w:sz="6" w:space="0" w:color="auto"/>
              <w:right w:val="single" w:sz="6" w:space="0" w:color="auto"/>
            </w:tcBorders>
          </w:tcPr>
          <w:p w14:paraId="58517E40"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965555C"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F888AC7"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12 331</w:t>
            </w:r>
          </w:p>
        </w:tc>
      </w:tr>
    </w:tbl>
    <w:p w14:paraId="0894D8F8"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власний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складено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Закону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16 липня 1999 року № 996-ХIV "Про бухгалтерський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фiнансову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та доповненнями чинними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та </w:t>
      </w:r>
      <w:proofErr w:type="spellStart"/>
      <w:r>
        <w:rPr>
          <w:rFonts w:ascii="Times New Roman CYR" w:hAnsi="Times New Roman CYR" w:cs="Times New Roman CYR"/>
        </w:rPr>
        <w:t>Облiкової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полiтики</w:t>
      </w:r>
      <w:proofErr w:type="spellEnd"/>
      <w:r>
        <w:rPr>
          <w:rFonts w:ascii="Times New Roman CYR" w:hAnsi="Times New Roman CYR" w:cs="Times New Roman CYR"/>
        </w:rPr>
        <w:t xml:space="preserve"> ПрАТ, затвердженої наказом </w:t>
      </w:r>
      <w:proofErr w:type="spellStart"/>
      <w:r>
        <w:rPr>
          <w:rFonts w:ascii="Times New Roman CYR" w:hAnsi="Times New Roman CYR" w:cs="Times New Roman CYR"/>
        </w:rPr>
        <w:t>керiвника</w:t>
      </w:r>
      <w:proofErr w:type="spellEnd"/>
      <w:r>
        <w:rPr>
          <w:rFonts w:ascii="Times New Roman CYR" w:hAnsi="Times New Roman CYR" w:cs="Times New Roman CYR"/>
        </w:rPr>
        <w:t xml:space="preserve"> та складеної по </w:t>
      </w:r>
      <w:proofErr w:type="spellStart"/>
      <w:r>
        <w:rPr>
          <w:rFonts w:ascii="Times New Roman CYR" w:hAnsi="Times New Roman CYR" w:cs="Times New Roman CYR"/>
        </w:rPr>
        <w:t>концептуальнiй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основi</w:t>
      </w:r>
      <w:proofErr w:type="spellEnd"/>
      <w:r>
        <w:rPr>
          <w:rFonts w:ascii="Times New Roman CYR" w:hAnsi="Times New Roman CYR" w:cs="Times New Roman CYR"/>
        </w:rPr>
        <w:t xml:space="preserve"> та на </w:t>
      </w:r>
      <w:proofErr w:type="spellStart"/>
      <w:r>
        <w:rPr>
          <w:rFonts w:ascii="Times New Roman CYR" w:hAnsi="Times New Roman CYR" w:cs="Times New Roman CYR"/>
        </w:rPr>
        <w:t>базi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Нацiональних</w:t>
      </w:r>
      <w:proofErr w:type="spellEnd"/>
      <w:r>
        <w:rPr>
          <w:rFonts w:ascii="Times New Roman CYR" w:hAnsi="Times New Roman CYR" w:cs="Times New Roman CYR"/>
        </w:rPr>
        <w:t xml:space="preserve"> положень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форматi</w:t>
      </w:r>
      <w:proofErr w:type="spellEnd"/>
      <w:r>
        <w:rPr>
          <w:rFonts w:ascii="Times New Roman CYR" w:hAnsi="Times New Roman CYR" w:cs="Times New Roman CYR"/>
        </w:rPr>
        <w:t xml:space="preserve"> НПБО - 1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затвердженого наказом МФУ № 73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07 лютого 2013 року. </w:t>
      </w:r>
    </w:p>
    <w:p w14:paraId="51546A8C"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2E886F8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lastRenderedPageBreak/>
        <w:t>Звiт</w:t>
      </w:r>
      <w:proofErr w:type="spellEnd"/>
      <w:r>
        <w:rPr>
          <w:rFonts w:ascii="Times New Roman CYR" w:hAnsi="Times New Roman CYR" w:cs="Times New Roman CYR"/>
        </w:rPr>
        <w:t xml:space="preserve"> про власний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складено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№1 &lt;</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&gt; та &lt;Методичними </w:t>
      </w:r>
      <w:proofErr w:type="spellStart"/>
      <w:r>
        <w:rPr>
          <w:rFonts w:ascii="Times New Roman CYR" w:hAnsi="Times New Roman CYR" w:cs="Times New Roman CYR"/>
        </w:rPr>
        <w:t>рекомендацiями</w:t>
      </w:r>
      <w:proofErr w:type="spellEnd"/>
      <w:r>
        <w:rPr>
          <w:rFonts w:ascii="Times New Roman CYR" w:hAnsi="Times New Roman CYR" w:cs="Times New Roman CYR"/>
        </w:rPr>
        <w:t xml:space="preserve"> по заповненню форм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&gt;, затвердженими наказом </w:t>
      </w:r>
      <w:proofErr w:type="spellStart"/>
      <w:r>
        <w:rPr>
          <w:rFonts w:ascii="Times New Roman CYR" w:hAnsi="Times New Roman CYR" w:cs="Times New Roman CYR"/>
        </w:rPr>
        <w:t>Мiнфiну</w:t>
      </w:r>
      <w:proofErr w:type="spellEnd"/>
      <w:r>
        <w:rPr>
          <w:rFonts w:ascii="Times New Roman CYR" w:hAnsi="Times New Roman CYR" w:cs="Times New Roman CYR"/>
        </w:rPr>
        <w:t xml:space="preserve">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28 березня 2013 року №433.</w:t>
      </w:r>
    </w:p>
    <w:p w14:paraId="432A57E4"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4A7AB03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До складу власного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включено:</w:t>
      </w:r>
    </w:p>
    <w:p w14:paraId="5FC77836"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025B92F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Товариства в </w:t>
      </w:r>
      <w:proofErr w:type="spellStart"/>
      <w:r>
        <w:rPr>
          <w:rFonts w:ascii="Times New Roman CYR" w:hAnsi="Times New Roman CYR" w:cs="Times New Roman CYR"/>
        </w:rPr>
        <w:t>сумi</w:t>
      </w:r>
      <w:proofErr w:type="spellEnd"/>
      <w:r>
        <w:rPr>
          <w:rFonts w:ascii="Times New Roman CYR" w:hAnsi="Times New Roman CYR" w:cs="Times New Roman CYR"/>
        </w:rPr>
        <w:t xml:space="preserve"> 128000 (сто двадцять </w:t>
      </w:r>
      <w:proofErr w:type="spellStart"/>
      <w:r>
        <w:rPr>
          <w:rFonts w:ascii="Times New Roman CYR" w:hAnsi="Times New Roman CYR" w:cs="Times New Roman CYR"/>
        </w:rPr>
        <w:t>вiсiм</w:t>
      </w:r>
      <w:proofErr w:type="spellEnd"/>
      <w:r>
        <w:rPr>
          <w:rFonts w:ascii="Times New Roman CYR" w:hAnsi="Times New Roman CYR" w:cs="Times New Roman CYR"/>
        </w:rPr>
        <w:t xml:space="preserve"> тисяч) гривень. 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подiлено</w:t>
      </w:r>
      <w:proofErr w:type="spellEnd"/>
      <w:r>
        <w:rPr>
          <w:rFonts w:ascii="Times New Roman CYR" w:hAnsi="Times New Roman CYR" w:cs="Times New Roman CYR"/>
        </w:rPr>
        <w:t xml:space="preserve"> на 512000 (п'ятсот дванадцять тисяч) простих </w:t>
      </w:r>
      <w:proofErr w:type="spellStart"/>
      <w:r>
        <w:rPr>
          <w:rFonts w:ascii="Times New Roman CYR" w:hAnsi="Times New Roman CYR" w:cs="Times New Roman CYR"/>
        </w:rPr>
        <w:t>iменних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номiнальною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0,25 гривень кожна. Форма </w:t>
      </w:r>
      <w:proofErr w:type="spellStart"/>
      <w:r>
        <w:rPr>
          <w:rFonts w:ascii="Times New Roman CYR" w:hAnsi="Times New Roman CYR" w:cs="Times New Roman CYR"/>
        </w:rPr>
        <w:t>iснування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бездокументарна.</w:t>
      </w:r>
    </w:p>
    <w:p w14:paraId="0E222EC1"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506862D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Випуск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здiйснено</w:t>
      </w:r>
      <w:proofErr w:type="spellEnd"/>
      <w:r>
        <w:rPr>
          <w:rFonts w:ascii="Times New Roman CYR" w:hAnsi="Times New Roman CYR" w:cs="Times New Roman CYR"/>
        </w:rPr>
        <w:t xml:space="preserve"> на всю суму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сплачений в повному </w:t>
      </w:r>
      <w:proofErr w:type="spellStart"/>
      <w:r>
        <w:rPr>
          <w:rFonts w:ascii="Times New Roman CYR" w:hAnsi="Times New Roman CYR" w:cs="Times New Roman CYR"/>
        </w:rPr>
        <w:t>обсязi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перiодах</w:t>
      </w:r>
      <w:proofErr w:type="spellEnd"/>
      <w:r>
        <w:rPr>
          <w:rFonts w:ascii="Times New Roman CYR" w:hAnsi="Times New Roman CYR" w:cs="Times New Roman CYR"/>
        </w:rPr>
        <w:t xml:space="preserve">. Станом на 31 грудня 2022 року державна частка в Статутному </w:t>
      </w:r>
      <w:proofErr w:type="spellStart"/>
      <w:r>
        <w:rPr>
          <w:rFonts w:ascii="Times New Roman CYR" w:hAnsi="Times New Roman CYR" w:cs="Times New Roman CYR"/>
        </w:rPr>
        <w:t>капiталi</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вiдсутня</w:t>
      </w:r>
      <w:proofErr w:type="spellEnd"/>
      <w:r>
        <w:rPr>
          <w:rFonts w:ascii="Times New Roman CYR" w:hAnsi="Times New Roman CYR" w:cs="Times New Roman CYR"/>
        </w:rPr>
        <w:t>.</w:t>
      </w:r>
    </w:p>
    <w:p w14:paraId="4FA533A4"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0FBAEA6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Додатковий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який в основному складається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узагальненої суми </w:t>
      </w:r>
      <w:proofErr w:type="spellStart"/>
      <w:r>
        <w:rPr>
          <w:rFonts w:ascii="Times New Roman CYR" w:hAnsi="Times New Roman CYR" w:cs="Times New Roman CYR"/>
        </w:rPr>
        <w:t>iндексацiй</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фондiв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проводилися </w:t>
      </w:r>
      <w:proofErr w:type="spellStart"/>
      <w:r>
        <w:rPr>
          <w:rFonts w:ascii="Times New Roman CYR" w:hAnsi="Times New Roman CYR" w:cs="Times New Roman CYR"/>
        </w:rPr>
        <w:t>ранiше</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Мiнiстерства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фiнансiв</w:t>
      </w:r>
      <w:proofErr w:type="spellEnd"/>
      <w:r>
        <w:rPr>
          <w:rFonts w:ascii="Times New Roman CYR" w:hAnsi="Times New Roman CYR" w:cs="Times New Roman CYR"/>
        </w:rPr>
        <w:t xml:space="preserve"> України та з сум </w:t>
      </w:r>
      <w:proofErr w:type="spellStart"/>
      <w:r>
        <w:rPr>
          <w:rFonts w:ascii="Times New Roman CYR" w:hAnsi="Times New Roman CYR" w:cs="Times New Roman CYR"/>
        </w:rPr>
        <w:t>дооцiнок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
    <w:p w14:paraId="10BE4FE0"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700B068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Резервний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сформований за рахунок </w:t>
      </w:r>
      <w:proofErr w:type="spellStart"/>
      <w:r>
        <w:rPr>
          <w:rFonts w:ascii="Times New Roman CYR" w:hAnsi="Times New Roman CYR" w:cs="Times New Roman CYR"/>
        </w:rPr>
        <w:t>вiдрахувань</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нерозподiленого</w:t>
      </w:r>
      <w:proofErr w:type="spellEnd"/>
      <w:r>
        <w:rPr>
          <w:rFonts w:ascii="Times New Roman CYR" w:hAnsi="Times New Roman CYR" w:cs="Times New Roman CYR"/>
        </w:rPr>
        <w:t xml:space="preserve"> прибутку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Статуту Товариства в </w:t>
      </w:r>
      <w:proofErr w:type="spellStart"/>
      <w:r>
        <w:rPr>
          <w:rFonts w:ascii="Times New Roman CYR" w:hAnsi="Times New Roman CYR" w:cs="Times New Roman CYR"/>
        </w:rPr>
        <w:t>розмiрi</w:t>
      </w:r>
      <w:proofErr w:type="spellEnd"/>
      <w:r>
        <w:rPr>
          <w:rFonts w:ascii="Times New Roman CYR" w:hAnsi="Times New Roman CYR" w:cs="Times New Roman CYR"/>
        </w:rPr>
        <w:t xml:space="preserve"> 19 тис. грн. в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перiодах</w:t>
      </w:r>
      <w:proofErr w:type="spellEnd"/>
      <w:r>
        <w:rPr>
          <w:rFonts w:ascii="Times New Roman CYR" w:hAnsi="Times New Roman CYR" w:cs="Times New Roman CYR"/>
        </w:rPr>
        <w:t>.</w:t>
      </w:r>
    </w:p>
    <w:p w14:paraId="72069E84"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02FC2BC3"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Нерозподiлений</w:t>
      </w:r>
      <w:proofErr w:type="spellEnd"/>
      <w:r>
        <w:rPr>
          <w:rFonts w:ascii="Times New Roman CYR" w:hAnsi="Times New Roman CYR" w:cs="Times New Roman CYR"/>
        </w:rPr>
        <w:t xml:space="preserve"> прибуток, який виник в </w:t>
      </w:r>
      <w:proofErr w:type="spellStart"/>
      <w:r>
        <w:rPr>
          <w:rFonts w:ascii="Times New Roman CYR" w:hAnsi="Times New Roman CYR" w:cs="Times New Roman CYR"/>
        </w:rPr>
        <w:t>результатi</w:t>
      </w:r>
      <w:proofErr w:type="spellEnd"/>
      <w:r>
        <w:rPr>
          <w:rFonts w:ascii="Times New Roman CYR" w:hAnsi="Times New Roman CYR" w:cs="Times New Roman CYR"/>
        </w:rPr>
        <w:t xml:space="preserve"> 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- 8057 тис. грн</w:t>
      </w:r>
    </w:p>
    <w:p w14:paraId="1F278A6B"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4AF5F5A7"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58DDDCC9"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526BF20C"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А.I.</w:t>
      </w:r>
    </w:p>
    <w:p w14:paraId="123186D6"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pPr>
    </w:p>
    <w:p w14:paraId="110E765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Лупинос</w:t>
      </w:r>
      <w:proofErr w:type="spellEnd"/>
      <w:r>
        <w:rPr>
          <w:rFonts w:ascii="Times New Roman CYR" w:hAnsi="Times New Roman CYR" w:cs="Times New Roman CYR"/>
        </w:rPr>
        <w:t xml:space="preserve"> Ю.М.</w:t>
      </w:r>
    </w:p>
    <w:p w14:paraId="72DFB795"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rPr>
        <w:sectPr w:rsidR="00D95359">
          <w:pgSz w:w="16838" w:h="11906" w:orient="landscape"/>
          <w:pgMar w:top="850" w:right="850" w:bottom="850" w:left="1400" w:header="708" w:footer="708" w:gutter="0"/>
          <w:cols w:space="720"/>
          <w:noEndnote/>
        </w:sectPr>
      </w:pPr>
    </w:p>
    <w:p w14:paraId="0B92BB41" w14:textId="77777777" w:rsidR="00D95359" w:rsidRDefault="00D50D9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1726644A"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про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та затвердження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31.12.2022 року.</w:t>
      </w:r>
    </w:p>
    <w:p w14:paraId="36E21CC9"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1B7723D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яка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нормами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 також за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 застосовуються Товариством. </w:t>
      </w:r>
    </w:p>
    <w:p w14:paraId="44A59F68"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20E11F2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7774710E"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належний </w:t>
      </w:r>
      <w:proofErr w:type="spellStart"/>
      <w:r>
        <w:rPr>
          <w:rFonts w:ascii="Times New Roman CYR" w:hAnsi="Times New Roman CYR" w:cs="Times New Roman CYR"/>
          <w:sz w:val="24"/>
          <w:szCs w:val="24"/>
        </w:rPr>
        <w:t>вибiр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49222324"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включно з даними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який забезпечує </w:t>
      </w:r>
      <w:proofErr w:type="spellStart"/>
      <w:r>
        <w:rPr>
          <w:rFonts w:ascii="Times New Roman CYR" w:hAnsi="Times New Roman CYR" w:cs="Times New Roman CYR"/>
          <w:sz w:val="24"/>
          <w:szCs w:val="24"/>
        </w:rPr>
        <w:t>доцiльнiсть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зрозумiлiсть</w:t>
      </w:r>
      <w:proofErr w:type="spellEnd"/>
      <w:r>
        <w:rPr>
          <w:rFonts w:ascii="Times New Roman CYR" w:hAnsi="Times New Roman CYR" w:cs="Times New Roman CYR"/>
          <w:sz w:val="24"/>
          <w:szCs w:val="24"/>
        </w:rPr>
        <w:t xml:space="preserve"> такої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3DAAFC1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розкриття додаткової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 яка не наведена безпосередньо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звiтах</w:t>
      </w:r>
      <w:proofErr w:type="spellEnd"/>
      <w:r>
        <w:rPr>
          <w:rFonts w:ascii="Times New Roman CYR" w:hAnsi="Times New Roman CYR" w:cs="Times New Roman CYR"/>
          <w:sz w:val="24"/>
          <w:szCs w:val="24"/>
        </w:rPr>
        <w:t xml:space="preserve">,  але є обов'язковою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НП(С)БО;</w:t>
      </w:r>
    </w:p>
    <w:p w14:paraId="6394BF7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додатковий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статей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потрiбний</w:t>
      </w:r>
      <w:proofErr w:type="spellEnd"/>
      <w:r>
        <w:rPr>
          <w:rFonts w:ascii="Times New Roman CYR" w:hAnsi="Times New Roman CYR" w:cs="Times New Roman CYR"/>
          <w:sz w:val="24"/>
          <w:szCs w:val="24"/>
        </w:rPr>
        <w:t xml:space="preserve"> для забезпечення її </w:t>
      </w:r>
      <w:proofErr w:type="spellStart"/>
      <w:r>
        <w:rPr>
          <w:rFonts w:ascii="Times New Roman CYR" w:hAnsi="Times New Roman CYR" w:cs="Times New Roman CYR"/>
          <w:sz w:val="24"/>
          <w:szCs w:val="24"/>
        </w:rPr>
        <w:t>зрозумiлостi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доречностi</w:t>
      </w:r>
      <w:proofErr w:type="spellEnd"/>
      <w:r>
        <w:rPr>
          <w:rFonts w:ascii="Times New Roman CYR" w:hAnsi="Times New Roman CYR" w:cs="Times New Roman CYR"/>
          <w:sz w:val="24"/>
          <w:szCs w:val="24"/>
        </w:rPr>
        <w:t>;</w:t>
      </w:r>
    </w:p>
    <w:p w14:paraId="5C810C6B"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Товариства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у найближчому майбутньому.</w:t>
      </w:r>
    </w:p>
    <w:p w14:paraId="5DC651D1"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1C3D9CD0"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02B5A1E5"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створення, впровадження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ефективної та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пiдроздiлах</w:t>
      </w:r>
      <w:proofErr w:type="spellEnd"/>
      <w:r>
        <w:rPr>
          <w:rFonts w:ascii="Times New Roman CYR" w:hAnsi="Times New Roman CYR" w:cs="Times New Roman CYR"/>
          <w:sz w:val="24"/>
          <w:szCs w:val="24"/>
        </w:rPr>
        <w:t xml:space="preserve"> Товариства;</w:t>
      </w:r>
    </w:p>
    <w:p w14:paraId="0D1088DD"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ведення належної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яка дозволяє у будь-який час з достатньою </w:t>
      </w:r>
      <w:proofErr w:type="spellStart"/>
      <w:r>
        <w:rPr>
          <w:rFonts w:ascii="Times New Roman CYR" w:hAnsi="Times New Roman CYR" w:cs="Times New Roman CYR"/>
          <w:sz w:val="24"/>
          <w:szCs w:val="24"/>
        </w:rPr>
        <w:t>точнiстю</w:t>
      </w:r>
      <w:proofErr w:type="spellEnd"/>
      <w:r>
        <w:rPr>
          <w:rFonts w:ascii="Times New Roman CYR" w:hAnsi="Times New Roman CYR" w:cs="Times New Roman CYR"/>
          <w:sz w:val="24"/>
          <w:szCs w:val="24"/>
        </w:rPr>
        <w:t xml:space="preserve"> розкрити та пояснити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її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яка надає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забезпечити </w:t>
      </w:r>
      <w:proofErr w:type="spellStart"/>
      <w:r>
        <w:rPr>
          <w:rFonts w:ascii="Times New Roman CYR" w:hAnsi="Times New Roman CYR" w:cs="Times New Roman CYR"/>
          <w:sz w:val="24"/>
          <w:szCs w:val="24"/>
        </w:rPr>
        <w:t>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вимогам П(С)БО;</w:t>
      </w:r>
    </w:p>
    <w:p w14:paraId="4E5F426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ведення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законодавства України;</w:t>
      </w:r>
    </w:p>
    <w:p w14:paraId="378267A2"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застосування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доступних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збереження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20CE8BB1"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виявлення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шахрайства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порушень</w:t>
      </w:r>
    </w:p>
    <w:p w14:paraId="2ED1D6F9"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4330E7D9" w14:textId="77777777" w:rsidR="00D95359"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який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31.12.2022 року була затверджена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перед оприлюдненням.</w:t>
      </w:r>
    </w:p>
    <w:p w14:paraId="463B3E0F" w14:textId="77777777" w:rsidR="00D95359" w:rsidRDefault="00D95359">
      <w:pPr>
        <w:widowControl w:val="0"/>
        <w:autoSpaceDE w:val="0"/>
        <w:autoSpaceDN w:val="0"/>
        <w:adjustRightInd w:val="0"/>
        <w:spacing w:after="0" w:line="240" w:lineRule="auto"/>
        <w:jc w:val="both"/>
        <w:rPr>
          <w:rFonts w:ascii="Times New Roman CYR" w:hAnsi="Times New Roman CYR" w:cs="Times New Roman CYR"/>
          <w:sz w:val="24"/>
          <w:szCs w:val="24"/>
        </w:rPr>
      </w:pPr>
    </w:p>
    <w:p w14:paraId="69C89133" w14:textId="77777777" w:rsidR="00D50D97" w:rsidRDefault="00D50D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i головний бухгалтер висловлюють </w:t>
      </w:r>
      <w:proofErr w:type="spellStart"/>
      <w:r>
        <w:rPr>
          <w:rFonts w:ascii="Times New Roman CYR" w:hAnsi="Times New Roman CYR" w:cs="Times New Roman CYR"/>
          <w:sz w:val="24"/>
          <w:szCs w:val="24"/>
        </w:rPr>
        <w:t>офiцiйну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позицiю</w:t>
      </w:r>
      <w:proofErr w:type="spellEnd"/>
      <w:r>
        <w:rPr>
          <w:rFonts w:ascii="Times New Roman CYR" w:hAnsi="Times New Roman CYR" w:cs="Times New Roman CYR"/>
          <w:sz w:val="24"/>
          <w:szCs w:val="24"/>
        </w:rPr>
        <w:t xml:space="preserve">, про те, що,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їм </w:t>
      </w:r>
      <w:proofErr w:type="spellStart"/>
      <w:r>
        <w:rPr>
          <w:rFonts w:ascii="Times New Roman CYR" w:hAnsi="Times New Roman CYR" w:cs="Times New Roman CYR"/>
          <w:sz w:val="24"/>
          <w:szCs w:val="24"/>
        </w:rPr>
        <w:t>вiдомо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 грудня 2022 року,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що вимагаються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Законом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прибутки та збитки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 також про те, що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розвиток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стан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разом з описом основних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невизначеностей</w:t>
      </w:r>
      <w:proofErr w:type="spellEnd"/>
      <w:r>
        <w:rPr>
          <w:rFonts w:ascii="Times New Roman CYR" w:hAnsi="Times New Roman CYR" w:cs="Times New Roman CYR"/>
          <w:sz w:val="24"/>
          <w:szCs w:val="24"/>
        </w:rPr>
        <w:t xml:space="preserve">, з якими вони стикаються у своїй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i що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w:t>
      </w:r>
    </w:p>
    <w:sectPr w:rsidR="00D50D97" w:rsidSect="00D95359">
      <w:pgSz w:w="12240" w:h="15840"/>
      <w:pgMar w:top="850" w:right="850" w:bottom="850" w:left="140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1CC7" w14:textId="77777777" w:rsidR="00D52F3F" w:rsidRDefault="00D52F3F" w:rsidP="005414A7">
      <w:pPr>
        <w:spacing w:after="0" w:line="240" w:lineRule="auto"/>
      </w:pPr>
      <w:r>
        <w:separator/>
      </w:r>
    </w:p>
  </w:endnote>
  <w:endnote w:type="continuationSeparator" w:id="0">
    <w:p w14:paraId="55FD9D1C" w14:textId="77777777" w:rsidR="00D52F3F" w:rsidRDefault="00D52F3F" w:rsidP="0054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3538"/>
      <w:docPartObj>
        <w:docPartGallery w:val="Page Numbers (Bottom of Page)"/>
        <w:docPartUnique/>
      </w:docPartObj>
    </w:sdtPr>
    <w:sdtContent>
      <w:p w14:paraId="6E8CB9CC" w14:textId="77777777" w:rsidR="00FC321D" w:rsidRDefault="00000000">
        <w:pPr>
          <w:pStyle w:val="a5"/>
          <w:jc w:val="right"/>
        </w:pPr>
        <w:r>
          <w:fldChar w:fldCharType="begin"/>
        </w:r>
        <w:r>
          <w:instrText xml:space="preserve"> PAGE   \* MERGEFORMAT </w:instrText>
        </w:r>
        <w:r>
          <w:fldChar w:fldCharType="separate"/>
        </w:r>
        <w:r w:rsidR="00353EFD">
          <w:rPr>
            <w:noProof/>
          </w:rPr>
          <w:t>1</w:t>
        </w:r>
        <w:r>
          <w:rPr>
            <w:noProof/>
          </w:rPr>
          <w:fldChar w:fldCharType="end"/>
        </w:r>
      </w:p>
    </w:sdtContent>
  </w:sdt>
  <w:p w14:paraId="27C0C3F1" w14:textId="77777777" w:rsidR="00FC321D" w:rsidRDefault="00FC32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B7B0" w14:textId="77777777" w:rsidR="00D52F3F" w:rsidRDefault="00D52F3F" w:rsidP="005414A7">
      <w:pPr>
        <w:spacing w:after="0" w:line="240" w:lineRule="auto"/>
      </w:pPr>
      <w:r>
        <w:separator/>
      </w:r>
    </w:p>
  </w:footnote>
  <w:footnote w:type="continuationSeparator" w:id="0">
    <w:p w14:paraId="3C379E53" w14:textId="77777777" w:rsidR="00D52F3F" w:rsidRDefault="00D52F3F" w:rsidP="005414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2D44"/>
    <w:rsid w:val="00353EFD"/>
    <w:rsid w:val="005414A7"/>
    <w:rsid w:val="007162D9"/>
    <w:rsid w:val="00740D52"/>
    <w:rsid w:val="00BE2D44"/>
    <w:rsid w:val="00BF7600"/>
    <w:rsid w:val="00D50D97"/>
    <w:rsid w:val="00D52F3F"/>
    <w:rsid w:val="00D93403"/>
    <w:rsid w:val="00D95359"/>
    <w:rsid w:val="00FC32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AFBD0"/>
  <w15:docId w15:val="{4E57D50E-0819-4760-A7BD-450F6E6B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3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14A7"/>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5414A7"/>
  </w:style>
  <w:style w:type="paragraph" w:styleId="a5">
    <w:name w:val="footer"/>
    <w:basedOn w:val="a"/>
    <w:link w:val="a6"/>
    <w:uiPriority w:val="99"/>
    <w:unhideWhenUsed/>
    <w:rsid w:val="005414A7"/>
    <w:pPr>
      <w:tabs>
        <w:tab w:val="center" w:pos="4677"/>
        <w:tab w:val="right" w:pos="9355"/>
      </w:tabs>
      <w:spacing w:after="0" w:line="240" w:lineRule="auto"/>
    </w:pPr>
  </w:style>
  <w:style w:type="character" w:customStyle="1" w:styleId="a6">
    <w:name w:val="Нижній колонтитул Знак"/>
    <w:basedOn w:val="a0"/>
    <w:link w:val="a5"/>
    <w:uiPriority w:val="99"/>
    <w:rsid w:val="005414A7"/>
  </w:style>
  <w:style w:type="table" w:styleId="a7">
    <w:name w:val="Table Grid"/>
    <w:basedOn w:val="a1"/>
    <w:uiPriority w:val="39"/>
    <w:rsid w:val="007162D9"/>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7162D9"/>
    <w:pPr>
      <w:spacing w:after="0" w:line="240" w:lineRule="auto"/>
    </w:pPr>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67</Pages>
  <Words>92562</Words>
  <Characters>52761</Characters>
  <Application>Microsoft Office Word</Application>
  <DocSecurity>0</DocSecurity>
  <Lines>439</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ASAdmin</cp:lastModifiedBy>
  <cp:revision>7</cp:revision>
  <dcterms:created xsi:type="dcterms:W3CDTF">2023-06-17T10:55:00Z</dcterms:created>
  <dcterms:modified xsi:type="dcterms:W3CDTF">2023-06-22T08:04:00Z</dcterms:modified>
</cp:coreProperties>
</file>